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A0B3" w14:textId="77777777" w:rsidR="00101409" w:rsidRPr="00AE5D75" w:rsidRDefault="00101409" w:rsidP="00101409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Заключение </w:t>
      </w:r>
    </w:p>
    <w:p w14:paraId="1AD5AF46" w14:textId="619893C2" w:rsidR="00101409" w:rsidRPr="00AE5D75" w:rsidRDefault="00101409" w:rsidP="0010140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об экспертизе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постановления 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дминистрации муниципального образования «Теучежский район» от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25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19г.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104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«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 внесении изменений в постановление №88 от 24.03.2016г. «Об утверждении административного регламента управления экономического развития и торговли по выдаче разрешения на организацию розничного рынка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»</w:t>
      </w:r>
    </w:p>
    <w:p w14:paraId="12B1C568" w14:textId="77777777" w:rsidR="00101409" w:rsidRPr="00AE5D75" w:rsidRDefault="00101409" w:rsidP="0010140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14:paraId="48EEEA5E" w14:textId="404E61B1" w:rsidR="00101409" w:rsidRPr="003163A5" w:rsidRDefault="00101409" w:rsidP="00101409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от 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20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</w:t>
      </w:r>
      <w:r w:rsidR="003A422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</w:p>
    <w:p w14:paraId="10A1EBD9" w14:textId="77777777" w:rsidR="00101409" w:rsidRPr="003163A5" w:rsidRDefault="00101409" w:rsidP="0010140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p w14:paraId="2EE19330" w14:textId="0A115FF1" w:rsidR="00101409" w:rsidRPr="00101409" w:rsidRDefault="00101409" w:rsidP="00101409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sz w:val="24"/>
          <w:szCs w:val="24"/>
        </w:rPr>
        <w:t>Управление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ответственный за </w:t>
      </w:r>
      <w:r w:rsidRPr="00AE5D75">
        <w:rPr>
          <w:rFonts w:ascii="Book Antiqua" w:hAnsi="Book Antiqua" w:cs="Times New Roman"/>
          <w:sz w:val="24"/>
          <w:szCs w:val="24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муниципального образования «Теучежский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«Теучежский район» № 348 от 25.10.2017 года (далее – Порядок), рассмотрев 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Pr="00AE5D75"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</w:t>
      </w:r>
      <w:r w:rsidRPr="00101409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от 25.03.2019г. № 104 «О внесении изменений в постановление №88 от 24.03.2016г. «Об утверждении административного регламента управления экономического развития и торговли по выдаче разрешения на организацию розничного рынка»</w:t>
      </w:r>
      <w:r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 </w:t>
      </w:r>
      <w:r w:rsidRPr="00AE5D75">
        <w:rPr>
          <w:rFonts w:ascii="Book Antiqua" w:hAnsi="Book Antiqua" w:cs="Times New Roman"/>
          <w:sz w:val="24"/>
          <w:szCs w:val="24"/>
        </w:rPr>
        <w:t>(далее – нормативный акт)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Управлением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(</w:t>
      </w:r>
      <w:r w:rsidRPr="00AE5D75">
        <w:rPr>
          <w:rFonts w:ascii="Book Antiqua" w:hAnsi="Book Antiqua" w:cs="Times New Roman"/>
          <w:sz w:val="24"/>
          <w:szCs w:val="24"/>
        </w:rPr>
        <w:t>далее – разработчик), составил настоящее заключение.</w:t>
      </w:r>
    </w:p>
    <w:p w14:paraId="1ED86A7D" w14:textId="77777777" w:rsidR="00101409" w:rsidRPr="00AE5D75" w:rsidRDefault="00101409" w:rsidP="0010140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Разработчиком проведены публичные обсуждения по нормативному правовому акту в срок 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с 12.1</w:t>
      </w:r>
      <w:r>
        <w:rPr>
          <w:rFonts w:ascii="Book Antiqua" w:hAnsi="Book Antiqua" w:cs="Times New Roman"/>
          <w:color w:val="000000"/>
          <w:sz w:val="24"/>
          <w:szCs w:val="24"/>
        </w:rPr>
        <w:t>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 по 12.1</w:t>
      </w:r>
      <w:r>
        <w:rPr>
          <w:rFonts w:ascii="Book Antiqua" w:hAnsi="Book Antiqua" w:cs="Times New Roman"/>
          <w:color w:val="000000"/>
          <w:sz w:val="24"/>
          <w:szCs w:val="24"/>
        </w:rPr>
        <w:t>1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года.</w:t>
      </w:r>
    </w:p>
    <w:p w14:paraId="6F79ECEA" w14:textId="77777777" w:rsidR="00101409" w:rsidRPr="00AE5D75" w:rsidRDefault="00101409" w:rsidP="00101409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</w:t>
      </w:r>
      <w:r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hAnsi="Book Antiqua" w:cs="Times New Roman"/>
          <w:sz w:val="24"/>
          <w:szCs w:val="24"/>
        </w:rPr>
        <w:t xml:space="preserve">» </w:t>
      </w:r>
      <w:r>
        <w:rPr>
          <w:rFonts w:ascii="Book Antiqua" w:hAnsi="Book Antiqua" w:cs="Times New Roman"/>
          <w:sz w:val="24"/>
          <w:szCs w:val="24"/>
        </w:rPr>
        <w:t>от 25.02.2020</w:t>
      </w:r>
      <w:r w:rsidRPr="00AE5D75">
        <w:rPr>
          <w:rFonts w:ascii="Book Antiqua" w:hAnsi="Book Antiqua" w:cs="Times New Roman"/>
          <w:sz w:val="24"/>
          <w:szCs w:val="24"/>
        </w:rPr>
        <w:t>г.</w:t>
      </w:r>
    </w:p>
    <w:p w14:paraId="3382ACFE" w14:textId="77777777" w:rsidR="00101409" w:rsidRPr="00AE5D75" w:rsidRDefault="00101409" w:rsidP="00101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По результатам рассмотрения представленных документов установлено:</w:t>
      </w:r>
    </w:p>
    <w:p w14:paraId="373359FA" w14:textId="77777777" w:rsidR="00101409" w:rsidRPr="00AE5D75" w:rsidRDefault="00101409" w:rsidP="001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При проведении экспертизы нормативного акта регулирующим органом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соблюдены</w:t>
      </w:r>
      <w:r w:rsidRPr="00AE5D75">
        <w:rPr>
          <w:rFonts w:ascii="Book Antiqua" w:hAnsi="Book Antiqua" w:cs="Times New Roman"/>
          <w:sz w:val="24"/>
          <w:szCs w:val="24"/>
        </w:rPr>
        <w:t xml:space="preserve"> все требования, установленные Порядком.</w:t>
      </w:r>
    </w:p>
    <w:p w14:paraId="480F8D28" w14:textId="10919D09" w:rsidR="00101409" w:rsidRPr="00AE5D75" w:rsidRDefault="00101409" w:rsidP="001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Сводный отчет </w:t>
      </w:r>
      <w:r w:rsidR="005A0C8A" w:rsidRPr="00AE5D75">
        <w:rPr>
          <w:rFonts w:ascii="Book Antiqua" w:hAnsi="Book Antiqua" w:cs="Times New Roman"/>
          <w:sz w:val="24"/>
          <w:szCs w:val="24"/>
        </w:rPr>
        <w:t>об экспертизе,</w:t>
      </w:r>
      <w:r w:rsidRPr="00AE5D75">
        <w:rPr>
          <w:rFonts w:ascii="Book Antiqua" w:hAnsi="Book Antiqua" w:cs="Times New Roman"/>
          <w:sz w:val="24"/>
          <w:szCs w:val="24"/>
        </w:rPr>
        <w:t xml:space="preserve"> составленный </w:t>
      </w:r>
      <w:r w:rsidR="005A0C8A" w:rsidRPr="00AE5D75">
        <w:rPr>
          <w:rFonts w:ascii="Book Antiqua" w:hAnsi="Book Antiqua" w:cs="Times New Roman"/>
          <w:sz w:val="24"/>
          <w:szCs w:val="24"/>
        </w:rPr>
        <w:t>регулирующим органом,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 xml:space="preserve"> соответствует</w:t>
      </w:r>
      <w:r w:rsidRPr="00AE5D75">
        <w:rPr>
          <w:rFonts w:ascii="Book Antiqua" w:hAnsi="Book Antiqua" w:cs="Times New Roman"/>
          <w:sz w:val="24"/>
          <w:szCs w:val="24"/>
        </w:rPr>
        <w:t xml:space="preserve"> Порядку.</w:t>
      </w:r>
    </w:p>
    <w:p w14:paraId="17A7205C" w14:textId="77777777" w:rsidR="00101409" w:rsidRPr="00AE5D75" w:rsidRDefault="00101409" w:rsidP="001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Информация, содержащаяся в сводном отчете, достаточно обоснована.</w:t>
      </w:r>
    </w:p>
    <w:p w14:paraId="01912153" w14:textId="77777777" w:rsidR="00101409" w:rsidRPr="00AE5D75" w:rsidRDefault="00101409" w:rsidP="001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14:paraId="37B80D99" w14:textId="77777777" w:rsidR="00101409" w:rsidRPr="003163A5" w:rsidRDefault="00101409" w:rsidP="00101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2AEE7303" w14:textId="77777777" w:rsidR="00101409" w:rsidRPr="00AE5D75" w:rsidRDefault="00101409" w:rsidP="0010140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Первый заместитель Главы администрации </w:t>
      </w:r>
    </w:p>
    <w:p w14:paraId="18BF0386" w14:textId="77777777" w:rsidR="00101409" w:rsidRDefault="00101409" w:rsidP="00101409">
      <w:pPr>
        <w:spacing w:after="0" w:line="240" w:lineRule="auto"/>
        <w:jc w:val="both"/>
      </w:pPr>
      <w:r w:rsidRPr="00AE5D75">
        <w:rPr>
          <w:rFonts w:ascii="Book Antiqua" w:hAnsi="Book Antiqua" w:cs="Times New Roman"/>
          <w:b/>
          <w:sz w:val="24"/>
          <w:szCs w:val="24"/>
        </w:rPr>
        <w:t>МО «Теучежский район»</w:t>
      </w:r>
      <w:r w:rsidRPr="00AE5D75">
        <w:rPr>
          <w:rFonts w:ascii="Book Antiqua" w:hAnsi="Book Antiqua" w:cs="Times New Roman"/>
          <w:b/>
          <w:sz w:val="24"/>
          <w:szCs w:val="24"/>
        </w:rPr>
        <w:tab/>
      </w:r>
      <w:r w:rsidRPr="00AE5D75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С.Х. </w:t>
      </w:r>
      <w:proofErr w:type="spellStart"/>
      <w:r w:rsidRPr="00AE5D75">
        <w:rPr>
          <w:rFonts w:ascii="Book Antiqua" w:hAnsi="Book Antiqua" w:cs="Times New Roman"/>
          <w:b/>
          <w:sz w:val="24"/>
          <w:szCs w:val="24"/>
        </w:rPr>
        <w:t>Заремук</w:t>
      </w:r>
      <w:proofErr w:type="spellEnd"/>
    </w:p>
    <w:p w14:paraId="26CFE537" w14:textId="77777777" w:rsidR="00101409" w:rsidRDefault="00101409"/>
    <w:sectPr w:rsidR="0010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09"/>
    <w:rsid w:val="00101409"/>
    <w:rsid w:val="003A422A"/>
    <w:rsid w:val="005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F47D"/>
  <w15:chartTrackingRefBased/>
  <w15:docId w15:val="{96829B44-6BAE-4300-A953-D601C2C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2020-11-10T07:35:00Z</cp:lastPrinted>
  <dcterms:created xsi:type="dcterms:W3CDTF">2020-11-10T07:25:00Z</dcterms:created>
  <dcterms:modified xsi:type="dcterms:W3CDTF">2020-11-11T12:59:00Z</dcterms:modified>
</cp:coreProperties>
</file>