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AF61" w14:textId="77777777" w:rsidR="000A22CD" w:rsidRPr="00AE5D75" w:rsidRDefault="000A22CD" w:rsidP="000A22CD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Заключение </w:t>
      </w:r>
    </w:p>
    <w:p w14:paraId="3E140104" w14:textId="594B2A82" w:rsidR="000A22CD" w:rsidRPr="00AE5D75" w:rsidRDefault="000A22CD" w:rsidP="000A22CD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об экспертизе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постановления а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дминистрации муниципального образования «Теучежский район» от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25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19г.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№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105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«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О внесении изменений в постановление №103 от 15.04.2016г. «Об утверждении административного регламента управления экономического развития и торговли по выдаче разрешения на организацию розничных ярмарок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»</w:t>
      </w:r>
    </w:p>
    <w:p w14:paraId="2077DC0F" w14:textId="77777777" w:rsidR="000A22CD" w:rsidRPr="00AE5D75" w:rsidRDefault="000A22CD" w:rsidP="000A22CD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14:paraId="3141EA9D" w14:textId="187E9BDF" w:rsidR="000A22CD" w:rsidRPr="003163A5" w:rsidRDefault="000A22CD" w:rsidP="000A22CD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от 1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.1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1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.20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20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</w:t>
      </w:r>
      <w:r w:rsidR="00037191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  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№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4</w:t>
      </w:r>
    </w:p>
    <w:p w14:paraId="48D26798" w14:textId="77777777" w:rsidR="000A22CD" w:rsidRPr="003163A5" w:rsidRDefault="000A22CD" w:rsidP="000A22CD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</w:p>
    <w:p w14:paraId="4ADD14E6" w14:textId="1A81B54F" w:rsidR="000A22CD" w:rsidRPr="00101409" w:rsidRDefault="000A22CD" w:rsidP="000A22C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>
        <w:rPr>
          <w:rFonts w:ascii="Book Antiqua" w:hAnsi="Book Antiqua" w:cs="Times New Roman"/>
          <w:sz w:val="24"/>
          <w:szCs w:val="24"/>
        </w:rPr>
        <w:t xml:space="preserve">         </w:t>
      </w:r>
      <w:r w:rsidRPr="00AE5D75">
        <w:rPr>
          <w:rFonts w:ascii="Book Antiqua" w:hAnsi="Book Antiqua" w:cs="Times New Roman"/>
          <w:sz w:val="24"/>
          <w:szCs w:val="24"/>
        </w:rPr>
        <w:t>Управление экономического развития и торговли  администрации муниципального образования «Теучежский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ответственный за </w:t>
      </w:r>
      <w:r w:rsidRPr="00AE5D75">
        <w:rPr>
          <w:rFonts w:ascii="Book Antiqua" w:hAnsi="Book Antiqua" w:cs="Times New Roman"/>
          <w:sz w:val="24"/>
          <w:szCs w:val="24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муниципального образования «Теучежский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«Теучежский район» № 348 от 25.10.2017 года (далее – Порядок), рассмотрев 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Pr="00AE5D75"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» </w:t>
      </w:r>
      <w:r w:rsidRPr="00AE5D7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</w:t>
      </w:r>
      <w:r w:rsidRPr="000A22CD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от 25.03.2019г. № 105 «О внесении изменений в постановление №103 от 15.04.2016г. «Об утверждении административного регламента управления экономического развития и торговли по выдаче разрешения на организацию розничных ярмарок»</w:t>
      </w:r>
      <w:r w:rsidRPr="00AE5D75">
        <w:rPr>
          <w:rFonts w:ascii="Book Antiqua" w:hAnsi="Book Antiqua" w:cs="Times New Roman"/>
          <w:sz w:val="24"/>
          <w:szCs w:val="24"/>
        </w:rPr>
        <w:t xml:space="preserve"> (далее – нормативный акт)</w:t>
      </w:r>
      <w:r w:rsidRPr="00AE5D7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</w:rPr>
        <w:t>свод предложений по результатам проведения публичных консультаций, сводный отчет о результатах проведения экспертизы, подготовленные Управлением экономического развития и торговли  администрации муниципального образования «Теучежский район»</w:t>
      </w:r>
      <w:r w:rsidRPr="00AE5D75">
        <w:rPr>
          <w:rFonts w:ascii="Book Antiqua" w:hAnsi="Book Antiqua" w:cs="Times New Roman"/>
          <w:spacing w:val="-4"/>
          <w:sz w:val="24"/>
          <w:szCs w:val="24"/>
        </w:rPr>
        <w:t xml:space="preserve">,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(</w:t>
      </w:r>
      <w:r w:rsidRPr="00AE5D75">
        <w:rPr>
          <w:rFonts w:ascii="Book Antiqua" w:hAnsi="Book Antiqua" w:cs="Times New Roman"/>
          <w:sz w:val="24"/>
          <w:szCs w:val="24"/>
        </w:rPr>
        <w:t>далее – разработчик), составил настоящее заключение.</w:t>
      </w:r>
    </w:p>
    <w:p w14:paraId="1E779DDD" w14:textId="77777777" w:rsidR="000A22CD" w:rsidRPr="00AE5D75" w:rsidRDefault="000A22CD" w:rsidP="000A22CD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Разработчиком проведены публичные обсуждения по нормативному правовому акту в срок 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с 12.1</w:t>
      </w:r>
      <w:r>
        <w:rPr>
          <w:rFonts w:ascii="Book Antiqua" w:hAnsi="Book Antiqua" w:cs="Times New Roman"/>
          <w:color w:val="000000"/>
          <w:sz w:val="24"/>
          <w:szCs w:val="24"/>
        </w:rPr>
        <w:t>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 по 12.1</w:t>
      </w:r>
      <w:r>
        <w:rPr>
          <w:rFonts w:ascii="Book Antiqua" w:hAnsi="Book Antiqua" w:cs="Times New Roman"/>
          <w:color w:val="000000"/>
          <w:sz w:val="24"/>
          <w:szCs w:val="24"/>
        </w:rPr>
        <w:t>1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>.20</w:t>
      </w:r>
      <w:r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AE5D75">
        <w:rPr>
          <w:rFonts w:ascii="Book Antiqua" w:hAnsi="Book Antiqua" w:cs="Times New Roman"/>
          <w:color w:val="000000"/>
          <w:sz w:val="24"/>
          <w:szCs w:val="24"/>
        </w:rPr>
        <w:t xml:space="preserve"> года.</w:t>
      </w:r>
    </w:p>
    <w:p w14:paraId="6DEFE6BF" w14:textId="77777777" w:rsidR="000A22CD" w:rsidRPr="00AE5D75" w:rsidRDefault="000A22CD" w:rsidP="000A22CD">
      <w:pPr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 муниципального образования «</w:t>
      </w:r>
      <w:r>
        <w:rPr>
          <w:rFonts w:ascii="Book Antiqua" w:hAnsi="Book Antiqua" w:cs="Times New Roman"/>
          <w:sz w:val="24"/>
          <w:szCs w:val="24"/>
        </w:rPr>
        <w:t>Теучежский район</w:t>
      </w:r>
      <w:r w:rsidRPr="00AE5D75">
        <w:rPr>
          <w:rFonts w:ascii="Book Antiqua" w:hAnsi="Book Antiqua" w:cs="Times New Roman"/>
          <w:sz w:val="24"/>
          <w:szCs w:val="24"/>
        </w:rPr>
        <w:t xml:space="preserve">» </w:t>
      </w:r>
      <w:r>
        <w:rPr>
          <w:rFonts w:ascii="Book Antiqua" w:hAnsi="Book Antiqua" w:cs="Times New Roman"/>
          <w:sz w:val="24"/>
          <w:szCs w:val="24"/>
        </w:rPr>
        <w:t>от 25.02.2020</w:t>
      </w:r>
      <w:r w:rsidRPr="00AE5D75">
        <w:rPr>
          <w:rFonts w:ascii="Book Antiqua" w:hAnsi="Book Antiqua" w:cs="Times New Roman"/>
          <w:sz w:val="24"/>
          <w:szCs w:val="24"/>
        </w:rPr>
        <w:t>г.</w:t>
      </w:r>
    </w:p>
    <w:p w14:paraId="277427D2" w14:textId="77777777" w:rsidR="000A22CD" w:rsidRPr="00AE5D75" w:rsidRDefault="000A22CD" w:rsidP="000A22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По результатам рассмотрения представленных документов установлено:</w:t>
      </w:r>
    </w:p>
    <w:p w14:paraId="2E2875A3" w14:textId="77777777" w:rsidR="000A22CD" w:rsidRPr="00AE5D75" w:rsidRDefault="000A22CD" w:rsidP="000A22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 xml:space="preserve">При проведении экспертизы нормативного акта регулирующим органом 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>соблюдены</w:t>
      </w:r>
      <w:r w:rsidRPr="00AE5D75">
        <w:rPr>
          <w:rFonts w:ascii="Book Antiqua" w:hAnsi="Book Antiqua" w:cs="Times New Roman"/>
          <w:sz w:val="24"/>
          <w:szCs w:val="24"/>
        </w:rPr>
        <w:t xml:space="preserve"> все требования, установленные Порядком.</w:t>
      </w:r>
    </w:p>
    <w:p w14:paraId="6135B997" w14:textId="2B2710B0" w:rsidR="000A22CD" w:rsidRPr="00AE5D75" w:rsidRDefault="000A22CD" w:rsidP="000A22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Сводный отчет об экспертизе, составленный регулирующим органом,</w:t>
      </w:r>
      <w:r w:rsidRPr="00AE5D75">
        <w:rPr>
          <w:rFonts w:ascii="Book Antiqua" w:hAnsi="Book Antiqua" w:cs="Times New Roman"/>
          <w:sz w:val="24"/>
          <w:szCs w:val="24"/>
          <w:u w:val="single"/>
        </w:rPr>
        <w:t xml:space="preserve"> соответствует</w:t>
      </w:r>
      <w:r w:rsidRPr="00AE5D75">
        <w:rPr>
          <w:rFonts w:ascii="Book Antiqua" w:hAnsi="Book Antiqua" w:cs="Times New Roman"/>
          <w:sz w:val="24"/>
          <w:szCs w:val="24"/>
        </w:rPr>
        <w:t xml:space="preserve"> Порядку.</w:t>
      </w:r>
    </w:p>
    <w:p w14:paraId="651DCBB7" w14:textId="77777777" w:rsidR="000A22CD" w:rsidRPr="00AE5D75" w:rsidRDefault="000A22CD" w:rsidP="000A22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Информация, содержащаяся в сводном отчете, достаточно обоснована.</w:t>
      </w:r>
    </w:p>
    <w:p w14:paraId="431D20F8" w14:textId="77777777" w:rsidR="000A22CD" w:rsidRPr="00AE5D75" w:rsidRDefault="000A22CD" w:rsidP="000A22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AE5D75">
        <w:rPr>
          <w:rFonts w:ascii="Book Antiqua" w:hAnsi="Book Antiqua" w:cs="Times New Roman"/>
          <w:sz w:val="24"/>
          <w:szCs w:val="24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14:paraId="4F869CBD" w14:textId="77777777" w:rsidR="000A22CD" w:rsidRPr="003163A5" w:rsidRDefault="000A22CD" w:rsidP="000A22C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7A37E5E8" w14:textId="77777777" w:rsidR="000A22CD" w:rsidRPr="00AE5D75" w:rsidRDefault="000A22CD" w:rsidP="000A22C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E5D75">
        <w:rPr>
          <w:rFonts w:ascii="Book Antiqua" w:hAnsi="Book Antiqua" w:cs="Times New Roman"/>
          <w:b/>
          <w:sz w:val="24"/>
          <w:szCs w:val="24"/>
        </w:rPr>
        <w:t xml:space="preserve">Первый заместитель Главы администрации </w:t>
      </w:r>
    </w:p>
    <w:p w14:paraId="4D7C0106" w14:textId="77777777" w:rsidR="000A22CD" w:rsidRDefault="000A22CD" w:rsidP="000A22CD">
      <w:pPr>
        <w:spacing w:after="0" w:line="240" w:lineRule="auto"/>
        <w:jc w:val="both"/>
      </w:pPr>
      <w:r w:rsidRPr="00AE5D75">
        <w:rPr>
          <w:rFonts w:ascii="Book Antiqua" w:hAnsi="Book Antiqua" w:cs="Times New Roman"/>
          <w:b/>
          <w:sz w:val="24"/>
          <w:szCs w:val="24"/>
        </w:rPr>
        <w:t>МО «Теучежский район»</w:t>
      </w:r>
      <w:r w:rsidRPr="00AE5D75">
        <w:rPr>
          <w:rFonts w:ascii="Book Antiqua" w:hAnsi="Book Antiqua" w:cs="Times New Roman"/>
          <w:b/>
          <w:sz w:val="24"/>
          <w:szCs w:val="24"/>
        </w:rPr>
        <w:tab/>
      </w:r>
      <w:r w:rsidRPr="00AE5D75"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    </w:t>
      </w:r>
      <w:r w:rsidRPr="00AE5D75">
        <w:rPr>
          <w:rFonts w:ascii="Book Antiqua" w:hAnsi="Book Antiqua" w:cs="Times New Roman"/>
          <w:b/>
          <w:sz w:val="24"/>
          <w:szCs w:val="24"/>
        </w:rPr>
        <w:t xml:space="preserve">С.Х. </w:t>
      </w:r>
      <w:proofErr w:type="spellStart"/>
      <w:r w:rsidRPr="00AE5D75">
        <w:rPr>
          <w:rFonts w:ascii="Book Antiqua" w:hAnsi="Book Antiqua" w:cs="Times New Roman"/>
          <w:b/>
          <w:sz w:val="24"/>
          <w:szCs w:val="24"/>
        </w:rPr>
        <w:t>Заремук</w:t>
      </w:r>
      <w:proofErr w:type="spellEnd"/>
    </w:p>
    <w:p w14:paraId="294013E1" w14:textId="77777777" w:rsidR="000A22CD" w:rsidRDefault="000A22CD" w:rsidP="000A22CD"/>
    <w:p w14:paraId="3A061832" w14:textId="77777777" w:rsidR="000A22CD" w:rsidRDefault="000A22CD"/>
    <w:sectPr w:rsidR="000A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D"/>
    <w:rsid w:val="00037191"/>
    <w:rsid w:val="000A22CD"/>
    <w:rsid w:val="00E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17DE"/>
  <w15:chartTrackingRefBased/>
  <w15:docId w15:val="{CA4C5F71-8D0F-42CB-8FB7-73A9C9C9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2020-11-10T07:41:00Z</cp:lastPrinted>
  <dcterms:created xsi:type="dcterms:W3CDTF">2020-11-10T07:35:00Z</dcterms:created>
  <dcterms:modified xsi:type="dcterms:W3CDTF">2020-11-11T12:59:00Z</dcterms:modified>
</cp:coreProperties>
</file>