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9C" w:rsidRDefault="00C31A97" w:rsidP="00ED76B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0D11A8" w:rsidRDefault="000D11A8" w:rsidP="000D11A8">
      <w:pPr>
        <w:jc w:val="center"/>
        <w:rPr>
          <w:sz w:val="28"/>
          <w:szCs w:val="28"/>
        </w:rPr>
      </w:pPr>
    </w:p>
    <w:p w:rsidR="000D11A8" w:rsidRDefault="000D11A8" w:rsidP="000D11A8">
      <w:pPr>
        <w:ind w:firstLine="709"/>
        <w:jc w:val="both"/>
        <w:rPr>
          <w:sz w:val="28"/>
          <w:szCs w:val="28"/>
        </w:rPr>
      </w:pPr>
      <w:r w:rsidRPr="004072CE">
        <w:rPr>
          <w:sz w:val="28"/>
          <w:szCs w:val="28"/>
        </w:rPr>
        <w:t>Комитет Республики Адыгея по имущественным</w:t>
      </w:r>
      <w:r w:rsidRPr="00F32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отношениям </w:t>
      </w:r>
      <w:r w:rsidRPr="00F320F6">
        <w:rPr>
          <w:sz w:val="28"/>
          <w:szCs w:val="28"/>
        </w:rPr>
        <w:t xml:space="preserve">информирует </w:t>
      </w:r>
      <w:proofErr w:type="gramStart"/>
      <w:r>
        <w:rPr>
          <w:sz w:val="28"/>
          <w:szCs w:val="28"/>
        </w:rPr>
        <w:t xml:space="preserve">о </w:t>
      </w:r>
      <w:r w:rsidRPr="00F320F6">
        <w:rPr>
          <w:sz w:val="28"/>
          <w:szCs w:val="28"/>
        </w:rPr>
        <w:t xml:space="preserve">продаже </w:t>
      </w:r>
      <w:r>
        <w:rPr>
          <w:sz w:val="28"/>
          <w:szCs w:val="28"/>
        </w:rPr>
        <w:t>на аукционе в электронной форме с открытой формой подачи предложений о цене</w:t>
      </w:r>
      <w:proofErr w:type="gramEnd"/>
      <w:r w:rsidRPr="009C055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имущества Республики Адыгея:</w:t>
      </w:r>
    </w:p>
    <w:p w:rsidR="000D11A8" w:rsidRDefault="000D11A8" w:rsidP="000D11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36DC7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B36DC7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B36DC7">
        <w:rPr>
          <w:sz w:val="28"/>
          <w:szCs w:val="28"/>
        </w:rPr>
        <w:t xml:space="preserve"> площадью 1500 квадратных метров, кадастровый номер 01:06:2500002:1, с расположенным объектом незавершенного строительства с кадастровым номером 01:06:2500002:707, площадь застройки 113,4 квадратного метра, степень готовности 24%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B36DC7"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Республика Адыгея, Теучежский район, поселок </w:t>
      </w:r>
      <w:proofErr w:type="spellStart"/>
      <w:r w:rsidRPr="00B36DC7">
        <w:rPr>
          <w:sz w:val="28"/>
          <w:szCs w:val="28"/>
        </w:rPr>
        <w:t>Четук</w:t>
      </w:r>
      <w:proofErr w:type="spellEnd"/>
      <w:r w:rsidRPr="00B36DC7">
        <w:rPr>
          <w:sz w:val="28"/>
          <w:szCs w:val="28"/>
        </w:rPr>
        <w:t>, в районе пруда</w:t>
      </w:r>
      <w:r>
        <w:rPr>
          <w:sz w:val="28"/>
          <w:szCs w:val="28"/>
        </w:rPr>
        <w:t>.</w:t>
      </w:r>
    </w:p>
    <w:p w:rsidR="000D11A8" w:rsidRPr="00A5220A" w:rsidRDefault="000D11A8" w:rsidP="000D11A8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Начальная цена продажи имущества – </w:t>
      </w:r>
      <w:r>
        <w:rPr>
          <w:rFonts w:ascii="Times New Roman" w:hAnsi="Times New Roman"/>
          <w:sz w:val="28"/>
          <w:szCs w:val="28"/>
        </w:rPr>
        <w:t xml:space="preserve">381645,00 </w:t>
      </w:r>
      <w:r w:rsidRPr="00A522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триста восемьдесят одна тысяча шестьсот сорок пять</w:t>
      </w:r>
      <w:r w:rsidRPr="00A5220A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A5220A">
        <w:rPr>
          <w:rFonts w:ascii="Times New Roman" w:hAnsi="Times New Roman"/>
          <w:sz w:val="28"/>
          <w:szCs w:val="28"/>
        </w:rPr>
        <w:t xml:space="preserve"> (с учетом НДС).</w:t>
      </w:r>
    </w:p>
    <w:p w:rsidR="000D11A8" w:rsidRDefault="000D11A8" w:rsidP="000D11A8">
      <w:pPr>
        <w:pStyle w:val="af0"/>
        <w:ind w:left="0" w:firstLine="709"/>
        <w:jc w:val="both"/>
        <w:rPr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Величина повышения начальной цены («шаг аукциона») – </w:t>
      </w:r>
      <w:r>
        <w:rPr>
          <w:rFonts w:ascii="Times New Roman" w:hAnsi="Times New Roman"/>
          <w:sz w:val="28"/>
          <w:szCs w:val="28"/>
        </w:rPr>
        <w:t>19082,25</w:t>
      </w:r>
      <w:r w:rsidRPr="00A5220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девятнадцать тысяч восемьдесят два</w:t>
      </w:r>
      <w:r w:rsidRPr="00A5220A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я 25 копеек</w:t>
      </w:r>
      <w:r w:rsidRPr="00A5220A">
        <w:rPr>
          <w:rFonts w:ascii="Times New Roman" w:hAnsi="Times New Roman"/>
          <w:sz w:val="28"/>
          <w:szCs w:val="28"/>
        </w:rPr>
        <w:t>.</w:t>
      </w:r>
    </w:p>
    <w:p w:rsidR="000D11A8" w:rsidRDefault="000D11A8" w:rsidP="000D11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0A81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A30A81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A30A81">
        <w:rPr>
          <w:sz w:val="28"/>
          <w:szCs w:val="28"/>
        </w:rPr>
        <w:t xml:space="preserve"> площадью 6061 квадратный метр, кадастровый номер 01:06:1704001:1, с расположенным объектом незавершенного строительства с кадастровым номером 01:06:1704001:29, площадью 51 квадратный метр, степень готовности 19%</w:t>
      </w:r>
      <w:r>
        <w:rPr>
          <w:sz w:val="28"/>
          <w:szCs w:val="28"/>
        </w:rPr>
        <w:t>.</w:t>
      </w:r>
    </w:p>
    <w:p w:rsidR="000D11A8" w:rsidRDefault="000D11A8" w:rsidP="000D11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1630"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адрес: Республика Адыгея, Теучежский район, аул Понежукай, улица Октябрьская, 45</w:t>
      </w:r>
      <w:r>
        <w:rPr>
          <w:sz w:val="28"/>
          <w:szCs w:val="28"/>
        </w:rPr>
        <w:t>.</w:t>
      </w:r>
    </w:p>
    <w:p w:rsidR="000D11A8" w:rsidRPr="00A5220A" w:rsidRDefault="000D11A8" w:rsidP="000D11A8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Начальная цена продажи имущества – </w:t>
      </w:r>
      <w:r>
        <w:rPr>
          <w:rFonts w:ascii="Times New Roman" w:hAnsi="Times New Roman"/>
          <w:sz w:val="28"/>
          <w:szCs w:val="28"/>
        </w:rPr>
        <w:t xml:space="preserve">819000,00 </w:t>
      </w:r>
      <w:r w:rsidRPr="00A522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восемьсот девятнадцать тысяч</w:t>
      </w:r>
      <w:r w:rsidRPr="00A5220A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A5220A">
        <w:rPr>
          <w:rFonts w:ascii="Times New Roman" w:hAnsi="Times New Roman"/>
          <w:sz w:val="28"/>
          <w:szCs w:val="28"/>
        </w:rPr>
        <w:t xml:space="preserve"> (с учетом НДС).</w:t>
      </w:r>
    </w:p>
    <w:p w:rsidR="000D11A8" w:rsidRDefault="000D11A8" w:rsidP="000D11A8">
      <w:pPr>
        <w:pStyle w:val="af0"/>
        <w:ind w:left="0" w:firstLine="709"/>
        <w:jc w:val="both"/>
        <w:rPr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Величина повышения начальной цены («шаг аукциона») – </w:t>
      </w:r>
      <w:r>
        <w:rPr>
          <w:rFonts w:ascii="Times New Roman" w:hAnsi="Times New Roman"/>
          <w:sz w:val="28"/>
          <w:szCs w:val="28"/>
        </w:rPr>
        <w:t>40950,00</w:t>
      </w:r>
      <w:r w:rsidRPr="00A5220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сорок тысяч девятьсот пятьдесят</w:t>
      </w:r>
      <w:r w:rsidRPr="00A5220A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A5220A">
        <w:rPr>
          <w:rFonts w:ascii="Times New Roman" w:hAnsi="Times New Roman"/>
          <w:sz w:val="28"/>
          <w:szCs w:val="28"/>
        </w:rPr>
        <w:t>.</w:t>
      </w:r>
    </w:p>
    <w:p w:rsidR="000D11A8" w:rsidRDefault="000D11A8" w:rsidP="000D11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11A8" w:rsidRDefault="000D11A8" w:rsidP="000D11A8">
      <w:pPr>
        <w:pStyle w:val="af0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137">
        <w:rPr>
          <w:rFonts w:ascii="Times New Roman" w:hAnsi="Times New Roman"/>
          <w:sz w:val="28"/>
          <w:szCs w:val="28"/>
        </w:rPr>
        <w:t>Прием заявок для участия в аукционе осуществляется</w:t>
      </w:r>
      <w:r w:rsidRPr="005F237F">
        <w:rPr>
          <w:rFonts w:ascii="Times New Roman" w:hAnsi="Times New Roman"/>
          <w:sz w:val="28"/>
          <w:szCs w:val="28"/>
        </w:rPr>
        <w:t xml:space="preserve"> </w:t>
      </w:r>
      <w:r w:rsidRPr="00F601C9">
        <w:rPr>
          <w:rFonts w:ascii="Times New Roman" w:hAnsi="Times New Roman"/>
          <w:sz w:val="28"/>
          <w:szCs w:val="28"/>
        </w:rPr>
        <w:t>с 23 июня 2020г. с 09 час. 00 мин. по 20 июля 2020г. до 18 час. 00 мин</w:t>
      </w:r>
      <w:r w:rsidRPr="005F237F">
        <w:rPr>
          <w:rFonts w:ascii="Times New Roman" w:hAnsi="Times New Roman"/>
          <w:sz w:val="28"/>
          <w:szCs w:val="28"/>
        </w:rPr>
        <w:t>. включительно в электронной форме на электронной площадке на универсальной торговой платформе ЗАО «Сбербанк-АСТ», в торговой секции «Приватизация, аренда и продажа прав»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919">
        <w:rPr>
          <w:rFonts w:ascii="Times New Roman" w:hAnsi="Times New Roman"/>
          <w:bCs/>
          <w:sz w:val="28"/>
          <w:szCs w:val="28"/>
        </w:rPr>
        <w:t>№</w:t>
      </w:r>
      <w:r w:rsidRPr="00EF6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609B">
        <w:rPr>
          <w:rFonts w:ascii="Times New Roman" w:hAnsi="Times New Roman"/>
          <w:sz w:val="28"/>
          <w:szCs w:val="28"/>
        </w:rPr>
        <w:t>SBR012-2006180118.1</w:t>
      </w:r>
      <w:r w:rsidRPr="005F237F">
        <w:rPr>
          <w:rFonts w:ascii="Times New Roman" w:hAnsi="Times New Roman"/>
          <w:sz w:val="28"/>
          <w:szCs w:val="28"/>
        </w:rPr>
        <w:t>.</w:t>
      </w:r>
    </w:p>
    <w:p w:rsidR="000D11A8" w:rsidRPr="005F237F" w:rsidRDefault="000D11A8" w:rsidP="000D11A8">
      <w:pPr>
        <w:pStyle w:val="af0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D11A8" w:rsidRPr="00356C86" w:rsidRDefault="000D11A8" w:rsidP="000D11A8">
      <w:pPr>
        <w:ind w:firstLine="709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>Подробная и</w:t>
      </w:r>
      <w:r w:rsidRPr="008066F7">
        <w:rPr>
          <w:sz w:val="28"/>
          <w:szCs w:val="28"/>
        </w:rPr>
        <w:t>нформация о выставленном на продажу имуществе и порядке проведения  аукцион</w:t>
      </w:r>
      <w:r>
        <w:rPr>
          <w:sz w:val="28"/>
          <w:szCs w:val="28"/>
        </w:rPr>
        <w:t>а</w:t>
      </w:r>
      <w:r w:rsidRPr="00806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электронной форме </w:t>
      </w:r>
      <w:r w:rsidRPr="008066F7">
        <w:rPr>
          <w:sz w:val="28"/>
          <w:szCs w:val="28"/>
        </w:rPr>
        <w:t xml:space="preserve">опубликована на официальном сайте Российской Федерации для размещения информации о проведении торгов torgi.gov.ru </w:t>
      </w:r>
      <w:r>
        <w:rPr>
          <w:sz w:val="28"/>
          <w:szCs w:val="28"/>
        </w:rPr>
        <w:t>номер</w:t>
      </w:r>
      <w:r w:rsidRPr="008066F7">
        <w:rPr>
          <w:sz w:val="28"/>
          <w:szCs w:val="28"/>
        </w:rPr>
        <w:t xml:space="preserve"> </w:t>
      </w:r>
      <w:r w:rsidRPr="00FA294B">
        <w:rPr>
          <w:sz w:val="28"/>
          <w:szCs w:val="28"/>
        </w:rPr>
        <w:t xml:space="preserve">извещения </w:t>
      </w:r>
      <w:r>
        <w:rPr>
          <w:sz w:val="28"/>
          <w:szCs w:val="28"/>
        </w:rPr>
        <w:t>180620/0211570/02</w:t>
      </w:r>
      <w:r w:rsidRPr="00FA294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B37333">
        <w:rPr>
          <w:sz w:val="28"/>
          <w:szCs w:val="28"/>
        </w:rPr>
        <w:t xml:space="preserve">официальном сайте исполнительных органов государственной власти Республики Адыгея - </w:t>
      </w:r>
      <w:hyperlink r:id="rId9" w:history="1">
        <w:r w:rsidRPr="0024702A">
          <w:rPr>
            <w:rStyle w:val="af1"/>
            <w:sz w:val="28"/>
            <w:szCs w:val="28"/>
            <w:lang w:val="en-US"/>
          </w:rPr>
          <w:t>www</w:t>
        </w:r>
        <w:r w:rsidRPr="0024702A">
          <w:rPr>
            <w:rStyle w:val="af1"/>
            <w:bCs/>
            <w:iCs/>
            <w:sz w:val="28"/>
            <w:szCs w:val="28"/>
          </w:rPr>
          <w:t>.</w:t>
        </w:r>
        <w:proofErr w:type="spellStart"/>
        <w:r w:rsidRPr="0024702A">
          <w:rPr>
            <w:rStyle w:val="af1"/>
            <w:bCs/>
            <w:iCs/>
            <w:sz w:val="28"/>
            <w:szCs w:val="28"/>
            <w:lang w:val="en-US"/>
          </w:rPr>
          <w:t>adygheya</w:t>
        </w:r>
        <w:proofErr w:type="spellEnd"/>
        <w:r w:rsidRPr="0024702A">
          <w:rPr>
            <w:rStyle w:val="af1"/>
            <w:iCs/>
            <w:sz w:val="28"/>
            <w:szCs w:val="28"/>
          </w:rPr>
          <w:t>.</w:t>
        </w:r>
        <w:proofErr w:type="spellStart"/>
        <w:r w:rsidRPr="0024702A">
          <w:rPr>
            <w:rStyle w:val="af1"/>
            <w:iCs/>
            <w:sz w:val="28"/>
            <w:szCs w:val="28"/>
            <w:lang w:val="en-US"/>
          </w:rPr>
          <w:t>ru</w:t>
        </w:r>
        <w:proofErr w:type="spellEnd"/>
      </w:hyperlink>
      <w:r>
        <w:rPr>
          <w:iCs/>
          <w:sz w:val="28"/>
          <w:szCs w:val="28"/>
        </w:rPr>
        <w:t xml:space="preserve">, в приложении к республиканской газете </w:t>
      </w:r>
      <w:r w:rsidRPr="00F601C9">
        <w:rPr>
          <w:iCs/>
          <w:sz w:val="28"/>
          <w:szCs w:val="28"/>
        </w:rPr>
        <w:t xml:space="preserve">«Советская Адыгея» - «Адыгея официальная» </w:t>
      </w:r>
      <w:r w:rsidRPr="00092E5D">
        <w:rPr>
          <w:iCs/>
          <w:sz w:val="28"/>
          <w:szCs w:val="28"/>
        </w:rPr>
        <w:t>от 23.06.2020</w:t>
      </w:r>
      <w:r>
        <w:rPr>
          <w:iCs/>
          <w:sz w:val="28"/>
          <w:szCs w:val="28"/>
        </w:rPr>
        <w:t>г., а также</w:t>
      </w:r>
      <w:proofErr w:type="gramEnd"/>
      <w:r>
        <w:rPr>
          <w:iCs/>
          <w:sz w:val="28"/>
          <w:szCs w:val="28"/>
        </w:rPr>
        <w:t xml:space="preserve"> в аккаунте социальной сети </w:t>
      </w:r>
      <w:proofErr w:type="spellStart"/>
      <w:r>
        <w:rPr>
          <w:iCs/>
          <w:sz w:val="28"/>
          <w:szCs w:val="28"/>
          <w:lang w:val="en-US"/>
        </w:rPr>
        <w:t>instagram</w:t>
      </w:r>
      <w:proofErr w:type="spellEnd"/>
      <w:r w:rsidRPr="00356C86">
        <w:rPr>
          <w:iCs/>
          <w:sz w:val="28"/>
          <w:szCs w:val="28"/>
        </w:rPr>
        <w:t>.</w:t>
      </w:r>
      <w:r>
        <w:rPr>
          <w:iCs/>
          <w:sz w:val="28"/>
          <w:szCs w:val="28"/>
          <w:lang w:val="en-US"/>
        </w:rPr>
        <w:t>com</w:t>
      </w:r>
      <w:r w:rsidRPr="00356C86">
        <w:rPr>
          <w:iCs/>
          <w:sz w:val="28"/>
          <w:szCs w:val="28"/>
        </w:rPr>
        <w:t>/</w:t>
      </w:r>
      <w:proofErr w:type="spellStart"/>
      <w:r>
        <w:rPr>
          <w:iCs/>
          <w:sz w:val="28"/>
          <w:szCs w:val="28"/>
          <w:lang w:val="en-US"/>
        </w:rPr>
        <w:t>komimra</w:t>
      </w:r>
      <w:proofErr w:type="spellEnd"/>
      <w:r w:rsidRPr="00356C8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Комитета Республики Адыгея по имущественным отношениям. </w:t>
      </w:r>
    </w:p>
    <w:p w:rsidR="000D11A8" w:rsidRDefault="000D11A8" w:rsidP="000D11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D11A8" w:rsidSect="006C46F5">
      <w:type w:val="continuous"/>
      <w:pgSz w:w="11913" w:h="16834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BE" w:rsidRDefault="00E400BE" w:rsidP="005032D1">
      <w:r>
        <w:separator/>
      </w:r>
    </w:p>
  </w:endnote>
  <w:endnote w:type="continuationSeparator" w:id="0">
    <w:p w:rsidR="00E400BE" w:rsidRDefault="00E400BE" w:rsidP="0050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BE" w:rsidRDefault="00E400BE" w:rsidP="005032D1">
      <w:r>
        <w:separator/>
      </w:r>
    </w:p>
  </w:footnote>
  <w:footnote w:type="continuationSeparator" w:id="0">
    <w:p w:rsidR="00E400BE" w:rsidRDefault="00E400BE" w:rsidP="0050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72E3976"/>
    <w:multiLevelType w:val="singleLevel"/>
    <w:tmpl w:val="23D06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3">
    <w:nsid w:val="58782F82"/>
    <w:multiLevelType w:val="hybridMultilevel"/>
    <w:tmpl w:val="ACF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3F3"/>
    <w:rsid w:val="0000666C"/>
    <w:rsid w:val="00015CDA"/>
    <w:rsid w:val="00035146"/>
    <w:rsid w:val="00064F60"/>
    <w:rsid w:val="00075CEE"/>
    <w:rsid w:val="00081D22"/>
    <w:rsid w:val="000D11A8"/>
    <w:rsid w:val="000D59DA"/>
    <w:rsid w:val="000E0B0F"/>
    <w:rsid w:val="000F2DD4"/>
    <w:rsid w:val="001062EB"/>
    <w:rsid w:val="00113ACA"/>
    <w:rsid w:val="00135E81"/>
    <w:rsid w:val="00142064"/>
    <w:rsid w:val="001547ED"/>
    <w:rsid w:val="00166A15"/>
    <w:rsid w:val="00172DDA"/>
    <w:rsid w:val="0017327A"/>
    <w:rsid w:val="00173B34"/>
    <w:rsid w:val="00190007"/>
    <w:rsid w:val="00193082"/>
    <w:rsid w:val="001B3157"/>
    <w:rsid w:val="001C2C1B"/>
    <w:rsid w:val="001E230D"/>
    <w:rsid w:val="001E2D07"/>
    <w:rsid w:val="001F6A92"/>
    <w:rsid w:val="001F7519"/>
    <w:rsid w:val="0020408D"/>
    <w:rsid w:val="0020797E"/>
    <w:rsid w:val="00222416"/>
    <w:rsid w:val="00226D2C"/>
    <w:rsid w:val="002304EB"/>
    <w:rsid w:val="0024321F"/>
    <w:rsid w:val="00244B22"/>
    <w:rsid w:val="00253848"/>
    <w:rsid w:val="00253FCD"/>
    <w:rsid w:val="00254170"/>
    <w:rsid w:val="00265D8B"/>
    <w:rsid w:val="00271848"/>
    <w:rsid w:val="00273454"/>
    <w:rsid w:val="002828C4"/>
    <w:rsid w:val="00282D41"/>
    <w:rsid w:val="00285C4D"/>
    <w:rsid w:val="00290797"/>
    <w:rsid w:val="00297D85"/>
    <w:rsid w:val="002B34B7"/>
    <w:rsid w:val="002B712C"/>
    <w:rsid w:val="002C67D8"/>
    <w:rsid w:val="002D245E"/>
    <w:rsid w:val="002F0523"/>
    <w:rsid w:val="003416F9"/>
    <w:rsid w:val="003422BC"/>
    <w:rsid w:val="00355F24"/>
    <w:rsid w:val="0037024B"/>
    <w:rsid w:val="003A172A"/>
    <w:rsid w:val="003A6699"/>
    <w:rsid w:val="003D115A"/>
    <w:rsid w:val="003D1D05"/>
    <w:rsid w:val="003E794A"/>
    <w:rsid w:val="003F71AB"/>
    <w:rsid w:val="0043119C"/>
    <w:rsid w:val="00466C72"/>
    <w:rsid w:val="00493E6C"/>
    <w:rsid w:val="004A24AA"/>
    <w:rsid w:val="004B1498"/>
    <w:rsid w:val="004D093C"/>
    <w:rsid w:val="004D51D9"/>
    <w:rsid w:val="004E2C8F"/>
    <w:rsid w:val="005032D1"/>
    <w:rsid w:val="005065DB"/>
    <w:rsid w:val="00511251"/>
    <w:rsid w:val="00521492"/>
    <w:rsid w:val="00532DE6"/>
    <w:rsid w:val="00543DF8"/>
    <w:rsid w:val="00547949"/>
    <w:rsid w:val="005620CB"/>
    <w:rsid w:val="00566197"/>
    <w:rsid w:val="00585F18"/>
    <w:rsid w:val="005A31A7"/>
    <w:rsid w:val="005A372D"/>
    <w:rsid w:val="005B0DE9"/>
    <w:rsid w:val="005B395D"/>
    <w:rsid w:val="005B3A4F"/>
    <w:rsid w:val="005C69AB"/>
    <w:rsid w:val="005F35FB"/>
    <w:rsid w:val="005F6DA9"/>
    <w:rsid w:val="00600E91"/>
    <w:rsid w:val="0060369F"/>
    <w:rsid w:val="00606586"/>
    <w:rsid w:val="006073DA"/>
    <w:rsid w:val="006356E8"/>
    <w:rsid w:val="00652244"/>
    <w:rsid w:val="006575E9"/>
    <w:rsid w:val="0067148A"/>
    <w:rsid w:val="00673404"/>
    <w:rsid w:val="00683420"/>
    <w:rsid w:val="006845D9"/>
    <w:rsid w:val="00687393"/>
    <w:rsid w:val="006913A5"/>
    <w:rsid w:val="006A4D9A"/>
    <w:rsid w:val="006C000C"/>
    <w:rsid w:val="006C3465"/>
    <w:rsid w:val="006C46F5"/>
    <w:rsid w:val="006D04EC"/>
    <w:rsid w:val="006F54EC"/>
    <w:rsid w:val="007142B8"/>
    <w:rsid w:val="00720AF6"/>
    <w:rsid w:val="0072209F"/>
    <w:rsid w:val="007268D8"/>
    <w:rsid w:val="00733931"/>
    <w:rsid w:val="00743D09"/>
    <w:rsid w:val="00752F40"/>
    <w:rsid w:val="00760CBB"/>
    <w:rsid w:val="00765D0F"/>
    <w:rsid w:val="00784E9C"/>
    <w:rsid w:val="007B04F8"/>
    <w:rsid w:val="007B1CEC"/>
    <w:rsid w:val="007E3063"/>
    <w:rsid w:val="007E68C6"/>
    <w:rsid w:val="00806E6D"/>
    <w:rsid w:val="0083317E"/>
    <w:rsid w:val="00863D90"/>
    <w:rsid w:val="00875AC3"/>
    <w:rsid w:val="00882C21"/>
    <w:rsid w:val="008833DE"/>
    <w:rsid w:val="008A6D6C"/>
    <w:rsid w:val="008C1A56"/>
    <w:rsid w:val="008F545C"/>
    <w:rsid w:val="00901D97"/>
    <w:rsid w:val="009025AC"/>
    <w:rsid w:val="0090267F"/>
    <w:rsid w:val="009127BF"/>
    <w:rsid w:val="00914599"/>
    <w:rsid w:val="00915F87"/>
    <w:rsid w:val="00936DE5"/>
    <w:rsid w:val="0094185A"/>
    <w:rsid w:val="00957EF3"/>
    <w:rsid w:val="009638EC"/>
    <w:rsid w:val="00965897"/>
    <w:rsid w:val="00972BBE"/>
    <w:rsid w:val="00991CD0"/>
    <w:rsid w:val="009C782D"/>
    <w:rsid w:val="009D1E2E"/>
    <w:rsid w:val="009D476A"/>
    <w:rsid w:val="009F6BBB"/>
    <w:rsid w:val="00A114A8"/>
    <w:rsid w:val="00A16810"/>
    <w:rsid w:val="00A3471C"/>
    <w:rsid w:val="00A43129"/>
    <w:rsid w:val="00A67475"/>
    <w:rsid w:val="00A776EB"/>
    <w:rsid w:val="00A84EF3"/>
    <w:rsid w:val="00AC23C8"/>
    <w:rsid w:val="00AD3A85"/>
    <w:rsid w:val="00AE7B69"/>
    <w:rsid w:val="00AF151B"/>
    <w:rsid w:val="00B13E9C"/>
    <w:rsid w:val="00B15C1C"/>
    <w:rsid w:val="00B2074B"/>
    <w:rsid w:val="00B21992"/>
    <w:rsid w:val="00B2487E"/>
    <w:rsid w:val="00B31D43"/>
    <w:rsid w:val="00B564E0"/>
    <w:rsid w:val="00B56B3E"/>
    <w:rsid w:val="00B63851"/>
    <w:rsid w:val="00B7434A"/>
    <w:rsid w:val="00B94EA5"/>
    <w:rsid w:val="00B97F3B"/>
    <w:rsid w:val="00BC537F"/>
    <w:rsid w:val="00BE68E0"/>
    <w:rsid w:val="00BF1AA4"/>
    <w:rsid w:val="00C0190C"/>
    <w:rsid w:val="00C03416"/>
    <w:rsid w:val="00C06F9B"/>
    <w:rsid w:val="00C07749"/>
    <w:rsid w:val="00C2050D"/>
    <w:rsid w:val="00C31062"/>
    <w:rsid w:val="00C31A97"/>
    <w:rsid w:val="00C61DD7"/>
    <w:rsid w:val="00C63266"/>
    <w:rsid w:val="00C72508"/>
    <w:rsid w:val="00C86418"/>
    <w:rsid w:val="00C87C6E"/>
    <w:rsid w:val="00C91ADC"/>
    <w:rsid w:val="00C93F20"/>
    <w:rsid w:val="00CE32F1"/>
    <w:rsid w:val="00CE4798"/>
    <w:rsid w:val="00CE725B"/>
    <w:rsid w:val="00CF2540"/>
    <w:rsid w:val="00D01823"/>
    <w:rsid w:val="00D0209C"/>
    <w:rsid w:val="00D025EA"/>
    <w:rsid w:val="00D21323"/>
    <w:rsid w:val="00D27EC8"/>
    <w:rsid w:val="00D533F3"/>
    <w:rsid w:val="00D65763"/>
    <w:rsid w:val="00D73AEF"/>
    <w:rsid w:val="00D81C31"/>
    <w:rsid w:val="00D82A79"/>
    <w:rsid w:val="00D91BBB"/>
    <w:rsid w:val="00DA5F7C"/>
    <w:rsid w:val="00DA6CB6"/>
    <w:rsid w:val="00DB20FA"/>
    <w:rsid w:val="00DC125C"/>
    <w:rsid w:val="00DC7F51"/>
    <w:rsid w:val="00DD02DE"/>
    <w:rsid w:val="00DF5BDF"/>
    <w:rsid w:val="00E04891"/>
    <w:rsid w:val="00E055DC"/>
    <w:rsid w:val="00E12648"/>
    <w:rsid w:val="00E3043D"/>
    <w:rsid w:val="00E400BE"/>
    <w:rsid w:val="00E577F4"/>
    <w:rsid w:val="00E66A31"/>
    <w:rsid w:val="00E66BA6"/>
    <w:rsid w:val="00E67603"/>
    <w:rsid w:val="00E81FC9"/>
    <w:rsid w:val="00E84351"/>
    <w:rsid w:val="00E8578F"/>
    <w:rsid w:val="00E87E06"/>
    <w:rsid w:val="00EA4D43"/>
    <w:rsid w:val="00EC4165"/>
    <w:rsid w:val="00ED76B6"/>
    <w:rsid w:val="00EE4792"/>
    <w:rsid w:val="00EE4E18"/>
    <w:rsid w:val="00EF400B"/>
    <w:rsid w:val="00EF4355"/>
    <w:rsid w:val="00EF6CCD"/>
    <w:rsid w:val="00F11498"/>
    <w:rsid w:val="00F14904"/>
    <w:rsid w:val="00F24AA2"/>
    <w:rsid w:val="00F31CCB"/>
    <w:rsid w:val="00F336A2"/>
    <w:rsid w:val="00F33A2F"/>
    <w:rsid w:val="00F36078"/>
    <w:rsid w:val="00F3653D"/>
    <w:rsid w:val="00F45297"/>
    <w:rsid w:val="00F45830"/>
    <w:rsid w:val="00F66F2F"/>
    <w:rsid w:val="00F70F0D"/>
    <w:rsid w:val="00F74526"/>
    <w:rsid w:val="00FA2B51"/>
    <w:rsid w:val="00FB381B"/>
    <w:rsid w:val="00FE66C8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semiHidden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8">
    <w:name w:val="Plain Text"/>
    <w:aliases w:val=" Знак1"/>
    <w:basedOn w:val="a"/>
    <w:link w:val="a9"/>
    <w:rsid w:val="005A372D"/>
    <w:rPr>
      <w:rFonts w:ascii="Courier New" w:hAnsi="Courier New"/>
    </w:rPr>
  </w:style>
  <w:style w:type="character" w:customStyle="1" w:styleId="a9">
    <w:name w:val="Текст Знак"/>
    <w:aliases w:val=" Знак1 Знак"/>
    <w:link w:val="a8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3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32D1"/>
    <w:rPr>
      <w:rFonts w:ascii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32D1"/>
    <w:rPr>
      <w:rFonts w:ascii="Times New Roman" w:hAnsi="Times New Roman"/>
    </w:rPr>
  </w:style>
  <w:style w:type="paragraph" w:styleId="af0">
    <w:name w:val="List Paragraph"/>
    <w:basedOn w:val="a"/>
    <w:uiPriority w:val="34"/>
    <w:qFormat/>
    <w:rsid w:val="005B395D"/>
    <w:pPr>
      <w:widowControl w:val="0"/>
      <w:suppressAutoHyphens/>
      <w:ind w:left="720"/>
      <w:contextualSpacing/>
    </w:pPr>
    <w:rPr>
      <w:rFonts w:ascii="Arial" w:eastAsia="Arial Unicode MS" w:hAnsi="Arial"/>
      <w:kern w:val="1"/>
      <w:szCs w:val="24"/>
    </w:rPr>
  </w:style>
  <w:style w:type="character" w:customStyle="1" w:styleId="caption22">
    <w:name w:val="caption2_2"/>
    <w:basedOn w:val="a0"/>
    <w:rsid w:val="005B395D"/>
  </w:style>
  <w:style w:type="character" w:styleId="af1">
    <w:name w:val="Hyperlink"/>
    <w:basedOn w:val="a0"/>
    <w:uiPriority w:val="99"/>
    <w:unhideWhenUsed/>
    <w:rsid w:val="006F54EC"/>
    <w:rPr>
      <w:color w:val="0000FF" w:themeColor="hyperlink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EE4E1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yghe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0EF7-5F79-40F4-B605-148C71C6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РЕСПУБЛИКЭМИ ПРЕЗИДЕНТРЭ И МИНИСТРЭМЭЯ КАБИНЕТРЭ ЯАДМИНИСТРАЦИЕИIОФХМКIЭ УПРАВЛЕНИЕ</vt:lpstr>
    </vt:vector>
  </TitlesOfParts>
  <Company>Krokoz™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creator>Хотов Т.П.</dc:creator>
  <cp:keywords>ИДП</cp:keywords>
  <cp:lastModifiedBy>User</cp:lastModifiedBy>
  <cp:revision>3</cp:revision>
  <cp:lastPrinted>2019-06-03T13:59:00Z</cp:lastPrinted>
  <dcterms:created xsi:type="dcterms:W3CDTF">2020-06-29T11:50:00Z</dcterms:created>
  <dcterms:modified xsi:type="dcterms:W3CDTF">2020-06-29T11:54:00Z</dcterms:modified>
</cp:coreProperties>
</file>