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4" w:rsidRDefault="00B040C4" w:rsidP="00B040C4">
      <w:pPr>
        <w:pStyle w:val="affff3"/>
        <w:ind w:left="7513"/>
        <w:rPr>
          <w:rFonts w:ascii="Times New Roman" w:hAnsi="Times New Roman" w:cs="Times New Roman"/>
          <w:sz w:val="18"/>
          <w:szCs w:val="18"/>
        </w:rPr>
      </w:pPr>
    </w:p>
    <w:p w:rsidR="00B040C4" w:rsidRDefault="00B040C4" w:rsidP="00B040C4">
      <w:pPr>
        <w:pStyle w:val="affff3"/>
        <w:ind w:left="7513"/>
        <w:rPr>
          <w:rFonts w:ascii="Times New Roman" w:hAnsi="Times New Roman" w:cs="Times New Roman"/>
          <w:sz w:val="18"/>
          <w:szCs w:val="18"/>
        </w:rPr>
      </w:pPr>
    </w:p>
    <w:p w:rsidR="00B040C4" w:rsidRDefault="00B040C4" w:rsidP="00B040C4">
      <w:pPr>
        <w:pStyle w:val="affff3"/>
        <w:ind w:left="7513"/>
        <w:rPr>
          <w:rFonts w:ascii="Times New Roman" w:hAnsi="Times New Roman" w:cs="Times New Roman"/>
          <w:sz w:val="18"/>
          <w:szCs w:val="18"/>
        </w:rPr>
      </w:pPr>
    </w:p>
    <w:p w:rsidR="00B040C4" w:rsidRPr="00B040C4" w:rsidRDefault="00B040C4" w:rsidP="00B040C4">
      <w:pPr>
        <w:pStyle w:val="affff3"/>
        <w:ind w:left="7513"/>
        <w:rPr>
          <w:rFonts w:ascii="Times New Roman" w:hAnsi="Times New Roman" w:cs="Times New Roman"/>
          <w:sz w:val="18"/>
          <w:szCs w:val="18"/>
        </w:rPr>
      </w:pPr>
      <w:r w:rsidRPr="00B040C4">
        <w:rPr>
          <w:rFonts w:ascii="Times New Roman" w:hAnsi="Times New Roman" w:cs="Times New Roman"/>
          <w:sz w:val="18"/>
          <w:szCs w:val="18"/>
        </w:rPr>
        <w:t>Утвержден:</w:t>
      </w:r>
    </w:p>
    <w:p w:rsidR="00B040C4" w:rsidRPr="00B040C4" w:rsidRDefault="00B040C4" w:rsidP="00B040C4">
      <w:pPr>
        <w:pStyle w:val="affff3"/>
        <w:ind w:left="7513"/>
        <w:rPr>
          <w:rFonts w:ascii="Times New Roman" w:hAnsi="Times New Roman" w:cs="Times New Roman"/>
          <w:sz w:val="18"/>
          <w:szCs w:val="18"/>
        </w:rPr>
      </w:pPr>
      <w:r w:rsidRPr="00B040C4">
        <w:rPr>
          <w:rFonts w:ascii="Times New Roman" w:hAnsi="Times New Roman" w:cs="Times New Roman"/>
          <w:sz w:val="18"/>
          <w:szCs w:val="18"/>
        </w:rPr>
        <w:t xml:space="preserve">Постановлением Главы МО </w:t>
      </w:r>
    </w:p>
    <w:p w:rsidR="00B040C4" w:rsidRPr="00B040C4" w:rsidRDefault="00B040C4" w:rsidP="00B040C4">
      <w:pPr>
        <w:pStyle w:val="affff3"/>
        <w:ind w:left="7513"/>
        <w:rPr>
          <w:rFonts w:ascii="Times New Roman" w:hAnsi="Times New Roman" w:cs="Times New Roman"/>
          <w:sz w:val="18"/>
          <w:szCs w:val="18"/>
        </w:rPr>
      </w:pPr>
      <w:r w:rsidRPr="00B040C4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B040C4">
        <w:rPr>
          <w:rFonts w:ascii="Times New Roman" w:hAnsi="Times New Roman" w:cs="Times New Roman"/>
          <w:sz w:val="18"/>
          <w:szCs w:val="18"/>
        </w:rPr>
        <w:t>Теучежский</w:t>
      </w:r>
      <w:proofErr w:type="spellEnd"/>
      <w:r w:rsidRPr="00B040C4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D0387E" w:rsidRDefault="00B040C4" w:rsidP="00B040C4">
      <w:pPr>
        <w:pStyle w:val="affff3"/>
        <w:ind w:left="7513"/>
        <w:rPr>
          <w:rFonts w:ascii="Times New Roman" w:hAnsi="Times New Roman" w:cs="Times New Roman"/>
          <w:b/>
          <w:bCs/>
          <w:sz w:val="28"/>
          <w:szCs w:val="28"/>
        </w:rPr>
      </w:pPr>
      <w:r w:rsidRPr="00B040C4">
        <w:rPr>
          <w:rFonts w:ascii="Times New Roman" w:hAnsi="Times New Roman" w:cs="Times New Roman"/>
          <w:sz w:val="18"/>
          <w:szCs w:val="18"/>
        </w:rPr>
        <w:t xml:space="preserve">от  </w:t>
      </w:r>
      <w:r w:rsidR="00801C5A">
        <w:rPr>
          <w:rFonts w:ascii="Times New Roman" w:hAnsi="Times New Roman" w:cs="Times New Roman"/>
          <w:sz w:val="18"/>
          <w:szCs w:val="18"/>
        </w:rPr>
        <w:t>14.01.</w:t>
      </w:r>
      <w:r w:rsidRPr="00B040C4">
        <w:rPr>
          <w:rFonts w:ascii="Times New Roman" w:hAnsi="Times New Roman" w:cs="Times New Roman"/>
          <w:sz w:val="18"/>
          <w:szCs w:val="18"/>
        </w:rPr>
        <w:t>20</w:t>
      </w:r>
      <w:r w:rsidR="00801C5A">
        <w:rPr>
          <w:rFonts w:ascii="Times New Roman" w:hAnsi="Times New Roman" w:cs="Times New Roman"/>
          <w:sz w:val="18"/>
          <w:szCs w:val="18"/>
        </w:rPr>
        <w:t>16</w:t>
      </w:r>
      <w:r w:rsidRPr="00B040C4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801C5A">
        <w:rPr>
          <w:rFonts w:ascii="Times New Roman" w:hAnsi="Times New Roman" w:cs="Times New Roman"/>
          <w:sz w:val="18"/>
          <w:szCs w:val="18"/>
        </w:rPr>
        <w:t>02</w:t>
      </w:r>
      <w:r>
        <w:rPr>
          <w:sz w:val="28"/>
        </w:rPr>
        <w:t xml:space="preserve">      </w:t>
      </w:r>
      <w:r w:rsidR="00D0387E">
        <w:rPr>
          <w:rFonts w:ascii="Times New Roman" w:hAnsi="Times New Roman" w:cs="Times New Roman"/>
          <w:sz w:val="28"/>
          <w:szCs w:val="28"/>
        </w:rPr>
        <w:tab/>
      </w:r>
    </w:p>
    <w:p w:rsidR="00D0387E" w:rsidRDefault="00D0387E" w:rsidP="00D0387E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21B1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 w:rsidRPr="004A21B1">
        <w:rPr>
          <w:rFonts w:ascii="Times New Roman" w:hAnsi="Times New Roman" w:cs="Times New Roman"/>
          <w:bCs w:val="0"/>
          <w:sz w:val="28"/>
          <w:szCs w:val="28"/>
        </w:rPr>
        <w:br/>
        <w:t>предоставления муниципальной услуги                                                    «Предоставление социальных пособий малоимущим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4A21B1" w:rsidP="00D0387E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bookmarkStart w:id="0" w:name="sub_1001"/>
      <w:r w:rsidRPr="004A21B1">
        <w:rPr>
          <w:rFonts w:ascii="Times New Roman" w:hAnsi="Times New Roman" w:cs="Times New Roman"/>
          <w:sz w:val="28"/>
          <w:szCs w:val="28"/>
        </w:rPr>
        <w:t>Раздел I.</w:t>
      </w:r>
      <w:r w:rsidR="00D0387E" w:rsidRPr="004A21B1">
        <w:rPr>
          <w:rFonts w:ascii="Times New Roman" w:hAnsi="Times New Roman" w:cs="Times New Roman"/>
          <w:bCs w:val="0"/>
          <w:sz w:val="28"/>
          <w:szCs w:val="28"/>
        </w:rPr>
        <w:t xml:space="preserve"> Общие положения</w:t>
      </w:r>
    </w:p>
    <w:p w:rsidR="004A21B1" w:rsidRPr="003B7CE4" w:rsidRDefault="004A21B1" w:rsidP="004A21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7CE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bookmarkEnd w:id="0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4A21B1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Административный регламент предоставления муниципальной услуги «Предоставление социальных пособий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«Предоставление социальных пособий малоимущим» (далее - муниципальная услуга).</w:t>
      </w:r>
    </w:p>
    <w:p w:rsidR="004A21B1" w:rsidRPr="003B7CE4" w:rsidRDefault="004A21B1" w:rsidP="004A21B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3B7CE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A21B1" w:rsidRPr="00E87380" w:rsidRDefault="004A21B1" w:rsidP="004A21B1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firstLine="709"/>
        <w:jc w:val="center"/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услуга включает в себя следующие виды социальных пособий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попавшим в трудную жизненную ситуацию:</w:t>
      </w:r>
      <w:bookmarkEnd w:id="2"/>
      <w:r w:rsidR="0093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матери</w:t>
      </w:r>
      <w:r w:rsidR="00936E1F">
        <w:rPr>
          <w:rFonts w:ascii="Times New Roman" w:hAnsi="Times New Roman" w:cs="Times New Roman"/>
          <w:sz w:val="28"/>
          <w:szCs w:val="28"/>
        </w:rPr>
        <w:t>альная помощь.</w:t>
      </w:r>
    </w:p>
    <w:p w:rsidR="00E53277" w:rsidRPr="00236B7F" w:rsidRDefault="00E53277" w:rsidP="00E53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277">
        <w:rPr>
          <w:rFonts w:ascii="Times New Roman" w:hAnsi="Times New Roman" w:cs="Times New Roman"/>
          <w:sz w:val="28"/>
          <w:szCs w:val="28"/>
        </w:rPr>
        <w:t>1)</w:t>
      </w:r>
      <w:r w:rsidRPr="00236B7F">
        <w:rPr>
          <w:rFonts w:ascii="Times New Roman" w:hAnsi="Times New Roman" w:cs="Times New Roman"/>
          <w:sz w:val="28"/>
          <w:szCs w:val="28"/>
        </w:rPr>
        <w:t xml:space="preserve"> </w:t>
      </w:r>
      <w:r w:rsidRPr="00757774">
        <w:rPr>
          <w:rFonts w:ascii="Times New Roman" w:hAnsi="Times New Roman" w:cs="Times New Roman"/>
          <w:sz w:val="28"/>
          <w:szCs w:val="28"/>
        </w:rPr>
        <w:t>помощь гражданам, пострадавшим от пожаров, катастроф, стихийных бедствий;</w:t>
      </w:r>
    </w:p>
    <w:p w:rsidR="00E53277" w:rsidRPr="00757774" w:rsidRDefault="00E53277" w:rsidP="00E53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74">
        <w:rPr>
          <w:rFonts w:ascii="Times New Roman" w:hAnsi="Times New Roman" w:cs="Times New Roman"/>
          <w:sz w:val="28"/>
          <w:szCs w:val="28"/>
        </w:rPr>
        <w:t xml:space="preserve">2) помощь на </w:t>
      </w:r>
      <w:r>
        <w:rPr>
          <w:rFonts w:ascii="Times New Roman" w:hAnsi="Times New Roman" w:cs="Times New Roman"/>
          <w:sz w:val="28"/>
          <w:szCs w:val="28"/>
        </w:rPr>
        <w:t>обследование или лечение</w:t>
      </w:r>
      <w:r w:rsidRPr="00757774">
        <w:rPr>
          <w:rFonts w:ascii="Times New Roman" w:hAnsi="Times New Roman" w:cs="Times New Roman"/>
          <w:sz w:val="28"/>
          <w:szCs w:val="28"/>
        </w:rPr>
        <w:t xml:space="preserve"> граждан при выезде</w:t>
      </w:r>
      <w:r>
        <w:rPr>
          <w:rFonts w:ascii="Times New Roman" w:hAnsi="Times New Roman" w:cs="Times New Roman"/>
          <w:sz w:val="28"/>
          <w:szCs w:val="28"/>
        </w:rPr>
        <w:t xml:space="preserve"> в медицинские учреждения </w:t>
      </w:r>
      <w:r w:rsidRPr="00757774">
        <w:rPr>
          <w:rFonts w:ascii="Times New Roman" w:hAnsi="Times New Roman" w:cs="Times New Roman"/>
          <w:sz w:val="28"/>
          <w:szCs w:val="28"/>
        </w:rPr>
        <w:t>за пределы Республики Адыгея по направлениям Министерства здравоохранения Республики Адыгея;</w:t>
      </w:r>
    </w:p>
    <w:p w:rsidR="00E53277" w:rsidRPr="00757774" w:rsidRDefault="00E53277" w:rsidP="00E53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74">
        <w:rPr>
          <w:rFonts w:ascii="Times New Roman" w:hAnsi="Times New Roman" w:cs="Times New Roman"/>
          <w:sz w:val="28"/>
          <w:szCs w:val="28"/>
        </w:rPr>
        <w:t>3) помощь в случае потери единственного кормильца семьям, не имеющим в своем составе трудоспособных граждан (за исключением беременных женщин, граждан, осуществляющих уход за детьми до достижения возраста 3 лет, инвалидами, пенсионерами, нуждающимися в уходе по заключению врача, а также пережившего супруга (супруги), воспитывающего (воспитывающей) двух и более детей в возрасте до 14 лет);</w:t>
      </w:r>
    </w:p>
    <w:p w:rsidR="00E53277" w:rsidRPr="00757774" w:rsidRDefault="00E53277" w:rsidP="00E53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74">
        <w:rPr>
          <w:rFonts w:ascii="Times New Roman" w:hAnsi="Times New Roman" w:cs="Times New Roman"/>
          <w:sz w:val="28"/>
          <w:szCs w:val="28"/>
        </w:rPr>
        <w:t>4) помощь на проведение неотложного ремонта жилья семьям, не имеющим в своем составе трудоспособных граждан (за исключением трудоспособных пенсионеров и инвалидов, а также лиц, осуществляющих уход за детьми в возрасте до 3 лет, инвалидами, пенсионерами, нуждающимися в уходе по заключению врача);</w:t>
      </w:r>
    </w:p>
    <w:p w:rsidR="00E53277" w:rsidRPr="00757774" w:rsidRDefault="00E53277" w:rsidP="00E53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74">
        <w:rPr>
          <w:rFonts w:ascii="Times New Roman" w:hAnsi="Times New Roman" w:cs="Times New Roman"/>
          <w:sz w:val="28"/>
          <w:szCs w:val="28"/>
        </w:rPr>
        <w:t xml:space="preserve">5) помощь на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</w:t>
      </w:r>
      <w:r w:rsidRPr="00757774">
        <w:rPr>
          <w:rFonts w:ascii="Times New Roman" w:hAnsi="Times New Roman" w:cs="Times New Roman"/>
          <w:sz w:val="28"/>
          <w:szCs w:val="28"/>
        </w:rPr>
        <w:lastRenderedPageBreak/>
        <w:t>в условиях специализированных лечебных учреждений;</w:t>
      </w:r>
    </w:p>
    <w:p w:rsidR="00E53277" w:rsidRPr="00757774" w:rsidRDefault="00E53277" w:rsidP="00E53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74">
        <w:rPr>
          <w:rFonts w:ascii="Times New Roman" w:hAnsi="Times New Roman" w:cs="Times New Roman"/>
          <w:sz w:val="28"/>
          <w:szCs w:val="28"/>
        </w:rPr>
        <w:t>6) помощь на неотложные нужды (подготовку детей к школе, приобретение одежды, обуви, продуктов питания, дров, лекарств) малоимущим семьям.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Трудной жизненной ситуацией при предоставлении муниципальной услуги признается ситуация, сопряженная с невозможностью ее самостоятельного финансового разрешения по независящим от заявителя или членов его семьи причинам, отсутствия возможности самостоятельного увеличения дохода в силу объективных обстоятельств.</w:t>
      </w:r>
      <w:proofErr w:type="gramEnd"/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r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граждане, имеющие регистрацию по месту жительства или пребывания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 условии, что они: 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>
        <w:rPr>
          <w:rFonts w:ascii="Times New Roman" w:hAnsi="Times New Roman" w:cs="Times New Roman"/>
          <w:sz w:val="28"/>
          <w:szCs w:val="28"/>
        </w:rPr>
        <w:t>1.3.1. малоимущие одиноко проживающие граждане или малоимущие семьи, имеющие среднедушевой доход ниже величины прожиточного минимума, установленного в Респуб</w:t>
      </w:r>
      <w:r w:rsidR="00A10759">
        <w:rPr>
          <w:rFonts w:ascii="Times New Roman" w:hAnsi="Times New Roman" w:cs="Times New Roman"/>
          <w:sz w:val="28"/>
          <w:szCs w:val="28"/>
        </w:rPr>
        <w:t>лике Адыгея на период обращения.</w:t>
      </w:r>
    </w:p>
    <w:bookmarkEnd w:id="4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обращаться уполномоченные лица при наличии надлежаще оформленных документов, устанавливающих такое право.</w:t>
      </w:r>
    </w:p>
    <w:p w:rsidR="004A21B1" w:rsidRDefault="004A21B1" w:rsidP="004A21B1">
      <w:pPr>
        <w:tabs>
          <w:tab w:val="num" w:pos="2023"/>
        </w:tabs>
        <w:ind w:firstLine="709"/>
        <w:jc w:val="center"/>
        <w:rPr>
          <w:rFonts w:ascii="Times New Roman" w:hAnsi="Times New Roman" w:cs="Times New Roman"/>
          <w:b/>
          <w:bCs/>
        </w:rPr>
      </w:pPr>
      <w:bookmarkStart w:id="5" w:name="sub_16"/>
    </w:p>
    <w:p w:rsidR="004A21B1" w:rsidRPr="004A21B1" w:rsidRDefault="004A21B1" w:rsidP="004A21B1">
      <w:pPr>
        <w:tabs>
          <w:tab w:val="num" w:pos="202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4A21B1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4A21B1" w:rsidRDefault="004A21B1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требованиями к информированию (консультированию) заинтересованных лиц являются:</w:t>
      </w:r>
    </w:p>
    <w:bookmarkEnd w:id="5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об услуге;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 об услуге;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об услуге;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об услуге.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«</w:t>
      </w:r>
      <w:proofErr w:type="spellStart"/>
      <w:r w:rsidR="00A10759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A107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издания информационных материалов (брошюр, буклетов, проспектов, памяток и др.), иным способом, позволяющим осуществлять информирование.</w:t>
      </w:r>
      <w:proofErr w:type="gramEnd"/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</w:t>
      </w:r>
      <w:r w:rsidR="00E53277">
        <w:rPr>
          <w:rFonts w:ascii="Times New Roman" w:hAnsi="Times New Roman" w:cs="Times New Roman"/>
          <w:sz w:val="28"/>
          <w:szCs w:val="28"/>
        </w:rPr>
        <w:t xml:space="preserve"> услуги может быть представлена 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заявителя  за получением услуги или по телефону.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времени приема заявителей и выдачи документов;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оснований для отказа в предоставлении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по порядку предоставления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 входа в здание: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учреждение размещается следующая информация об учреждении: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сети Интернет: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</w:t>
      </w:r>
      <w:proofErr w:type="spellStart"/>
      <w:r w:rsidR="00A10759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A107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"/>
      <w:r>
        <w:rPr>
          <w:rFonts w:ascii="Times New Roman" w:hAnsi="Times New Roman" w:cs="Times New Roman"/>
          <w:sz w:val="28"/>
          <w:szCs w:val="28"/>
        </w:rPr>
        <w:t>1.5.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"/>
      <w:bookmarkEnd w:id="6"/>
      <w:r>
        <w:rPr>
          <w:rFonts w:ascii="Times New Roman" w:hAnsi="Times New Roman" w:cs="Times New Roman"/>
          <w:sz w:val="28"/>
          <w:szCs w:val="28"/>
        </w:rPr>
        <w:t>1.6. Информация о деятельности Администрации муниципального образования «</w:t>
      </w:r>
      <w:proofErr w:type="spellStart"/>
      <w:r w:rsidR="00A10759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A107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о порядке и правилах предоставления муниципальной услуги должна обновляться по мере необходимости.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"/>
      <w:bookmarkEnd w:id="7"/>
      <w:r>
        <w:rPr>
          <w:rFonts w:ascii="Times New Roman" w:hAnsi="Times New Roman" w:cs="Times New Roman"/>
          <w:sz w:val="28"/>
          <w:szCs w:val="28"/>
        </w:rPr>
        <w:t>1.7. Часы приема граждан специалистами Администрации муниципального образования «</w:t>
      </w:r>
      <w:proofErr w:type="spellStart"/>
      <w:r w:rsidR="00A10759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A107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»:</w:t>
      </w:r>
    </w:p>
    <w:bookmarkEnd w:id="8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D0387E" w:rsidRDefault="00A10759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 8</w:t>
      </w:r>
      <w:r w:rsidR="00D0387E">
        <w:rPr>
          <w:rFonts w:ascii="Times New Roman" w:hAnsi="Times New Roman" w:cs="Times New Roman"/>
          <w:sz w:val="28"/>
          <w:szCs w:val="28"/>
        </w:rPr>
        <w:t>.00 час. - 17.00 ч</w:t>
      </w:r>
      <w:r w:rsidR="00E53277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="00E53277">
        <w:rPr>
          <w:rFonts w:ascii="Times New Roman" w:hAnsi="Times New Roman" w:cs="Times New Roman"/>
          <w:sz w:val="28"/>
          <w:szCs w:val="28"/>
        </w:rPr>
        <w:t>.,</w:t>
      </w:r>
      <w:r w:rsidR="00E53277" w:rsidRPr="00E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3277" w:rsidRPr="00757774">
        <w:rPr>
          <w:rFonts w:ascii="Times New Roman" w:hAnsi="Times New Roman" w:cs="Times New Roman"/>
          <w:sz w:val="28"/>
          <w:szCs w:val="28"/>
        </w:rPr>
        <w:t xml:space="preserve">в пятницу: </w:t>
      </w:r>
      <w:r w:rsidR="00E53277">
        <w:rPr>
          <w:rFonts w:ascii="Times New Roman" w:hAnsi="Times New Roman" w:cs="Times New Roman"/>
          <w:sz w:val="28"/>
          <w:szCs w:val="28"/>
        </w:rPr>
        <w:t>8</w:t>
      </w:r>
      <w:r w:rsidR="00E53277" w:rsidRPr="00757774">
        <w:rPr>
          <w:rFonts w:ascii="Times New Roman" w:hAnsi="Times New Roman" w:cs="Times New Roman"/>
          <w:sz w:val="28"/>
          <w:szCs w:val="28"/>
        </w:rPr>
        <w:t>.00 час. – 1</w:t>
      </w:r>
      <w:r w:rsidR="00E53277">
        <w:rPr>
          <w:rFonts w:ascii="Times New Roman" w:hAnsi="Times New Roman" w:cs="Times New Roman"/>
          <w:sz w:val="28"/>
          <w:szCs w:val="28"/>
        </w:rPr>
        <w:t>6</w:t>
      </w:r>
      <w:r w:rsidR="00E53277" w:rsidRPr="00757774">
        <w:rPr>
          <w:rFonts w:ascii="Times New Roman" w:hAnsi="Times New Roman" w:cs="Times New Roman"/>
          <w:sz w:val="28"/>
          <w:szCs w:val="28"/>
        </w:rPr>
        <w:t>.00 час.;</w:t>
      </w:r>
    </w:p>
    <w:p w:rsidR="00D0387E" w:rsidRDefault="00A10759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12.00 час. - 12</w:t>
      </w:r>
      <w:r w:rsidR="00D0387E">
        <w:rPr>
          <w:rFonts w:ascii="Times New Roman" w:hAnsi="Times New Roman" w:cs="Times New Roman"/>
          <w:sz w:val="28"/>
          <w:szCs w:val="28"/>
        </w:rPr>
        <w:t>.48 час.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график приема граждан может быть изменен.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</w:t>
      </w:r>
      <w:r w:rsidR="00E5327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720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05B">
        <w:rPr>
          <w:rFonts w:ascii="Times New Roman" w:hAnsi="Times New Roman" w:cs="Times New Roman"/>
          <w:sz w:val="28"/>
          <w:szCs w:val="28"/>
        </w:rPr>
        <w:t xml:space="preserve"> </w:t>
      </w:r>
      <w:r w:rsidR="00A720D9">
        <w:rPr>
          <w:rFonts w:ascii="Times New Roman" w:hAnsi="Times New Roman" w:cs="Times New Roman"/>
          <w:sz w:val="28"/>
          <w:szCs w:val="28"/>
        </w:rPr>
        <w:t>Понежукай</w:t>
      </w:r>
      <w:r>
        <w:rPr>
          <w:rFonts w:ascii="Times New Roman" w:hAnsi="Times New Roman" w:cs="Times New Roman"/>
          <w:sz w:val="28"/>
          <w:szCs w:val="28"/>
        </w:rPr>
        <w:t>, ул. </w:t>
      </w:r>
      <w:r w:rsidR="00A720D9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0D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E53277">
        <w:rPr>
          <w:rFonts w:ascii="Times New Roman" w:hAnsi="Times New Roman" w:cs="Times New Roman"/>
          <w:sz w:val="28"/>
          <w:szCs w:val="28"/>
        </w:rPr>
        <w:t xml:space="preserve">8 (87772) </w:t>
      </w:r>
      <w:r w:rsidR="009C505B">
        <w:rPr>
          <w:rFonts w:ascii="Times New Roman" w:hAnsi="Times New Roman" w:cs="Times New Roman"/>
          <w:sz w:val="28"/>
          <w:szCs w:val="28"/>
        </w:rPr>
        <w:t>9-76</w:t>
      </w:r>
      <w:r w:rsidR="00A720D9">
        <w:rPr>
          <w:rFonts w:ascii="Times New Roman" w:hAnsi="Times New Roman" w:cs="Times New Roman"/>
          <w:sz w:val="28"/>
          <w:szCs w:val="28"/>
        </w:rPr>
        <w:t>-09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0D9">
        <w:rPr>
          <w:rFonts w:ascii="Times New Roman" w:hAnsi="Times New Roman" w:cs="Times New Roman"/>
          <w:sz w:val="28"/>
          <w:szCs w:val="28"/>
        </w:rPr>
        <w:t>9-7</w:t>
      </w:r>
      <w:r w:rsidR="009C505B">
        <w:rPr>
          <w:rFonts w:ascii="Times New Roman" w:hAnsi="Times New Roman" w:cs="Times New Roman"/>
          <w:sz w:val="28"/>
          <w:szCs w:val="28"/>
        </w:rPr>
        <w:t>7</w:t>
      </w:r>
      <w:r w:rsidR="00A720D9">
        <w:rPr>
          <w:rFonts w:ascii="Times New Roman" w:hAnsi="Times New Roman" w:cs="Times New Roman"/>
          <w:sz w:val="28"/>
          <w:szCs w:val="28"/>
        </w:rPr>
        <w:t>-05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7E" w:rsidRPr="00A720D9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20D9">
        <w:rPr>
          <w:rFonts w:ascii="Times New Roman" w:hAnsi="Times New Roman" w:cs="Times New Roman"/>
          <w:sz w:val="28"/>
          <w:szCs w:val="28"/>
          <w:lang w:val="en-US"/>
        </w:rPr>
        <w:t>teuch</w:t>
      </w:r>
      <w:proofErr w:type="spellEnd"/>
      <w:r w:rsidR="00A720D9" w:rsidRPr="00A720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720D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720D9" w:rsidRPr="00A720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720D9">
        <w:rPr>
          <w:rFonts w:ascii="Times New Roman" w:hAnsi="Times New Roman" w:cs="Times New Roman"/>
          <w:sz w:val="28"/>
          <w:szCs w:val="28"/>
          <w:lang w:val="en-US"/>
        </w:rPr>
        <w:t>ady</w:t>
      </w:r>
      <w:proofErr w:type="spellEnd"/>
      <w:r w:rsidR="00A720D9" w:rsidRPr="00A720D9">
        <w:rPr>
          <w:rFonts w:ascii="Times New Roman" w:hAnsi="Times New Roman" w:cs="Times New Roman"/>
          <w:sz w:val="28"/>
          <w:szCs w:val="28"/>
        </w:rPr>
        <w:t>@</w:t>
      </w:r>
      <w:r w:rsidR="00A720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20D9" w:rsidRPr="00A720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20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720D9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A720D9" w:rsidRPr="00A720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20D9">
        <w:rPr>
          <w:rFonts w:ascii="Times New Roman" w:hAnsi="Times New Roman" w:cs="Times New Roman"/>
          <w:sz w:val="28"/>
          <w:szCs w:val="28"/>
          <w:lang w:val="en-US"/>
        </w:rPr>
        <w:t>tarif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 w:rsidR="00A720D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7E" w:rsidRDefault="00D0387E" w:rsidP="00D0387E">
      <w:pPr>
        <w:ind w:firstLine="720"/>
        <w:jc w:val="both"/>
      </w:pPr>
    </w:p>
    <w:p w:rsidR="00D0387E" w:rsidRDefault="00D0387E" w:rsidP="00D038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02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9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социальных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A21B1" w:rsidRDefault="004A21B1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1B1" w:rsidRDefault="004A21B1" w:rsidP="00D0387E">
      <w:pPr>
        <w:ind w:firstLine="720"/>
        <w:jc w:val="both"/>
        <w:rPr>
          <w:rFonts w:ascii="Times New Roman" w:hAnsi="Times New Roman" w:cs="Times New Roman"/>
          <w:b/>
        </w:rPr>
      </w:pPr>
      <w:bookmarkStart w:id="11" w:name="sub_23"/>
      <w:bookmarkEnd w:id="10"/>
      <w:r w:rsidRPr="004A21B1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4A21B1" w:rsidRPr="004A21B1" w:rsidRDefault="004A21B1" w:rsidP="00D038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«Предоставление социальных пособий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» осуществляется Администраци</w:t>
      </w:r>
      <w:r w:rsidR="00A720D9" w:rsidRPr="00A720D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720D9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A720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который производит выплату материальной (денежной) помощи.</w:t>
      </w:r>
    </w:p>
    <w:bookmarkEnd w:id="11"/>
    <w:p w:rsidR="00E53277" w:rsidRDefault="00D0387E" w:rsidP="00E532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A720D9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в </w:t>
      </w:r>
      <w:proofErr w:type="spellStart"/>
      <w:r w:rsidR="00A720D9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="00A720D9">
        <w:rPr>
          <w:rFonts w:ascii="Times New Roman" w:hAnsi="Times New Roman" w:cs="Times New Roman"/>
          <w:sz w:val="28"/>
          <w:szCs w:val="28"/>
        </w:rPr>
        <w:t xml:space="preserve"> районе, УТСЗН по </w:t>
      </w:r>
      <w:proofErr w:type="spellStart"/>
      <w:r w:rsidR="00A720D9">
        <w:rPr>
          <w:rFonts w:ascii="Times New Roman" w:hAnsi="Times New Roman" w:cs="Times New Roman"/>
          <w:sz w:val="28"/>
          <w:szCs w:val="28"/>
        </w:rPr>
        <w:t>Теучежскому</w:t>
      </w:r>
      <w:proofErr w:type="spellEnd"/>
      <w:r w:rsidR="00A720D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53277">
        <w:rPr>
          <w:rFonts w:ascii="Times New Roman" w:hAnsi="Times New Roman" w:cs="Times New Roman"/>
          <w:sz w:val="28"/>
          <w:szCs w:val="28"/>
        </w:rPr>
        <w:t>,</w:t>
      </w:r>
      <w:r w:rsidR="00E53277" w:rsidRPr="00E53277">
        <w:rPr>
          <w:rFonts w:ascii="Times New Roman" w:hAnsi="Times New Roman" w:cs="Times New Roman"/>
          <w:sz w:val="28"/>
          <w:szCs w:val="28"/>
        </w:rPr>
        <w:t xml:space="preserve"> </w:t>
      </w:r>
      <w:r w:rsidR="00E53277" w:rsidRPr="00757774">
        <w:rPr>
          <w:rFonts w:ascii="Times New Roman" w:hAnsi="Times New Roman" w:cs="Times New Roman"/>
          <w:sz w:val="28"/>
          <w:szCs w:val="28"/>
        </w:rPr>
        <w:t>Центром занятости населения.</w:t>
      </w:r>
    </w:p>
    <w:p w:rsidR="004A21B1" w:rsidRDefault="004A21B1" w:rsidP="004A21B1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4A21B1" w:rsidRPr="004A21B1" w:rsidRDefault="004A21B1" w:rsidP="004A21B1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4A21B1">
        <w:rPr>
          <w:rFonts w:ascii="Times New Roman" w:hAnsi="Times New Roman" w:cs="Times New Roman"/>
          <w:b/>
        </w:rPr>
        <w:t>Описание результата предоставления муниципальной услуги</w:t>
      </w:r>
    </w:p>
    <w:p w:rsidR="004A21B1" w:rsidRPr="004A21B1" w:rsidRDefault="004A21B1" w:rsidP="00E532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"/>
      <w:r>
        <w:rPr>
          <w:rFonts w:ascii="Times New Roman" w:hAnsi="Times New Roman" w:cs="Times New Roman"/>
          <w:sz w:val="28"/>
          <w:szCs w:val="28"/>
        </w:rPr>
        <w:t>2.3. Конечным результатом предоставления муниципальной услуги является:</w:t>
      </w:r>
    </w:p>
    <w:bookmarkEnd w:id="12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положительном рассмотрении заявления и перечисление материальной (денежной) помощи на счет заявителя в кредитной организации;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письменный отказ в выдаче материальной (денежной) помощи заявителю.</w:t>
      </w:r>
    </w:p>
    <w:p w:rsidR="004A21B1" w:rsidRDefault="004A21B1" w:rsidP="004A21B1">
      <w:pPr>
        <w:ind w:firstLine="709"/>
        <w:jc w:val="center"/>
        <w:rPr>
          <w:rFonts w:ascii="Times New Roman" w:hAnsi="Times New Roman" w:cs="Times New Roman"/>
          <w:b/>
        </w:rPr>
      </w:pPr>
      <w:bookmarkStart w:id="13" w:name="sub_25"/>
    </w:p>
    <w:p w:rsidR="004A21B1" w:rsidRDefault="004A21B1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</w:p>
    <w:p w:rsidR="004A21B1" w:rsidRDefault="004A21B1" w:rsidP="004A21B1">
      <w:pPr>
        <w:ind w:firstLine="720"/>
        <w:jc w:val="center"/>
        <w:rPr>
          <w:rFonts w:ascii="Times New Roman" w:hAnsi="Times New Roman" w:cs="Times New Roman"/>
          <w:b/>
        </w:rPr>
      </w:pPr>
      <w:bookmarkStart w:id="15" w:name="sub_29"/>
      <w:bookmarkEnd w:id="14"/>
      <w:r w:rsidRPr="004A21B1"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4A21B1" w:rsidRPr="004A21B1" w:rsidRDefault="004A21B1" w:rsidP="004A21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7E" w:rsidRDefault="00F72D79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0387E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- в течение </w:t>
      </w:r>
      <w:r w:rsidR="00EA354D">
        <w:rPr>
          <w:rFonts w:ascii="Times New Roman" w:hAnsi="Times New Roman" w:cs="Times New Roman"/>
          <w:sz w:val="28"/>
          <w:szCs w:val="28"/>
        </w:rPr>
        <w:t>30</w:t>
      </w:r>
      <w:r w:rsidR="00D0387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F117A" w:rsidRPr="000F117A">
        <w:rPr>
          <w:rFonts w:ascii="Times New Roman" w:hAnsi="Times New Roman" w:cs="Times New Roman"/>
          <w:sz w:val="28"/>
          <w:szCs w:val="28"/>
        </w:rPr>
        <w:t xml:space="preserve"> </w:t>
      </w:r>
      <w:r w:rsidR="000F117A" w:rsidRPr="00757774">
        <w:rPr>
          <w:rFonts w:ascii="Times New Roman" w:hAnsi="Times New Roman" w:cs="Times New Roman"/>
          <w:sz w:val="28"/>
          <w:szCs w:val="28"/>
        </w:rPr>
        <w:t>со дня регистрации заявления при условии представления полного пакета документов, необходимых для принятия данного решения. При проведении дополнительной проверки представленных в заявлении сведений решение о выделении социальной помощи должно быть принято не позднее, чем в 60-дневный срок.</w:t>
      </w:r>
    </w:p>
    <w:p w:rsidR="000651F2" w:rsidRPr="004A21B1" w:rsidRDefault="000651F2" w:rsidP="000651F2">
      <w:pPr>
        <w:ind w:firstLine="709"/>
        <w:jc w:val="center"/>
        <w:rPr>
          <w:rFonts w:ascii="Times New Roman" w:hAnsi="Times New Roman" w:cs="Times New Roman"/>
          <w:b/>
        </w:rPr>
      </w:pPr>
      <w:r w:rsidRPr="004A21B1">
        <w:rPr>
          <w:rFonts w:ascii="Times New Roman" w:hAnsi="Times New Roman" w:cs="Times New Roman"/>
          <w:b/>
        </w:rPr>
        <w:t xml:space="preserve">Перечень нормативных правовых актов, </w:t>
      </w:r>
    </w:p>
    <w:p w:rsidR="000651F2" w:rsidRPr="004A21B1" w:rsidRDefault="000651F2" w:rsidP="000651F2">
      <w:pPr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4A21B1">
        <w:rPr>
          <w:rFonts w:ascii="Times New Roman" w:hAnsi="Times New Roman" w:cs="Times New Roman"/>
          <w:b/>
        </w:rPr>
        <w:t>регулирующих</w:t>
      </w:r>
      <w:proofErr w:type="gramEnd"/>
      <w:r w:rsidRPr="004A21B1">
        <w:rPr>
          <w:rFonts w:ascii="Times New Roman" w:hAnsi="Times New Roman" w:cs="Times New Roman"/>
          <w:b/>
        </w:rPr>
        <w:t xml:space="preserve"> отношения, возникающие в связи с предоставлением муниципальной услуги</w:t>
      </w:r>
    </w:p>
    <w:p w:rsidR="000651F2" w:rsidRDefault="000651F2" w:rsidP="00065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1F2" w:rsidRDefault="00F72D79" w:rsidP="00065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65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651F2" w:rsidRPr="002B59EA" w:rsidRDefault="000651F2" w:rsidP="000651F2">
      <w:pPr>
        <w:pStyle w:val="affff1"/>
        <w:spacing w:before="120"/>
        <w:ind w:firstLine="851"/>
        <w:jc w:val="both"/>
        <w:rPr>
          <w:sz w:val="28"/>
          <w:szCs w:val="28"/>
        </w:rPr>
      </w:pPr>
      <w:r w:rsidRPr="002B59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B59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59EA">
        <w:rPr>
          <w:sz w:val="28"/>
          <w:szCs w:val="28"/>
        </w:rPr>
        <w:t xml:space="preserve"> от 17 июля 1999 года № 178-ФЗ «О</w:t>
      </w:r>
      <w:r>
        <w:rPr>
          <w:sz w:val="28"/>
          <w:szCs w:val="28"/>
        </w:rPr>
        <w:t> </w:t>
      </w:r>
      <w:r w:rsidRPr="002B59EA">
        <w:rPr>
          <w:sz w:val="28"/>
          <w:szCs w:val="28"/>
        </w:rPr>
        <w:t>государственной социальной помощи» («Собрание законодательства Российской Федерации» № 29, 19.07.1999 г., ст.3699);</w:t>
      </w:r>
    </w:p>
    <w:p w:rsidR="000651F2" w:rsidRPr="002B59EA" w:rsidRDefault="000651F2" w:rsidP="000651F2">
      <w:pPr>
        <w:pStyle w:val="affff1"/>
        <w:spacing w:before="120"/>
        <w:ind w:firstLine="851"/>
        <w:jc w:val="both"/>
        <w:rPr>
          <w:color w:val="auto"/>
          <w:sz w:val="28"/>
          <w:szCs w:val="28"/>
        </w:rPr>
      </w:pPr>
      <w:r w:rsidRPr="002B59EA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2B59EA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2B59EA">
        <w:rPr>
          <w:color w:val="auto"/>
          <w:sz w:val="28"/>
          <w:szCs w:val="28"/>
        </w:rPr>
        <w:t xml:space="preserve"> от 5 апреля 2003 года № 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</w:t>
      </w:r>
      <w:r w:rsidRPr="002B59EA">
        <w:rPr>
          <w:sz w:val="28"/>
          <w:szCs w:val="28"/>
        </w:rPr>
        <w:t>Собрание законодательства РФ», № 14, 07.04.2003 г., ст.1257</w:t>
      </w:r>
      <w:r w:rsidRPr="002B59EA">
        <w:rPr>
          <w:color w:val="auto"/>
          <w:sz w:val="28"/>
          <w:szCs w:val="28"/>
        </w:rPr>
        <w:t>);</w:t>
      </w:r>
    </w:p>
    <w:p w:rsidR="000651F2" w:rsidRPr="002B59EA" w:rsidRDefault="000651F2" w:rsidP="000651F2">
      <w:pPr>
        <w:pStyle w:val="affff1"/>
        <w:spacing w:before="120"/>
        <w:ind w:firstLine="851"/>
        <w:jc w:val="both"/>
        <w:rPr>
          <w:color w:val="auto"/>
          <w:sz w:val="28"/>
          <w:szCs w:val="28"/>
        </w:rPr>
      </w:pPr>
      <w:r w:rsidRPr="002B59EA">
        <w:rPr>
          <w:color w:val="auto"/>
          <w:sz w:val="28"/>
          <w:szCs w:val="28"/>
        </w:rPr>
        <w:lastRenderedPageBreak/>
        <w:t>Федеральны</w:t>
      </w:r>
      <w:r>
        <w:rPr>
          <w:color w:val="auto"/>
          <w:sz w:val="28"/>
          <w:szCs w:val="28"/>
        </w:rPr>
        <w:t>м</w:t>
      </w:r>
      <w:r w:rsidRPr="002B59EA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2B59EA">
        <w:rPr>
          <w:color w:val="auto"/>
          <w:sz w:val="28"/>
          <w:szCs w:val="28"/>
        </w:rPr>
        <w:t xml:space="preserve"> от 27 июля 2006 года № 152–ФЗ «О</w:t>
      </w:r>
      <w:r>
        <w:rPr>
          <w:color w:val="auto"/>
          <w:sz w:val="28"/>
          <w:szCs w:val="28"/>
        </w:rPr>
        <w:t> </w:t>
      </w:r>
      <w:r w:rsidRPr="002B59EA">
        <w:rPr>
          <w:color w:val="auto"/>
          <w:sz w:val="28"/>
          <w:szCs w:val="28"/>
        </w:rPr>
        <w:t>персональных данных» («Собрание законодательства РФ», 31.07.2006 г., № 31 (1 ч.), ст. 3451);</w:t>
      </w:r>
    </w:p>
    <w:p w:rsidR="000651F2" w:rsidRPr="002B59EA" w:rsidRDefault="000651F2" w:rsidP="000651F2">
      <w:pPr>
        <w:pStyle w:val="affff1"/>
        <w:spacing w:before="120"/>
        <w:ind w:firstLine="851"/>
        <w:jc w:val="both"/>
        <w:rPr>
          <w:sz w:val="28"/>
          <w:szCs w:val="28"/>
        </w:rPr>
      </w:pPr>
      <w:r w:rsidRPr="002B59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B59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59EA">
        <w:rPr>
          <w:sz w:val="28"/>
          <w:szCs w:val="28"/>
        </w:rPr>
        <w:t xml:space="preserve"> от 2 мая 2006 года № 59-ФЗ «О порядке рассмотрения обращений граждан Российской Федерации» («Собрание законодательства РФ», 08.05.2006 г., № 19, ст. 2060.);</w:t>
      </w:r>
    </w:p>
    <w:p w:rsidR="000651F2" w:rsidRDefault="000651F2" w:rsidP="000651F2">
      <w:pPr>
        <w:pStyle w:val="affff1"/>
        <w:spacing w:before="120"/>
        <w:ind w:firstLine="851"/>
        <w:jc w:val="both"/>
        <w:rPr>
          <w:color w:val="auto"/>
          <w:sz w:val="28"/>
          <w:szCs w:val="28"/>
        </w:rPr>
      </w:pPr>
      <w:r w:rsidRPr="002B59EA">
        <w:rPr>
          <w:color w:val="auto"/>
          <w:sz w:val="28"/>
          <w:szCs w:val="28"/>
        </w:rPr>
        <w:t>Постановление</w:t>
      </w:r>
      <w:r>
        <w:rPr>
          <w:color w:val="auto"/>
          <w:sz w:val="28"/>
          <w:szCs w:val="28"/>
        </w:rPr>
        <w:t>м</w:t>
      </w:r>
      <w:r w:rsidRPr="002B59EA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2B59EA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2B59EA">
        <w:rPr>
          <w:color w:val="auto"/>
          <w:sz w:val="28"/>
          <w:szCs w:val="28"/>
        </w:rPr>
        <w:t xml:space="preserve"> от 20 августа 2003 года № 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РФ», № 34, 25.08.2003 г., ст.3374);</w:t>
      </w:r>
    </w:p>
    <w:p w:rsidR="000651F2" w:rsidRDefault="000651F2" w:rsidP="000651F2">
      <w:pPr>
        <w:pStyle w:val="affff1"/>
        <w:spacing w:before="12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малоимущих и оказания им государственной социальной помощи».</w:t>
      </w:r>
    </w:p>
    <w:p w:rsidR="000651F2" w:rsidRDefault="000651F2" w:rsidP="000651F2">
      <w:pPr>
        <w:pStyle w:val="affff1"/>
        <w:spacing w:before="12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Федеральным законом от 17 июля 1999 г. № 178-ФЗ «О государственной социальной помощи» (с изменениями от 22 августа, 29 декабря 2004г., 25 ноября 2006 г., 18 октября 2007 г., 1 марта, 14 июля, 22 декабря 2008 г., 28 апреля, 24 июля, 25 декабря 2009 г.). </w:t>
      </w:r>
      <w:proofErr w:type="gramStart"/>
      <w:r>
        <w:rPr>
          <w:color w:val="auto"/>
          <w:sz w:val="28"/>
          <w:szCs w:val="28"/>
        </w:rPr>
        <w:t>Принят</w:t>
      </w:r>
      <w:proofErr w:type="gramEnd"/>
      <w:r>
        <w:rPr>
          <w:color w:val="auto"/>
          <w:sz w:val="28"/>
          <w:szCs w:val="28"/>
        </w:rPr>
        <w:t xml:space="preserve"> Государственной Думой 25 июня 1999 года. </w:t>
      </w:r>
      <w:proofErr w:type="gramStart"/>
      <w:r>
        <w:rPr>
          <w:color w:val="auto"/>
          <w:sz w:val="28"/>
          <w:szCs w:val="28"/>
        </w:rPr>
        <w:t>Одобрен</w:t>
      </w:r>
      <w:proofErr w:type="gramEnd"/>
      <w:r>
        <w:rPr>
          <w:color w:val="auto"/>
          <w:sz w:val="28"/>
          <w:szCs w:val="28"/>
        </w:rPr>
        <w:t xml:space="preserve"> Советом Федерации 2 июля 1999 года.</w:t>
      </w:r>
    </w:p>
    <w:p w:rsidR="000651F2" w:rsidRDefault="000651F2" w:rsidP="000651F2">
      <w:pPr>
        <w:pStyle w:val="affff1"/>
        <w:spacing w:before="12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 Республики Адыгея от 5 февраля 2001 года №221 «О государственной социальной помощи в Республике Адыгея» (с изменениями от 27 февраля 2003 г., 30 декабря 2004 г., 25 февраля 2010 г.).</w:t>
      </w:r>
    </w:p>
    <w:p w:rsidR="00F72D79" w:rsidRDefault="001A7A8F" w:rsidP="000651F2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72D79">
        <w:rPr>
          <w:rFonts w:ascii="Times New Roman" w:hAnsi="Times New Roman" w:cs="Times New Roman"/>
          <w:sz w:val="28"/>
          <w:szCs w:val="28"/>
        </w:rPr>
        <w:t xml:space="preserve">Закон от </w:t>
      </w:r>
      <w:r>
        <w:rPr>
          <w:rFonts w:ascii="Times New Roman" w:hAnsi="Times New Roman" w:cs="Times New Roman"/>
          <w:sz w:val="28"/>
          <w:szCs w:val="28"/>
        </w:rPr>
        <w:t>24 ноября 1995</w:t>
      </w:r>
      <w:r w:rsidR="00F72D7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  <w:r w:rsidR="00F72D79">
        <w:rPr>
          <w:rFonts w:ascii="Times New Roman" w:hAnsi="Times New Roman" w:cs="Times New Roman"/>
          <w:sz w:val="28"/>
          <w:szCs w:val="28"/>
        </w:rPr>
        <w:t xml:space="preserve">-ФЗ </w:t>
      </w:r>
      <w:bookmarkStart w:id="16" w:name="sub_26"/>
      <w:r w:rsidR="00F72D79" w:rsidRPr="00F7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социальной защите инвалидов в Российской Федерации</w:t>
      </w:r>
      <w:r w:rsidR="00F72D79" w:rsidRPr="00F7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".</w:t>
      </w:r>
    </w:p>
    <w:p w:rsidR="00F72D79" w:rsidRDefault="00F72D79" w:rsidP="000651F2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01.12.2014 года №</w:t>
      </w:r>
      <w:r w:rsidR="001A7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419-ФЗ</w:t>
      </w:r>
      <w:r w:rsidR="00F84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 внесении изменений в отдельные законодательные акты Российской Федерации по вопросам социаль</w:t>
      </w:r>
      <w:r w:rsidR="00DB6F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защиты инвалидов в связи с р</w:t>
      </w:r>
      <w:r w:rsidR="00F84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атификацией Конвенции о правах инвалидов».</w:t>
      </w:r>
    </w:p>
    <w:p w:rsidR="000651F2" w:rsidRDefault="00F72D79" w:rsidP="00065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651F2">
        <w:rPr>
          <w:rFonts w:ascii="Times New Roman" w:hAnsi="Times New Roman" w:cs="Times New Roman"/>
          <w:sz w:val="28"/>
          <w:szCs w:val="28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0651F2" w:rsidRDefault="00F72D79" w:rsidP="00065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2.7</w:t>
      </w:r>
      <w:r w:rsidR="000651F2">
        <w:rPr>
          <w:rFonts w:ascii="Times New Roman" w:hAnsi="Times New Roman" w:cs="Times New Roman"/>
          <w:sz w:val="28"/>
          <w:szCs w:val="28"/>
        </w:rPr>
        <w:t>. Прием документов на оказание муниципальной услуги, регистрация заявления в журнале регистрации заявления, формирование дела заявителя - не более 30 минут.</w:t>
      </w:r>
    </w:p>
    <w:bookmarkEnd w:id="17"/>
    <w:p w:rsidR="000651F2" w:rsidRDefault="00F72D79" w:rsidP="00065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51F2">
        <w:rPr>
          <w:rFonts w:ascii="Times New Roman" w:hAnsi="Times New Roman" w:cs="Times New Roman"/>
          <w:sz w:val="28"/>
          <w:szCs w:val="28"/>
        </w:rPr>
        <w:t>. Уведомление заявителя о предоставлении либо об отказе в предоставлении муниципальной услуги - в 10-дневный срок после утверждения решения Координационного Совета по оказанию адресной социальной помощи.</w:t>
      </w:r>
    </w:p>
    <w:p w:rsidR="0020289A" w:rsidRDefault="0020289A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Pr="0020289A" w:rsidRDefault="0020289A" w:rsidP="0020289A">
      <w:pPr>
        <w:ind w:firstLine="709"/>
        <w:jc w:val="center"/>
        <w:rPr>
          <w:rFonts w:ascii="Times New Roman" w:hAnsi="Times New Roman" w:cs="Times New Roman"/>
          <w:b/>
        </w:rPr>
      </w:pPr>
      <w:bookmarkStart w:id="18" w:name="sub_30"/>
      <w:bookmarkEnd w:id="15"/>
      <w:r w:rsidRPr="0020289A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0289A" w:rsidRPr="003B7CE4" w:rsidRDefault="0020289A" w:rsidP="0020289A">
      <w:pPr>
        <w:ind w:firstLine="709"/>
        <w:jc w:val="both"/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услуги:</w:t>
      </w:r>
    </w:p>
    <w:bookmarkEnd w:id="18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противоречащих или неточных данных в документах,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предоставленных заявителем.</w:t>
      </w:r>
    </w:p>
    <w:p w:rsidR="0020289A" w:rsidRDefault="0020289A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Pr="0020289A" w:rsidRDefault="0020289A" w:rsidP="0020289A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20289A">
        <w:rPr>
          <w:rFonts w:ascii="Times New Roman" w:hAnsi="Times New Roman" w:cs="Times New Roman"/>
          <w:b/>
        </w:rPr>
        <w:t xml:space="preserve">Исчерпывающий перечень оснований для приостановления </w:t>
      </w:r>
    </w:p>
    <w:p w:rsidR="0020289A" w:rsidRPr="0020289A" w:rsidRDefault="0020289A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20289A">
        <w:rPr>
          <w:rFonts w:ascii="Times New Roman" w:hAnsi="Times New Roman" w:cs="Times New Roman"/>
          <w:b/>
        </w:rPr>
        <w:t>и (или) отказа в предоставлении</w:t>
      </w:r>
      <w:r w:rsidRPr="0020289A">
        <w:rPr>
          <w:rFonts w:ascii="Times New Roman" w:hAnsi="Times New Roman" w:cs="Times New Roman"/>
          <w:b/>
          <w:bCs/>
        </w:rPr>
        <w:t xml:space="preserve"> муниципальной услуги</w:t>
      </w:r>
    </w:p>
    <w:p w:rsidR="0020289A" w:rsidRPr="0020289A" w:rsidRDefault="0020289A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"/>
      <w:r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муниципальной услуги являются:</w:t>
      </w:r>
    </w:p>
    <w:bookmarkEnd w:id="19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указанным в п. 1.3, 1.4 настоящего Административного регламента;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недостоверные и (или) неполные сведения, указанные в заявлении или в документах;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повторного обращения заявителя ранее, чем через 1 год после предоставления социальных пособий малоимущим;</w:t>
      </w:r>
    </w:p>
    <w:p w:rsidR="000F117A" w:rsidRPr="00757774" w:rsidRDefault="000F117A" w:rsidP="000F11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774">
        <w:rPr>
          <w:rFonts w:ascii="Times New Roman" w:hAnsi="Times New Roman" w:cs="Times New Roman"/>
          <w:sz w:val="28"/>
          <w:szCs w:val="28"/>
        </w:rPr>
        <w:t xml:space="preserve">- превышение среднедушевого дохода семьи и совокупного дохода одинокопроживающего гражданина допустимого превышения над прожиточным минимумом,  установленным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7774">
        <w:rPr>
          <w:rFonts w:ascii="Times New Roman" w:hAnsi="Times New Roman" w:cs="Times New Roman"/>
          <w:sz w:val="28"/>
          <w:szCs w:val="28"/>
        </w:rPr>
        <w:t xml:space="preserve">еспублике Адыгея. 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5"/>
      <w:r>
        <w:rPr>
          <w:rFonts w:ascii="Times New Roman" w:hAnsi="Times New Roman" w:cs="Times New Roman"/>
          <w:sz w:val="28"/>
          <w:szCs w:val="28"/>
        </w:rPr>
        <w:t>2.11.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>
        <w:rPr>
          <w:rFonts w:ascii="Times New Roman" w:hAnsi="Times New Roman" w:cs="Times New Roman"/>
          <w:sz w:val="28"/>
          <w:szCs w:val="28"/>
        </w:rPr>
        <w:t xml:space="preserve">2.11.1. Заявители представляют в </w:t>
      </w:r>
      <w:r w:rsidR="00C32FFE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9C50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F446A2">
        <w:rPr>
          <w:rFonts w:ascii="Times New Roman" w:hAnsi="Times New Roman" w:cs="Times New Roman"/>
          <w:sz w:val="28"/>
          <w:szCs w:val="28"/>
        </w:rPr>
        <w:t>18</w:t>
      </w:r>
      <w:r w:rsidR="009C50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заявление с приложением необходимых документов.</w:t>
      </w:r>
    </w:p>
    <w:p w:rsidR="000F117A" w:rsidRPr="00EC607A" w:rsidRDefault="00D0387E" w:rsidP="000F11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>
        <w:rPr>
          <w:rFonts w:ascii="Times New Roman" w:hAnsi="Times New Roman" w:cs="Times New Roman"/>
          <w:sz w:val="28"/>
          <w:szCs w:val="28"/>
        </w:rPr>
        <w:t>2.11.2. Муниципальная услуга предостав</w:t>
      </w:r>
      <w:r w:rsidR="000F117A">
        <w:rPr>
          <w:rFonts w:ascii="Times New Roman" w:hAnsi="Times New Roman" w:cs="Times New Roman"/>
          <w:sz w:val="28"/>
          <w:szCs w:val="28"/>
        </w:rPr>
        <w:t>ляется гражданам, указанным в п</w:t>
      </w:r>
      <w:r w:rsidR="00CD2A1F">
        <w:rPr>
          <w:rFonts w:ascii="Times New Roman" w:hAnsi="Times New Roman" w:cs="Times New Roman"/>
          <w:sz w:val="28"/>
          <w:szCs w:val="28"/>
        </w:rPr>
        <w:t>. 1.3.1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 в виде материальной (денежной) выплаты </w:t>
      </w:r>
      <w:r w:rsidR="000F117A" w:rsidRPr="00EC607A">
        <w:rPr>
          <w:rFonts w:ascii="Times New Roman" w:hAnsi="Times New Roman" w:cs="Times New Roman"/>
          <w:sz w:val="28"/>
          <w:szCs w:val="28"/>
        </w:rPr>
        <w:t>на виды социальных пособий малоимущим, попавшим в трудную жизненную ситуацию перечисленным в п.1.2.</w:t>
      </w:r>
    </w:p>
    <w:p w:rsidR="000F117A" w:rsidRPr="00EC607A" w:rsidRDefault="000F117A" w:rsidP="000F117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07A">
        <w:rPr>
          <w:rFonts w:ascii="Times New Roman" w:hAnsi="Times New Roman" w:cs="Times New Roman"/>
          <w:b w:val="0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607A">
        <w:rPr>
          <w:rFonts w:ascii="Times New Roman" w:hAnsi="Times New Roman" w:cs="Times New Roman"/>
          <w:b w:val="0"/>
          <w:sz w:val="28"/>
          <w:szCs w:val="28"/>
        </w:rPr>
        <w:t>В исключительных случаях, если доход заявителя (семьи заявителя), оказавшегося в экстремальной  жизненной ситуации, превышает величину прожиточного минимума, заявление об оказании помощи может быть рассмотрено Координационным Советом в пользу заявителя.</w:t>
      </w:r>
    </w:p>
    <w:p w:rsidR="000F117A" w:rsidRPr="00EC607A" w:rsidRDefault="000F117A" w:rsidP="000F117A">
      <w:pPr>
        <w:jc w:val="both"/>
        <w:rPr>
          <w:rFonts w:ascii="Times New Roman" w:hAnsi="Times New Roman" w:cs="Times New Roman"/>
          <w:sz w:val="28"/>
          <w:szCs w:val="28"/>
        </w:rPr>
      </w:pPr>
      <w:r w:rsidRPr="00EC607A">
        <w:rPr>
          <w:rFonts w:ascii="Times New Roman" w:hAnsi="Times New Roman" w:cs="Times New Roman"/>
          <w:sz w:val="28"/>
          <w:szCs w:val="28"/>
        </w:rPr>
        <w:t xml:space="preserve">       - Адресная социальная помощь может оказываться по распоряжению главы муниципального     образования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C607A">
        <w:rPr>
          <w:rFonts w:ascii="Times New Roman" w:hAnsi="Times New Roman" w:cs="Times New Roman"/>
          <w:sz w:val="28"/>
          <w:szCs w:val="28"/>
        </w:rPr>
        <w:t xml:space="preserve">»,   в   котором   определен </w:t>
      </w:r>
    </w:p>
    <w:p w:rsidR="000F117A" w:rsidRPr="00EC607A" w:rsidRDefault="000F117A" w:rsidP="000F117A">
      <w:pPr>
        <w:jc w:val="both"/>
        <w:rPr>
          <w:rFonts w:ascii="Times New Roman" w:hAnsi="Times New Roman" w:cs="Times New Roman"/>
          <w:sz w:val="28"/>
          <w:szCs w:val="28"/>
        </w:rPr>
      </w:pPr>
      <w:r w:rsidRPr="00EC607A">
        <w:rPr>
          <w:rFonts w:ascii="Times New Roman" w:hAnsi="Times New Roman" w:cs="Times New Roman"/>
          <w:sz w:val="28"/>
          <w:szCs w:val="28"/>
        </w:rPr>
        <w:t xml:space="preserve">размер выделенной помощи при предоставлении документов оформленных согласно п.4.2. без решения Координационного Совета. 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2"/>
    <w:p w:rsidR="0020289A" w:rsidRDefault="0020289A" w:rsidP="0020289A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7CE4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289A" w:rsidRPr="0020289A" w:rsidRDefault="0020289A" w:rsidP="0020289A"/>
    <w:p w:rsidR="00D0387E" w:rsidRDefault="0020289A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D0387E">
        <w:rPr>
          <w:rFonts w:ascii="Times New Roman" w:hAnsi="Times New Roman" w:cs="Times New Roman"/>
          <w:sz w:val="28"/>
          <w:szCs w:val="28"/>
        </w:rPr>
        <w:t xml:space="preserve">В целях получения данного вида помощи заявитель предоставляет в </w:t>
      </w:r>
      <w:r w:rsidR="00C32FFE">
        <w:rPr>
          <w:rFonts w:ascii="Times New Roman" w:hAnsi="Times New Roman" w:cs="Times New Roman"/>
          <w:sz w:val="28"/>
          <w:szCs w:val="28"/>
        </w:rPr>
        <w:t>Администрацию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387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по форме </w:t>
      </w:r>
      <w:r w:rsidR="000F117A">
        <w:rPr>
          <w:rFonts w:ascii="Times New Roman" w:hAnsi="Times New Roman" w:cs="Times New Roman"/>
          <w:sz w:val="28"/>
          <w:szCs w:val="28"/>
        </w:rPr>
        <w:t>и заявление-декларацию</w:t>
      </w:r>
      <w:r w:rsidR="00706B38" w:rsidRPr="00706B38">
        <w:rPr>
          <w:rFonts w:ascii="Times New Roman" w:hAnsi="Times New Roman" w:cs="Times New Roman"/>
          <w:sz w:val="28"/>
          <w:szCs w:val="28"/>
        </w:rPr>
        <w:t xml:space="preserve"> </w:t>
      </w:r>
      <w:r w:rsidR="00706B38">
        <w:rPr>
          <w:rFonts w:ascii="Times New Roman" w:hAnsi="Times New Roman" w:cs="Times New Roman"/>
          <w:sz w:val="28"/>
          <w:szCs w:val="28"/>
        </w:rPr>
        <w:t xml:space="preserve">согласно Приложению № 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домовой (поквартирной) книги;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когда совместно с заявителем проживают не все граждане, зарегистрированные с ним по месту жительства, предоставляется справка-подтверждение, заверенная органами местного территориального самоуправления;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доходах всех членов семьи за последние три месяца, предшествующие месяцу обращения (зарплате, пенсии, стипендии, пособии, алиментах, доходе от предпринимательской деятельности и др.);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право на льготы;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(указать);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лицевого счета в кредитной организации;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2"/>
      <w:r>
        <w:rPr>
          <w:rFonts w:ascii="Times New Roman" w:hAnsi="Times New Roman" w:cs="Times New Roman"/>
          <w:sz w:val="28"/>
          <w:szCs w:val="28"/>
        </w:rPr>
        <w:t>Если граждане, обратившиеся за муниципальной услугой, или члены их семьи, не имеют возможности документально подтвердить какие-либо виды своих доходов (за исключением трудовой и предпринимательской деятельности) - они могут самостоятельно продекларировать такие доходы.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3"/>
      <w:bookmarkEnd w:id="23"/>
      <w:r>
        <w:rPr>
          <w:rFonts w:ascii="Times New Roman" w:hAnsi="Times New Roman" w:cs="Times New Roman"/>
          <w:sz w:val="28"/>
          <w:szCs w:val="28"/>
        </w:rPr>
        <w:t>2.11.4. Все документы (кроме справок) предоставляются в подлинниках и копиях, которые заверяются специалистом при приеме заявления.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4"/>
      <w:bookmarkEnd w:id="24"/>
      <w:r>
        <w:rPr>
          <w:rFonts w:ascii="Times New Roman" w:hAnsi="Times New Roman" w:cs="Times New Roman"/>
          <w:sz w:val="28"/>
          <w:szCs w:val="28"/>
        </w:rPr>
        <w:t xml:space="preserve">2.11.5. Предоставленные заявителем сведения могут быть подтверждены посредством дополнительной проверки или комиссионного обследования материально-бытового положения на дому, проводимой специалистами </w:t>
      </w:r>
      <w:r w:rsidR="005378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89A" w:rsidRDefault="0020289A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Pr="0020289A" w:rsidRDefault="0020289A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20289A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0289A" w:rsidRPr="003B7CE4" w:rsidRDefault="0020289A" w:rsidP="0020289A">
      <w:pPr>
        <w:tabs>
          <w:tab w:val="num" w:pos="1080"/>
        </w:tabs>
        <w:ind w:firstLine="709"/>
        <w:jc w:val="center"/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3"/>
      <w:bookmarkEnd w:id="25"/>
      <w:r>
        <w:rPr>
          <w:rFonts w:ascii="Times New Roman" w:hAnsi="Times New Roman" w:cs="Times New Roman"/>
          <w:sz w:val="28"/>
          <w:szCs w:val="28"/>
        </w:rPr>
        <w:t>2.12</w:t>
      </w:r>
      <w:r w:rsidR="00F72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706B38" w:rsidRDefault="00D0387E" w:rsidP="00706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6"/>
      <w:bookmarkEnd w:id="26"/>
      <w:r>
        <w:rPr>
          <w:rFonts w:ascii="Times New Roman" w:hAnsi="Times New Roman" w:cs="Times New Roman"/>
          <w:sz w:val="28"/>
          <w:szCs w:val="28"/>
        </w:rPr>
        <w:t xml:space="preserve">2.13. Муниципальная услуга назначается по истечении одного года с момента назначения такой услуги. </w:t>
      </w:r>
      <w:bookmarkStart w:id="28" w:name="sub_50"/>
      <w:bookmarkEnd w:id="27"/>
      <w:r w:rsidR="00706B38" w:rsidRPr="00757774">
        <w:rPr>
          <w:rFonts w:ascii="Times New Roman" w:hAnsi="Times New Roman" w:cs="Times New Roman"/>
          <w:sz w:val="28"/>
          <w:szCs w:val="28"/>
        </w:rPr>
        <w:t>Исключением является случаи пожаров, катастроф, стихийных бедствий, направление на лечение Министерством здравоохранения Республики Адыгея.</w:t>
      </w:r>
    </w:p>
    <w:p w:rsidR="0020289A" w:rsidRDefault="0020289A" w:rsidP="00706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A8F" w:rsidRPr="0020289A" w:rsidRDefault="0020289A" w:rsidP="001A7A8F">
      <w:pPr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0289A">
        <w:rPr>
          <w:rFonts w:ascii="Times New Roman" w:hAnsi="Times New Roman" w:cs="Times New Roman"/>
          <w:b/>
          <w:bCs/>
        </w:rPr>
        <w:t>Требования к помещениям, в которых предоставляются муниципальная услуга, к местам ожидания и приема заявителей и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A7A8F">
        <w:rPr>
          <w:rFonts w:ascii="Times New Roman" w:hAnsi="Times New Roman" w:cs="Times New Roman"/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A7A8F" w:rsidRPr="00757774" w:rsidRDefault="001A7A8F" w:rsidP="001A7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Pr="00757774" w:rsidRDefault="0020289A" w:rsidP="001A7A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 Требования к помещениям для предоставления муниципальной услуги:</w:t>
      </w:r>
    </w:p>
    <w:bookmarkEnd w:id="28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378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наименование </w:t>
      </w:r>
      <w:r w:rsidR="00C06FC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режим работы;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обязаны осуществлять прием гражданина на первом этаже, если по состоянию здоровья он не может подняться по лестнице;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1A7A8F" w:rsidRDefault="001A7A8F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созданы условия для осуществления приема граждан инвалидов в здание, в котором оказывается услуга, в том числе слепых (слабовидящих), глухих (слабослышащих), передвигающихся с помощью кресел-колясок:</w:t>
      </w:r>
    </w:p>
    <w:p w:rsidR="001A7A8F" w:rsidRDefault="001A7A8F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оборудование на прилегающих к зданию территориях мест для парковки автотранспортных средств инвалидов;</w:t>
      </w:r>
    </w:p>
    <w:p w:rsidR="001A7A8F" w:rsidRDefault="001A7A8F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-помещения</w:t>
      </w:r>
      <w:r w:rsidR="00726B6B">
        <w:rPr>
          <w:rFonts w:ascii="Times New Roman" w:hAnsi="Times New Roman" w:cs="Times New Roman"/>
          <w:sz w:val="28"/>
          <w:szCs w:val="28"/>
        </w:rPr>
        <w:t xml:space="preserve"> должны быть оборудованы пандусами, специальными ограждениями и перилами;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возможность беспрепятственного входа в помещения и выхода из них;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беспрепятственное передвижение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кресел-колясок;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муниципальной услуги инвалидам осуществлять в актовом зале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расположенном на первом этаже административного здания;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26B6B" w:rsidRDefault="00726B6B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D25A1D" w:rsidRDefault="00D25A1D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25A1D" w:rsidRDefault="00D25A1D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25A1D" w:rsidRDefault="00D25A1D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0289A" w:rsidRPr="0020289A" w:rsidRDefault="0020289A" w:rsidP="0020289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20289A">
        <w:rPr>
          <w:rFonts w:ascii="Times New Roman" w:hAnsi="Times New Roman" w:cs="Times New Roman"/>
          <w:b/>
          <w:bCs/>
        </w:rPr>
        <w:t>Показатели доступности и качества муниципальных услуг</w:t>
      </w:r>
    </w:p>
    <w:p w:rsidR="0020289A" w:rsidRDefault="0020289A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1"/>
      <w:r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муниципальной услуги являются соблюдение сроков предоставления муниципальной услуги и отсутствие жалоб от граждан.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2"/>
      <w:bookmarkEnd w:id="29"/>
      <w:r>
        <w:rPr>
          <w:rFonts w:ascii="Times New Roman" w:hAnsi="Times New Roman" w:cs="Times New Roman"/>
          <w:sz w:val="28"/>
          <w:szCs w:val="28"/>
        </w:rPr>
        <w:t>2.16. Перечень услуг, необходимых и обязательных для предоставления муниципальной услуги:</w:t>
      </w:r>
    </w:p>
    <w:bookmarkEnd w:id="30"/>
    <w:p w:rsidR="00D0387E" w:rsidRDefault="00D0387E" w:rsidP="00D0387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4"/>
        <w:gridCol w:w="3969"/>
      </w:tblGrid>
      <w:tr w:rsidR="00D0387E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необходимых и обязательных услуг (муниципальные учреждения и иные организации)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справок о составе семьи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регистрационный учет          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сметной документации на ремонт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домовладения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организация    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>Получение справок о доходах заявителя и членов его семьи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документов, подтверждающих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трудной жизненной ситуации  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(выписка из лечебного учреждения, акт о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пожаре, справка об освобождении из мест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лишения свободы, справка            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правоохранительных органов об утрате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в результате кражи, справка об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осуществлении ухода за нетрудоспособным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лицом, копия свидетельства о смерти)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организация    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документов, подтверждающих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воспитание детей в приемной семье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организация    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справки-подтверждения о не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проживании граждан, зарегистрированных по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месту жительства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         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территориального        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            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справки учебного заведения,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подтверждающей </w:t>
            </w:r>
            <w:proofErr w:type="gramStart"/>
            <w:r w:rsidRPr="00757774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 в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образовательном учреждении, с указанием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срока обучения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   </w:t>
            </w:r>
          </w:p>
        </w:tc>
      </w:tr>
      <w:tr w:rsidR="00817AEA" w:rsidTr="00817A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документов, подтверждающих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правовые основания отнесения граждан к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>членам одной семьи (свидетельство о браке,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свидетельство о расторжении брака,  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рождении ребенка,         </w:t>
            </w:r>
            <w:r w:rsidRPr="00757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свидетельство о смерти и др.)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757774" w:rsidRDefault="00817AEA" w:rsidP="00817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7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Уполномоченная организация    </w:t>
            </w:r>
          </w:p>
        </w:tc>
      </w:tr>
    </w:tbl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C85" w:rsidRPr="007C0C85" w:rsidRDefault="007C0C85" w:rsidP="007C0C85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bookmarkStart w:id="31" w:name="sub_53"/>
      <w:r w:rsidRPr="007C0C85">
        <w:rPr>
          <w:rFonts w:ascii="Times New Roman" w:hAnsi="Times New Roman" w:cs="Times New Roman"/>
          <w:b/>
        </w:rPr>
        <w:t>Иные требования, в том числе учитывающие особенности</w:t>
      </w:r>
    </w:p>
    <w:p w:rsidR="007C0C85" w:rsidRPr="007C0C85" w:rsidRDefault="007C0C85" w:rsidP="007C0C85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>предоставления муниципальной услуги в ГБУ РА «МФЦ» и в электронной форме</w:t>
      </w:r>
    </w:p>
    <w:p w:rsidR="007C0C85" w:rsidRDefault="007C0C85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в электронном виде и в многофункциональных центрах осуществляется в соответствии с федеральным законодательством.</w:t>
      </w:r>
    </w:p>
    <w:bookmarkEnd w:id="31"/>
    <w:p w:rsidR="00D0387E" w:rsidRDefault="00D0387E" w:rsidP="00D0387E">
      <w:pPr>
        <w:ind w:firstLine="720"/>
        <w:jc w:val="both"/>
      </w:pPr>
    </w:p>
    <w:p w:rsidR="00D0387E" w:rsidRDefault="00D0387E" w:rsidP="00D038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300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</w:t>
      </w:r>
      <w:r>
        <w:rPr>
          <w:rFonts w:ascii="Times New Roman" w:hAnsi="Times New Roman" w:cs="Times New Roman"/>
          <w:sz w:val="28"/>
          <w:szCs w:val="28"/>
        </w:rPr>
        <w:br/>
        <w:t>процедур, требования к порядку их выполнения</w:t>
      </w:r>
    </w:p>
    <w:bookmarkEnd w:id="32"/>
    <w:p w:rsidR="007C0C85" w:rsidRDefault="007C0C85" w:rsidP="007C0C85">
      <w:pPr>
        <w:ind w:firstLine="709"/>
        <w:jc w:val="center"/>
        <w:rPr>
          <w:rFonts w:ascii="Times New Roman" w:hAnsi="Times New Roman" w:cs="Times New Roman"/>
          <w:b/>
        </w:rPr>
      </w:pPr>
    </w:p>
    <w:p w:rsidR="007C0C85" w:rsidRPr="007C0C85" w:rsidRDefault="007C0C85" w:rsidP="007C0C85">
      <w:pPr>
        <w:ind w:firstLine="709"/>
        <w:jc w:val="center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5"/>
      <w:r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bookmarkEnd w:id="33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блок - схеме (Приложение № 2 к Административному регламенту).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 и регистрация;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для установления права на муниципальную услугу;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предоставлении либо об отказе в предоставлении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данных о заявителе в банк учетной документации и оформление выплатных документов.</w:t>
      </w:r>
    </w:p>
    <w:p w:rsidR="007C0C85" w:rsidRDefault="007C0C85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C85" w:rsidRPr="007C0C85" w:rsidRDefault="007C0C85" w:rsidP="007C0C85">
      <w:pPr>
        <w:ind w:firstLine="709"/>
        <w:jc w:val="center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7C0C85" w:rsidRDefault="007C0C85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3"/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документов и регистрация.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6"/>
      <w:bookmarkEnd w:id="34"/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подача заявления с приложением документов, указанных в п. 2.11.2. настоящего Административного регламента.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7"/>
      <w:bookmarkEnd w:id="35"/>
      <w:r>
        <w:rPr>
          <w:rFonts w:ascii="Times New Roman" w:hAnsi="Times New Roman" w:cs="Times New Roman"/>
          <w:sz w:val="28"/>
          <w:szCs w:val="28"/>
        </w:rPr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</w:t>
      </w:r>
    </w:p>
    <w:bookmarkEnd w:id="36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заявителей специалист осуществляет проверку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правильность оформления заявления;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наличие необходимых документов, указанных в настоящем Административном регламенте;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соответствие заявителя требованиям, указанным в п. 1.3. настоящего Административного регламента.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8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  <w:proofErr w:type="gramEnd"/>
    </w:p>
    <w:bookmarkEnd w:id="37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9"/>
      <w:r>
        <w:rPr>
          <w:rFonts w:ascii="Times New Roman" w:hAnsi="Times New Roman" w:cs="Times New Roman"/>
          <w:sz w:val="28"/>
          <w:szCs w:val="28"/>
        </w:rPr>
        <w:t>3.2.4. После проверки документов осуществляется регистрация заявления в «Журнале регистрации заявлений» (Приложение № 4 к настоящему Административному регламенту).</w:t>
      </w:r>
    </w:p>
    <w:bookmarkEnd w:id="38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имеются основания для отказа в приеме документов, но заявитель настаивает на их представлении, заявление регистрируется и направляется на рассмотрение Координационного совета по предоставлению социальных пособий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(далее - Координационный совет).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"/>
      <w:r>
        <w:rPr>
          <w:rFonts w:ascii="Times New Roman" w:hAnsi="Times New Roman" w:cs="Times New Roman"/>
          <w:sz w:val="28"/>
          <w:szCs w:val="28"/>
        </w:rPr>
        <w:t xml:space="preserve">3.2.5. Оформляется бланк решения о предоставлении социального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материальной (денежной) помощи и расчетной карточки на заявителя - расчет среднедушевого дохода и прожиточного минимума заявителя (его семьи).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1"/>
      <w:bookmarkEnd w:id="39"/>
      <w:r>
        <w:rPr>
          <w:rFonts w:ascii="Times New Roman" w:hAnsi="Times New Roman" w:cs="Times New Roman"/>
          <w:sz w:val="28"/>
          <w:szCs w:val="28"/>
        </w:rPr>
        <w:t>3.2.6.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документов для предоставления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2"/>
      <w:bookmarkEnd w:id="40"/>
      <w:r>
        <w:rPr>
          <w:rFonts w:ascii="Times New Roman" w:hAnsi="Times New Roman" w:cs="Times New Roman"/>
          <w:sz w:val="28"/>
          <w:szCs w:val="28"/>
        </w:rPr>
        <w:t xml:space="preserve">3.2.7. Процедура приема, проверки и регистрации заявления, оформления решения и расчетной карточки производится в течение </w:t>
      </w:r>
      <w:r w:rsidR="009C505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дней с момента подачи заявления.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7"/>
      <w:bookmarkEnd w:id="41"/>
      <w:r>
        <w:rPr>
          <w:rFonts w:ascii="Times New Roman" w:hAnsi="Times New Roman" w:cs="Times New Roman"/>
          <w:sz w:val="28"/>
          <w:szCs w:val="28"/>
        </w:rPr>
        <w:t>3.3. Рассмотрение документов для установления права на муниципальную услугу.</w:t>
      </w:r>
    </w:p>
    <w:p w:rsidR="007C0C85" w:rsidRDefault="007C0C85" w:rsidP="007C0C85">
      <w:pPr>
        <w:ind w:firstLine="709"/>
        <w:jc w:val="center"/>
        <w:rPr>
          <w:rFonts w:ascii="Times New Roman" w:hAnsi="Times New Roman" w:cs="Times New Roman"/>
          <w:b/>
        </w:rPr>
      </w:pPr>
    </w:p>
    <w:p w:rsidR="00D25A1D" w:rsidRDefault="00D25A1D" w:rsidP="007C0C85">
      <w:pPr>
        <w:ind w:firstLine="709"/>
        <w:jc w:val="center"/>
        <w:rPr>
          <w:rFonts w:ascii="Times New Roman" w:hAnsi="Times New Roman" w:cs="Times New Roman"/>
          <w:b/>
        </w:rPr>
      </w:pPr>
    </w:p>
    <w:p w:rsidR="00D25A1D" w:rsidRDefault="00D25A1D" w:rsidP="007C0C85">
      <w:pPr>
        <w:ind w:firstLine="709"/>
        <w:jc w:val="center"/>
        <w:rPr>
          <w:rFonts w:ascii="Times New Roman" w:hAnsi="Times New Roman" w:cs="Times New Roman"/>
          <w:b/>
        </w:rPr>
      </w:pPr>
    </w:p>
    <w:p w:rsidR="007C0C85" w:rsidRPr="007C0C85" w:rsidRDefault="007C0C85" w:rsidP="007C0C85">
      <w:pPr>
        <w:ind w:firstLine="709"/>
        <w:jc w:val="center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>Формирование и направление межведомственного запроса в орган, участвующий в предоставлении муниципальной услуги получение документов (сведений) в результате межведомственного запроса.</w:t>
      </w:r>
    </w:p>
    <w:p w:rsidR="007C0C85" w:rsidRPr="007C0C85" w:rsidRDefault="007C0C85" w:rsidP="00D038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4"/>
      <w:bookmarkEnd w:id="42"/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регистрации.</w:t>
      </w:r>
    </w:p>
    <w:bookmarkEnd w:id="43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в течение </w:t>
      </w:r>
      <w:r w:rsidR="009C505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рабочих дней со дня регистрации: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проверяются документы, подтверждающие наличие трудной жизненной ситуации (в случае необходимости);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проверяется расчет среднедушевого дохода семьи или одиноко проживающего гражданина по документам о доходах.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5"/>
      <w:r>
        <w:rPr>
          <w:rFonts w:ascii="Times New Roman" w:hAnsi="Times New Roman" w:cs="Times New Roman"/>
          <w:sz w:val="28"/>
          <w:szCs w:val="28"/>
        </w:rPr>
        <w:t xml:space="preserve">3.3.2. Принимается решение о выезде на место жительства заявителя специалиста </w:t>
      </w:r>
      <w:r w:rsidR="009C505B">
        <w:rPr>
          <w:rFonts w:ascii="Times New Roman" w:hAnsi="Times New Roman" w:cs="Times New Roman"/>
          <w:sz w:val="28"/>
          <w:szCs w:val="28"/>
        </w:rPr>
        <w:t>Управления строительства, ЖКХ и архитектуры МО «</w:t>
      </w:r>
      <w:proofErr w:type="spellStart"/>
      <w:r w:rsidR="009C505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9C505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 целью составления акта обследования условий проживания (Приложение № 5), который в дальнейшем приобщается к документам заявителя.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6"/>
      <w:bookmarkEnd w:id="44"/>
      <w:r>
        <w:rPr>
          <w:rFonts w:ascii="Times New Roman" w:hAnsi="Times New Roman" w:cs="Times New Roman"/>
          <w:sz w:val="28"/>
          <w:szCs w:val="28"/>
        </w:rPr>
        <w:t>3.3.3. Документы, содержащие расчет среднедушевого дохода и акт обследования условий проживания (при необходимости) предоставляются на рассмотрение Координационного совета.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5"/>
      <w:bookmarkEnd w:id="45"/>
      <w:r>
        <w:rPr>
          <w:rFonts w:ascii="Times New Roman" w:hAnsi="Times New Roman" w:cs="Times New Roman"/>
          <w:sz w:val="28"/>
          <w:szCs w:val="28"/>
        </w:rPr>
        <w:t>3.4. Принятие решения о предоставлении либо об отказе в предоставлении муниципальной услуги.</w:t>
      </w:r>
    </w:p>
    <w:p w:rsidR="007C0C85" w:rsidRDefault="007C0C85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C85" w:rsidRPr="007C0C85" w:rsidRDefault="007C0C85" w:rsidP="007C0C85">
      <w:pPr>
        <w:ind w:firstLine="709"/>
        <w:jc w:val="center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>Обследование условий жизни заявителя.</w:t>
      </w:r>
    </w:p>
    <w:p w:rsidR="007C0C85" w:rsidRDefault="007C0C85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8"/>
      <w:bookmarkEnd w:id="46"/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на заседание Координационного Совета проекта решения о предоставлении муниципальной услуги или проекта решения об отказе в ее предоставлении с приложением документов, на основании которых указанные проекты были подготовлены.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9"/>
      <w:bookmarkEnd w:id="47"/>
      <w:r>
        <w:rPr>
          <w:rFonts w:ascii="Times New Roman" w:hAnsi="Times New Roman" w:cs="Times New Roman"/>
          <w:sz w:val="28"/>
          <w:szCs w:val="28"/>
        </w:rPr>
        <w:t>3.4.2. Члены Координационного Совета рассматривают представленные документы, определяя сумму адресной социальной помощи, период получения натуральной помощи, или принимают решение об отказе в назначении адресной социальной помощи.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0"/>
      <w:bookmarkEnd w:id="48"/>
      <w:r>
        <w:rPr>
          <w:rFonts w:ascii="Times New Roman" w:hAnsi="Times New Roman" w:cs="Times New Roman"/>
          <w:sz w:val="28"/>
          <w:szCs w:val="28"/>
        </w:rPr>
        <w:t>3.4.3. В решении о предоставлении муниципальной услуги в обязательном порядке должны быть указаны вид помощи и информация заявителю о предоставлении адресной социальной помощи.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1"/>
      <w:bookmarkEnd w:id="49"/>
      <w:r>
        <w:rPr>
          <w:rFonts w:ascii="Times New Roman" w:hAnsi="Times New Roman" w:cs="Times New Roman"/>
          <w:sz w:val="28"/>
          <w:szCs w:val="28"/>
        </w:rPr>
        <w:t>3.4.4. В решении об отказе в предоставлении муниципальной услуги в обязательном порядке должны быть указаны правовые основания отказа.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2"/>
      <w:bookmarkEnd w:id="50"/>
      <w:r>
        <w:rPr>
          <w:rFonts w:ascii="Times New Roman" w:hAnsi="Times New Roman" w:cs="Times New Roman"/>
          <w:sz w:val="28"/>
          <w:szCs w:val="28"/>
        </w:rPr>
        <w:t xml:space="preserve">3.4.5. Решение о предоставлении муниципальной услуги либо решение об отказе в предоставлении муниципальной услуги подписывается </w:t>
      </w:r>
      <w:r w:rsidR="00345489">
        <w:rPr>
          <w:rFonts w:ascii="Times New Roman" w:hAnsi="Times New Roman" w:cs="Times New Roman"/>
          <w:sz w:val="28"/>
          <w:szCs w:val="28"/>
        </w:rPr>
        <w:t>Председателем Координационного Совета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 </w:t>
      </w:r>
      <w:r w:rsidR="00345489">
        <w:rPr>
          <w:rFonts w:ascii="Times New Roman" w:hAnsi="Times New Roman" w:cs="Times New Roman"/>
          <w:sz w:val="28"/>
          <w:szCs w:val="28"/>
        </w:rPr>
        <w:t>по предоставлению социальных пособий малоимущим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3"/>
      <w:bookmarkEnd w:id="51"/>
      <w:r>
        <w:rPr>
          <w:rFonts w:ascii="Times New Roman" w:hAnsi="Times New Roman" w:cs="Times New Roman"/>
          <w:sz w:val="28"/>
          <w:szCs w:val="28"/>
        </w:rPr>
        <w:t xml:space="preserve">3.4.6.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«Принятие решения о предоставлении либо об отказе в предоставлении муниципальной услуги» составляет </w:t>
      </w:r>
      <w:r w:rsidR="0034548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4"/>
      <w:bookmarkEnd w:id="52"/>
      <w:r>
        <w:rPr>
          <w:rFonts w:ascii="Times New Roman" w:hAnsi="Times New Roman" w:cs="Times New Roman"/>
          <w:sz w:val="28"/>
          <w:szCs w:val="28"/>
        </w:rPr>
        <w:t>3.4.7. Заседание Координационного совета проводится 1 раз в месяц.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2"/>
      <w:bookmarkEnd w:id="53"/>
      <w:r>
        <w:rPr>
          <w:rFonts w:ascii="Times New Roman" w:hAnsi="Times New Roman" w:cs="Times New Roman"/>
          <w:sz w:val="28"/>
          <w:szCs w:val="28"/>
        </w:rPr>
        <w:t>3.5. Уведомление заявителя о предоставлении либо об отказе в предоставлении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6"/>
      <w:bookmarkEnd w:id="54"/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</w:t>
      </w:r>
      <w:r w:rsidR="00D51941">
        <w:rPr>
          <w:rFonts w:ascii="Times New Roman" w:hAnsi="Times New Roman" w:cs="Times New Roman"/>
          <w:sz w:val="28"/>
          <w:szCs w:val="28"/>
        </w:rPr>
        <w:t>работник</w:t>
      </w:r>
      <w:r w:rsidR="00345489">
        <w:rPr>
          <w:rFonts w:ascii="Times New Roman" w:hAnsi="Times New Roman" w:cs="Times New Roman"/>
          <w:sz w:val="28"/>
          <w:szCs w:val="28"/>
        </w:rPr>
        <w:t>у Администрации МО «</w:t>
      </w:r>
      <w:proofErr w:type="spellStart"/>
      <w:r w:rsidR="00345489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34548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ответственному за прием документов для предоставления муниципальной услуги, решения Координационного Совета по предоставлению социальных пособий малоимущим муниципального образования «</w:t>
      </w:r>
      <w:proofErr w:type="spellStart"/>
      <w:r w:rsidR="0001565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1565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 предоставлении муниципальной услуги либо об отказе в предоставлении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7"/>
      <w:bookmarkEnd w:id="55"/>
      <w:r>
        <w:rPr>
          <w:rFonts w:ascii="Times New Roman" w:hAnsi="Times New Roman" w:cs="Times New Roman"/>
          <w:sz w:val="28"/>
          <w:szCs w:val="28"/>
        </w:rPr>
        <w:t>3.5.2. Работник Администрации муниципального образования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ответственный за прием документов для предоставления муниципальной услуги, уведомляет заявителя о принятом решении - об отказе в предоставлении муниципальной услуги - посредством отделений Федерального государственного унитарного предприятия «Почта России» по форме согласно Приложению № 6 к настоящему Административному регламенту.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8"/>
      <w:bookmarkEnd w:id="56"/>
      <w:r>
        <w:rPr>
          <w:rFonts w:ascii="Times New Roman" w:hAnsi="Times New Roman" w:cs="Times New Roman"/>
          <w:sz w:val="28"/>
          <w:szCs w:val="28"/>
        </w:rPr>
        <w:t xml:space="preserve">3.5.3. Работник </w:t>
      </w:r>
      <w:r w:rsidR="000156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1565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1565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 для предоставления муниципальной услуги, уведомляет заявителя о принятом решении - о предоставлении муниципальной услуги - посредством отделений Федерального государственного унитарного предприятия «Почта России» по форме согласно Приложению № 7 к настоящему Административному регламенту.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9"/>
      <w:bookmarkEnd w:id="57"/>
      <w:r>
        <w:rPr>
          <w:rFonts w:ascii="Times New Roman" w:hAnsi="Times New Roman" w:cs="Times New Roman"/>
          <w:sz w:val="28"/>
          <w:szCs w:val="28"/>
        </w:rPr>
        <w:t>3.5.4. Уведомление о предоставлении либо об отказе в предоставлении муниципальной услуги должно быть направлено заявителю по месту жительства.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1"/>
      <w:bookmarkEnd w:id="58"/>
      <w:r>
        <w:rPr>
          <w:rFonts w:ascii="Times New Roman" w:hAnsi="Times New Roman" w:cs="Times New Roman"/>
          <w:sz w:val="28"/>
          <w:szCs w:val="28"/>
        </w:rPr>
        <w:t xml:space="preserve">3.5.5. Максимальный срок выполнения административной процедуры «Уведомление заявителя о предоставлении либо об отказе в предоставлении муниципальной услуги» составляет </w:t>
      </w:r>
      <w:r w:rsidR="00D519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41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6"/>
      <w:bookmarkEnd w:id="59"/>
      <w:r>
        <w:rPr>
          <w:rFonts w:ascii="Times New Roman" w:hAnsi="Times New Roman" w:cs="Times New Roman"/>
          <w:sz w:val="28"/>
          <w:szCs w:val="28"/>
        </w:rPr>
        <w:t>3.6. Внесение данных о заявителе в банк учетной документации и оформление выплатных документов.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3"/>
      <w:bookmarkEnd w:id="60"/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работником </w:t>
      </w:r>
      <w:r w:rsidR="000156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1565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1565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прием документов, подписанного </w:t>
      </w:r>
      <w:r w:rsidR="00D51941">
        <w:rPr>
          <w:rFonts w:ascii="Times New Roman" w:hAnsi="Times New Roman" w:cs="Times New Roman"/>
          <w:sz w:val="28"/>
          <w:szCs w:val="28"/>
        </w:rPr>
        <w:t>Председателем Координационного Совета</w:t>
      </w:r>
      <w:r w:rsidR="00D51941" w:rsidRPr="00D51941">
        <w:rPr>
          <w:rFonts w:ascii="Times New Roman" w:hAnsi="Times New Roman" w:cs="Times New Roman"/>
          <w:sz w:val="28"/>
          <w:szCs w:val="28"/>
        </w:rPr>
        <w:t xml:space="preserve"> </w:t>
      </w:r>
      <w:r w:rsidR="00D51941">
        <w:rPr>
          <w:rFonts w:ascii="Times New Roman" w:hAnsi="Times New Roman" w:cs="Times New Roman"/>
          <w:sz w:val="28"/>
          <w:szCs w:val="28"/>
        </w:rPr>
        <w:t xml:space="preserve">по предоставлению социальных пособий малоимущим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и дела заявителя.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4"/>
      <w:bookmarkEnd w:id="61"/>
      <w:r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156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1565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1565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вносит в компьютерную базу данных сведения о дате обращения, о дате и номере решения, виде, размере и сроке предоставления муниципальной услуги гражданину, имеющему право на предоставление социальных пособий малоимущим в виде материальной (денежной) выплаты за счет средств бюджета муниципального образования «</w:t>
      </w:r>
      <w:proofErr w:type="spellStart"/>
      <w:r w:rsidR="0001565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1565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после чего передает список заявителей, в отношении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муниципальной услуги, подписанный </w:t>
      </w:r>
      <w:r w:rsidR="00D51941">
        <w:rPr>
          <w:rFonts w:ascii="Times New Roman" w:hAnsi="Times New Roman" w:cs="Times New Roman"/>
          <w:sz w:val="28"/>
          <w:szCs w:val="28"/>
        </w:rPr>
        <w:t>Председателем Координационного Совета</w:t>
      </w:r>
      <w:r w:rsidR="00D51941" w:rsidRPr="00D5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D51941">
        <w:rPr>
          <w:rFonts w:ascii="Times New Roman" w:hAnsi="Times New Roman" w:cs="Times New Roman"/>
          <w:sz w:val="28"/>
          <w:szCs w:val="28"/>
        </w:rPr>
        <w:t xml:space="preserve">Центральной бухгалтерии </w:t>
      </w:r>
      <w:r w:rsidR="00D51941">
        <w:rPr>
          <w:rFonts w:ascii="Times New Roman" w:hAnsi="Times New Roman" w:cs="Times New Roman"/>
          <w:sz w:val="28"/>
          <w:szCs w:val="28"/>
        </w:rPr>
        <w:lastRenderedPageBreak/>
        <w:t>МО «</w:t>
      </w:r>
      <w:proofErr w:type="spellStart"/>
      <w:r w:rsidR="00D51941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D5194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ответственному за выплату материальной (денежной) выплаты.</w:t>
      </w:r>
      <w:proofErr w:type="gramEnd"/>
    </w:p>
    <w:p w:rsidR="00D51941" w:rsidRDefault="00D0387E" w:rsidP="00D519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5"/>
      <w:bookmarkEnd w:id="62"/>
      <w:r>
        <w:rPr>
          <w:rFonts w:ascii="Times New Roman" w:hAnsi="Times New Roman" w:cs="Times New Roman"/>
          <w:sz w:val="28"/>
          <w:szCs w:val="28"/>
        </w:rPr>
        <w:t xml:space="preserve">3.6.3. Максимальный срок выполнения административной процедуры «Внесение данных заявителя в банк учетной документации и оформление </w:t>
      </w:r>
      <w:r w:rsidR="00D51941">
        <w:rPr>
          <w:rFonts w:ascii="Times New Roman" w:hAnsi="Times New Roman" w:cs="Times New Roman"/>
          <w:sz w:val="28"/>
          <w:szCs w:val="28"/>
        </w:rPr>
        <w:t>заявки на финансирование ЦБ администрации муниципального образования «</w:t>
      </w:r>
      <w:proofErr w:type="spellStart"/>
      <w:r w:rsidR="00D51941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D5194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51941" w:rsidRPr="00757774">
        <w:rPr>
          <w:rFonts w:ascii="Times New Roman" w:hAnsi="Times New Roman" w:cs="Times New Roman"/>
          <w:sz w:val="28"/>
          <w:szCs w:val="28"/>
        </w:rPr>
        <w:t>составляет  10 дней.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7"/>
      <w:bookmarkEnd w:id="63"/>
      <w:r>
        <w:rPr>
          <w:rFonts w:ascii="Times New Roman" w:hAnsi="Times New Roman" w:cs="Times New Roman"/>
          <w:sz w:val="28"/>
          <w:szCs w:val="28"/>
        </w:rPr>
        <w:t>3.7. Порядок получения заявителями информации (консультаций) по вопросам предоставления муниципальной услуги.</w:t>
      </w:r>
    </w:p>
    <w:bookmarkEnd w:id="64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устном виде на личном приеме или посредством телефонной связи к о</w:t>
      </w:r>
      <w:r w:rsidR="00C32FFE">
        <w:rPr>
          <w:rFonts w:ascii="Times New Roman" w:hAnsi="Times New Roman" w:cs="Times New Roman"/>
          <w:sz w:val="28"/>
          <w:szCs w:val="28"/>
        </w:rPr>
        <w:t>тветственному специалисту Администрации МО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D51941">
        <w:rPr>
          <w:rFonts w:ascii="Times New Roman" w:hAnsi="Times New Roman" w:cs="Times New Roman"/>
          <w:sz w:val="28"/>
          <w:szCs w:val="28"/>
        </w:rPr>
        <w:t>ефону 9-77</w:t>
      </w:r>
      <w:r w:rsidR="00C32FFE">
        <w:rPr>
          <w:rFonts w:ascii="Times New Roman" w:hAnsi="Times New Roman" w:cs="Times New Roman"/>
          <w:sz w:val="28"/>
          <w:szCs w:val="28"/>
        </w:rPr>
        <w:t>-05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почтой или по электронной почте в адрес Администрации муниципального образования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8"/>
      <w:r>
        <w:rPr>
          <w:rFonts w:ascii="Times New Roman" w:hAnsi="Times New Roman" w:cs="Times New Roman"/>
          <w:sz w:val="28"/>
          <w:szCs w:val="28"/>
        </w:rPr>
        <w:t>3.8.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9"/>
      <w:bookmarkEnd w:id="65"/>
      <w:r>
        <w:rPr>
          <w:rFonts w:ascii="Times New Roman" w:hAnsi="Times New Roman" w:cs="Times New Roman"/>
          <w:sz w:val="28"/>
          <w:szCs w:val="28"/>
        </w:rPr>
        <w:t>3.9. Обязанности должностных лиц при информировании (консультировании) по вопросам предоставления муниципальной услуги.</w:t>
      </w:r>
    </w:p>
    <w:bookmarkEnd w:id="66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посредством телефонной связи ответственный специалист, сняв трубку, должен назвать наименование своего подразделения, должность, фамилию, имя, отчество.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не должен продолжаться в среднем более 10 минут.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он должен переадресовать его </w:t>
      </w:r>
      <w:r w:rsidR="00B42461">
        <w:rPr>
          <w:rFonts w:ascii="Times New Roman" w:hAnsi="Times New Roman" w:cs="Times New Roman"/>
          <w:sz w:val="28"/>
          <w:szCs w:val="28"/>
        </w:rPr>
        <w:t>Председателем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сообщить об этом заинтересованному лицу, указав номер телефона </w:t>
      </w:r>
      <w:r w:rsidR="00B42461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B42461" w:rsidRPr="00B42461">
        <w:rPr>
          <w:rFonts w:ascii="Times New Roman" w:hAnsi="Times New Roman" w:cs="Times New Roman"/>
          <w:sz w:val="28"/>
          <w:szCs w:val="28"/>
        </w:rPr>
        <w:t xml:space="preserve"> </w:t>
      </w:r>
      <w:r w:rsidR="00B42461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90"/>
      <w:r>
        <w:rPr>
          <w:rFonts w:ascii="Times New Roman" w:hAnsi="Times New Roman" w:cs="Times New Roman"/>
          <w:sz w:val="28"/>
          <w:szCs w:val="28"/>
        </w:rPr>
        <w:t>3.10. Индивидуальное устное информирование осуществляется ответственным специалистом при личном обращении заинтересованных лиц.</w:t>
      </w:r>
    </w:p>
    <w:bookmarkEnd w:id="67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письменном виде, либо согласовать другое время для устного информирования.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91"/>
      <w:r>
        <w:rPr>
          <w:rFonts w:ascii="Times New Roman" w:hAnsi="Times New Roman" w:cs="Times New Roman"/>
          <w:sz w:val="28"/>
          <w:szCs w:val="28"/>
        </w:rPr>
        <w:t>3.11. Специалист, осуществляющий консультирование (по телефону или на личном приеме)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должен произносить слова четко, излагать информацию подробно.</w:t>
      </w:r>
    </w:p>
    <w:bookmarkEnd w:id="68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92"/>
      <w:r>
        <w:rPr>
          <w:rFonts w:ascii="Times New Roman" w:hAnsi="Times New Roman" w:cs="Times New Roman"/>
          <w:sz w:val="28"/>
          <w:szCs w:val="28"/>
        </w:rPr>
        <w:t xml:space="preserve">3.12.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в Администрацию муниципального образования </w:t>
      </w:r>
      <w:r w:rsidR="00C32F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69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2 мая 2006 г. № 59-ФЗ «О порядке рассмотрения обращений граждан Российской Федерации».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запросе названной выше информации, такое обращение вправе не рассматриваться.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письменный запрос содержит вопросы, которые не входят в компет</w:t>
      </w:r>
      <w:r w:rsidR="00C32FFE">
        <w:rPr>
          <w:rFonts w:ascii="Times New Roman" w:hAnsi="Times New Roman" w:cs="Times New Roman"/>
          <w:sz w:val="28"/>
          <w:szCs w:val="28"/>
        </w:rPr>
        <w:t>енцию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невозможности предоставления сведений;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93"/>
      <w:r>
        <w:rPr>
          <w:rFonts w:ascii="Times New Roman" w:hAnsi="Times New Roman" w:cs="Times New Roman"/>
          <w:sz w:val="28"/>
          <w:szCs w:val="28"/>
        </w:rPr>
        <w:t>3.13. Порядок, форма и место размещения информации о предоставлении муниципальной услуги.</w:t>
      </w:r>
    </w:p>
    <w:bookmarkEnd w:id="70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стендов, издания информационных материалов (брошюр, </w:t>
      </w:r>
      <w:r>
        <w:rPr>
          <w:rFonts w:ascii="Times New Roman" w:hAnsi="Times New Roman" w:cs="Times New Roman"/>
          <w:sz w:val="28"/>
          <w:szCs w:val="28"/>
        </w:rPr>
        <w:lastRenderedPageBreak/>
        <w:t>буклетов, проспектов, памяток и др.).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4"/>
      <w:r>
        <w:rPr>
          <w:rFonts w:ascii="Times New Roman" w:hAnsi="Times New Roman" w:cs="Times New Roman"/>
          <w:sz w:val="28"/>
          <w:szCs w:val="28"/>
        </w:rPr>
        <w:t>3.14. 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bookmarkEnd w:id="71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 муниципального образования «</w:t>
      </w:r>
      <w:proofErr w:type="spellStart"/>
      <w:r w:rsidR="00C32FF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предоставляющего муниципальную услугу, контактные телефоны, график работы, фамилии, имена, отчества и должности специалистов, осуществляющих прием и консультирование заинтересованных лиц (Приложение № 1 к Административному регламенту);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текста Административного регламента (процедуры предоставления муниципальной услуги в текстовом виде или в виде блок-схемы) (Приложение № 2 к Административному регламенту);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5"/>
      <w:r>
        <w:rPr>
          <w:rFonts w:ascii="Times New Roman" w:hAnsi="Times New Roman" w:cs="Times New Roman"/>
          <w:sz w:val="28"/>
          <w:szCs w:val="28"/>
        </w:rPr>
        <w:t xml:space="preserve">3.15. В сети Интернет на Официальном сайте </w:t>
      </w:r>
      <w:r w:rsidRPr="00C32F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F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FFE">
        <w:rPr>
          <w:rFonts w:ascii="Times New Roman" w:hAnsi="Times New Roman" w:cs="Times New Roman"/>
          <w:sz w:val="28"/>
          <w:szCs w:val="28"/>
          <w:lang w:val="en-US"/>
        </w:rPr>
        <w:t>teuch</w:t>
      </w:r>
      <w:proofErr w:type="spellEnd"/>
      <w:r w:rsidR="00C32FFE" w:rsidRPr="00A720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32FF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32FFE" w:rsidRPr="00A720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32FFE">
        <w:rPr>
          <w:rFonts w:ascii="Times New Roman" w:hAnsi="Times New Roman" w:cs="Times New Roman"/>
          <w:sz w:val="28"/>
          <w:szCs w:val="28"/>
          <w:lang w:val="en-US"/>
        </w:rPr>
        <w:t>ady</w:t>
      </w:r>
      <w:proofErr w:type="spellEnd"/>
      <w:r w:rsidR="00C32FFE" w:rsidRPr="00A720D9">
        <w:rPr>
          <w:rFonts w:ascii="Times New Roman" w:hAnsi="Times New Roman" w:cs="Times New Roman"/>
          <w:sz w:val="28"/>
          <w:szCs w:val="28"/>
        </w:rPr>
        <w:t>@</w:t>
      </w:r>
      <w:r w:rsidR="00C32F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2FFE" w:rsidRPr="00A720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F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2F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3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размещается настоящий Административный регламент, а также иная информация о порядке предоставления муниципальной услуги.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96"/>
      <w:bookmarkEnd w:id="72"/>
      <w:r>
        <w:rPr>
          <w:rFonts w:ascii="Times New Roman" w:hAnsi="Times New Roman" w:cs="Times New Roman"/>
          <w:sz w:val="28"/>
          <w:szCs w:val="28"/>
        </w:rPr>
        <w:t>3.16. Информационные материалы (брошюры, буклеты, проспекты, памятки и т.п.) находятся в помещениях, предназначенных для ожидания и приема заявителей, раздаются в местах проведения мероприятий социальной направленности, а также размещаются в иных органах и учреждениях (например, в территориальных органах исполнительной власти, медицинских учреждениях и т.д.).</w:t>
      </w:r>
    </w:p>
    <w:bookmarkEnd w:id="73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C85" w:rsidRDefault="007C0C85" w:rsidP="00D038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4" w:name="sub_400"/>
    </w:p>
    <w:p w:rsidR="007C0C85" w:rsidRDefault="007C0C85" w:rsidP="00D0387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C0C85" w:rsidRPr="007C0C85" w:rsidRDefault="007C0C85" w:rsidP="007C0C85"/>
    <w:p w:rsidR="007C0C85" w:rsidRPr="007C0C85" w:rsidRDefault="007C0C85" w:rsidP="007C0C85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7C0C85">
        <w:rPr>
          <w:rFonts w:ascii="Times New Roman" w:hAnsi="Times New Roman" w:cs="Times New Roman"/>
          <w:b/>
        </w:rPr>
        <w:t>контроля за</w:t>
      </w:r>
      <w:proofErr w:type="gramEnd"/>
      <w:r w:rsidRPr="007C0C85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7C0C85" w:rsidRPr="007C0C85" w:rsidRDefault="007C0C85" w:rsidP="007C0C85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7C0C85">
        <w:rPr>
          <w:rFonts w:ascii="Times New Roman" w:hAnsi="Times New Roman" w:cs="Times New Roman"/>
          <w:b/>
        </w:rPr>
        <w:t>а также принятием ими решений</w:t>
      </w:r>
    </w:p>
    <w:bookmarkEnd w:id="74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98"/>
      <w:r>
        <w:rPr>
          <w:rFonts w:ascii="Times New Roman" w:hAnsi="Times New Roman" w:cs="Times New Roman"/>
          <w:sz w:val="28"/>
          <w:szCs w:val="28"/>
        </w:rPr>
        <w:t xml:space="preserve">4.1. Формами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административной процедуры являются текущий контроль, проведение правовой экспертизы проектов муниципальных правовых актов, 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bookmarkEnd w:id="75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предоставления муниципальной услуги организует </w:t>
      </w:r>
      <w:r w:rsidR="006E3173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6E3173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6E31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99"/>
      <w:r>
        <w:rPr>
          <w:rFonts w:ascii="Times New Roman" w:hAnsi="Times New Roman" w:cs="Times New Roman"/>
          <w:sz w:val="28"/>
          <w:szCs w:val="28"/>
        </w:rPr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0"/>
      <w:bookmarkEnd w:id="76"/>
      <w:r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bookmarkEnd w:id="77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1"/>
      <w:r>
        <w:rPr>
          <w:rFonts w:ascii="Times New Roman" w:hAnsi="Times New Roman" w:cs="Times New Roman"/>
          <w:sz w:val="28"/>
          <w:szCs w:val="28"/>
        </w:rPr>
        <w:t xml:space="preserve"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</w:t>
      </w:r>
      <w:r w:rsidR="006E31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8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6E3173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9" w:name="sub_500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br/>
        <w:t>и действий (бездействия)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br/>
        <w:t>услугу, а также муниципальных служащих</w:t>
      </w:r>
    </w:p>
    <w:bookmarkEnd w:id="79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4"/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5"/>
      <w:bookmarkEnd w:id="80"/>
      <w:r>
        <w:rPr>
          <w:rFonts w:ascii="Times New Roman" w:hAnsi="Times New Roman" w:cs="Times New Roman"/>
          <w:sz w:val="28"/>
          <w:szCs w:val="28"/>
        </w:rPr>
        <w:t>5.2. Действия (бездействие) и решения специалистов могут быть обжалованы в досудебном порядке путем направления жалобы в Администрацию муниципального образования «</w:t>
      </w:r>
      <w:proofErr w:type="spellStart"/>
      <w:r w:rsidR="006E3173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6E31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81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Жалоба, поступившая в орган, предоставляющий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7"/>
      <w:r>
        <w:rPr>
          <w:rFonts w:ascii="Times New Roman" w:hAnsi="Times New Roman" w:cs="Times New Roman"/>
          <w:sz w:val="28"/>
          <w:szCs w:val="28"/>
        </w:rPr>
        <w:t>5.4. Гражданин в своей жалобе указывает наименование органа, в который направляет жалобу,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bookmarkEnd w:id="82"/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жалобе указываются: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несогласия с обжалуемым действием (бездействием);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интересы, либо незаконно возложена какая-либо обязанность;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сообщить;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изложенные в жалобе доводы.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"/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решение об удовлетворении требований гражданина либо об отказе в удовлетворении жалобы.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9"/>
      <w:bookmarkEnd w:id="83"/>
      <w:r>
        <w:rPr>
          <w:rFonts w:ascii="Times New Roman" w:hAnsi="Times New Roman" w:cs="Times New Roman"/>
          <w:sz w:val="28"/>
          <w:szCs w:val="28"/>
        </w:rPr>
        <w:t>5.6.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0"/>
      <w:bookmarkEnd w:id="84"/>
      <w:r>
        <w:rPr>
          <w:rFonts w:ascii="Times New Roman" w:hAnsi="Times New Roman" w:cs="Times New Roman"/>
          <w:sz w:val="28"/>
          <w:szCs w:val="28"/>
        </w:rPr>
        <w:t>5.7.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1"/>
      <w:bookmarkEnd w:id="85"/>
      <w:r>
        <w:rPr>
          <w:rFonts w:ascii="Times New Roman" w:hAnsi="Times New Roman" w:cs="Times New Roman"/>
          <w:sz w:val="28"/>
          <w:szCs w:val="28"/>
        </w:rPr>
        <w:t>5.8.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2"/>
      <w:bookmarkEnd w:id="86"/>
      <w:r>
        <w:rPr>
          <w:rFonts w:ascii="Times New Roman" w:hAnsi="Times New Roman" w:cs="Times New Roman"/>
          <w:sz w:val="28"/>
          <w:szCs w:val="28"/>
        </w:rPr>
        <w:t>5.9.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3"/>
      <w:bookmarkEnd w:id="87"/>
      <w:r>
        <w:rPr>
          <w:rFonts w:ascii="Times New Roman" w:hAnsi="Times New Roman" w:cs="Times New Roman"/>
          <w:sz w:val="28"/>
          <w:szCs w:val="28"/>
        </w:rPr>
        <w:t>5.10.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14"/>
      <w:bookmarkEnd w:id="88"/>
      <w:r>
        <w:rPr>
          <w:rFonts w:ascii="Times New Roman" w:hAnsi="Times New Roman" w:cs="Times New Roman"/>
          <w:sz w:val="28"/>
          <w:szCs w:val="28"/>
        </w:rPr>
        <w:t xml:space="preserve">5.11. Если причины, по которым ответ по существу поставленных в жалобе вопросов не мог быть дан, в последующем были устранены, гражданин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вновь направить повторную жалобу.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15"/>
      <w:bookmarkEnd w:id="89"/>
      <w:r>
        <w:rPr>
          <w:rFonts w:ascii="Times New Roman" w:hAnsi="Times New Roman" w:cs="Times New Roman"/>
          <w:sz w:val="28"/>
          <w:szCs w:val="28"/>
        </w:rPr>
        <w:t>5.12. Заявитель может обжаловать действия (бездействие), решения должностных лиц, исполняющих муниципальную услугу, в суде в порядке и сроки, установленные процессуальным законодательством Российской Федерации.</w:t>
      </w:r>
    </w:p>
    <w:p w:rsidR="00B6552D" w:rsidRDefault="00B6552D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2877" w:rsidRDefault="00462877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877" w:rsidRDefault="00462877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877" w:rsidRPr="00462877" w:rsidRDefault="00462877" w:rsidP="0046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77">
        <w:rPr>
          <w:rFonts w:ascii="Times New Roman" w:hAnsi="Times New Roman" w:cs="Times New Roman"/>
          <w:b/>
          <w:sz w:val="28"/>
          <w:szCs w:val="28"/>
        </w:rPr>
        <w:t xml:space="preserve">Заместитель главы - управделами                                                             Б. Б. </w:t>
      </w:r>
      <w:proofErr w:type="spellStart"/>
      <w:r w:rsidRPr="00462877">
        <w:rPr>
          <w:rFonts w:ascii="Times New Roman" w:hAnsi="Times New Roman" w:cs="Times New Roman"/>
          <w:b/>
          <w:sz w:val="28"/>
          <w:szCs w:val="28"/>
        </w:rPr>
        <w:t>Богус</w:t>
      </w:r>
      <w:proofErr w:type="spellEnd"/>
    </w:p>
    <w:bookmarkEnd w:id="90"/>
    <w:p w:rsidR="00D0387E" w:rsidRPr="00462877" w:rsidRDefault="00D0387E" w:rsidP="00D0387E">
      <w:pPr>
        <w:ind w:firstLine="720"/>
        <w:jc w:val="both"/>
        <w:rPr>
          <w:b/>
        </w:rPr>
      </w:pPr>
    </w:p>
    <w:p w:rsidR="00D0387E" w:rsidRDefault="00D0387E" w:rsidP="00D0387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91" w:name="sub_1100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1</w:t>
      </w:r>
    </w:p>
    <w:bookmarkEnd w:id="91"/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FB4FB3" w:rsidP="00D038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038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387E">
        <w:rPr>
          <w:rFonts w:ascii="Times New Roman" w:hAnsi="Times New Roman" w:cs="Times New Roman"/>
          <w:sz w:val="28"/>
          <w:szCs w:val="28"/>
        </w:rPr>
        <w:t>»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FB4FB3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7837E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7837E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а. Понежукай,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33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FB4FB3" w:rsidRPr="00A720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tarif</w:t>
      </w:r>
      <w:proofErr w:type="spellEnd"/>
      <w:r w:rsidR="00FB4FB3">
        <w:rPr>
          <w:rFonts w:ascii="Times New Roman" w:hAnsi="Times New Roman" w:cs="Times New Roman"/>
          <w:sz w:val="28"/>
          <w:szCs w:val="28"/>
        </w:rPr>
        <w:t>@</w:t>
      </w:r>
      <w:r w:rsidR="00FB4F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4F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FB4F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4F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teuch</w:t>
      </w:r>
      <w:proofErr w:type="spellEnd"/>
      <w:r w:rsidR="00FB4FB3" w:rsidRPr="00A720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B4FB3" w:rsidRPr="00A720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ady</w:t>
      </w:r>
      <w:proofErr w:type="spellEnd"/>
      <w:r w:rsidR="00FB4FB3" w:rsidRPr="00A720D9">
        <w:rPr>
          <w:rFonts w:ascii="Times New Roman" w:hAnsi="Times New Roman" w:cs="Times New Roman"/>
          <w:sz w:val="28"/>
          <w:szCs w:val="28"/>
        </w:rPr>
        <w:t>@</w:t>
      </w:r>
      <w:r w:rsidR="00FB4F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4FB3" w:rsidRPr="00A720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4F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8"/>
        <w:gridCol w:w="3119"/>
        <w:gridCol w:w="1325"/>
        <w:gridCol w:w="1901"/>
      </w:tblGrid>
      <w:tr w:rsidR="00D0387E" w:rsidTr="00D038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телефон</w:t>
            </w:r>
          </w:p>
        </w:tc>
      </w:tr>
      <w:tr w:rsidR="00D0387E" w:rsidTr="00D038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Гадагатель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Абубачировна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9-77-05</w:t>
            </w:r>
          </w:p>
        </w:tc>
      </w:tr>
      <w:tr w:rsidR="00D0387E" w:rsidTr="00D038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Бечмизович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главы-управляющий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9-77-05</w:t>
            </w:r>
          </w:p>
        </w:tc>
      </w:tr>
      <w:tr w:rsidR="00D0387E" w:rsidTr="00D038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Default="00B4246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9-77-05</w:t>
            </w:r>
          </w:p>
        </w:tc>
      </w:tr>
      <w:tr w:rsidR="007837E2" w:rsidTr="00D038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Асланидович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A626C1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9-77-09</w:t>
            </w:r>
          </w:p>
        </w:tc>
      </w:tr>
      <w:tr w:rsidR="007837E2" w:rsidTr="00D038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2" w:rsidRDefault="007837E2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9-74-98</w:t>
            </w:r>
          </w:p>
        </w:tc>
      </w:tr>
    </w:tbl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837E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837E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7837E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 понедельник - пятница с 0</w:t>
      </w:r>
      <w:r w:rsidR="00FB4F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 ч. до 1</w:t>
      </w:r>
      <w:r w:rsidR="00FB4FB3">
        <w:rPr>
          <w:rFonts w:ascii="Times New Roman" w:hAnsi="Times New Roman" w:cs="Times New Roman"/>
          <w:sz w:val="28"/>
          <w:szCs w:val="28"/>
        </w:rPr>
        <w:t>7.00 ч., обед с 12.00 ч. до 12</w:t>
      </w:r>
      <w:r>
        <w:rPr>
          <w:rFonts w:ascii="Times New Roman" w:hAnsi="Times New Roman" w:cs="Times New Roman"/>
          <w:sz w:val="28"/>
          <w:szCs w:val="28"/>
        </w:rPr>
        <w:t>.48 ч. Выходной день: суббота, воскресенье.</w:t>
      </w:r>
    </w:p>
    <w:p w:rsidR="00D0387E" w:rsidRDefault="00D0387E" w:rsidP="00D03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</w:t>
      </w:r>
      <w:r w:rsidR="00FB4FB3">
        <w:rPr>
          <w:rFonts w:ascii="Times New Roman" w:hAnsi="Times New Roman" w:cs="Times New Roman"/>
          <w:sz w:val="28"/>
          <w:szCs w:val="28"/>
        </w:rPr>
        <w:t>: ежедневно, кроме выходных с 08.00 ч. до 17.00 ч., перерыв с 12.00 ч. до 12</w:t>
      </w:r>
      <w:r>
        <w:rPr>
          <w:rFonts w:ascii="Times New Roman" w:hAnsi="Times New Roman" w:cs="Times New Roman"/>
          <w:sz w:val="28"/>
          <w:szCs w:val="28"/>
        </w:rPr>
        <w:t>.48 ч.</w:t>
      </w:r>
      <w:bookmarkStart w:id="92" w:name="sub_1200"/>
    </w:p>
    <w:p w:rsidR="00D0387E" w:rsidRDefault="00D0387E" w:rsidP="00D0387E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</w:rPr>
        <w:br w:type="page"/>
      </w: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2</w:t>
      </w:r>
    </w:p>
    <w:bookmarkEnd w:id="92"/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720"/>
        <w:jc w:val="both"/>
      </w:pPr>
    </w:p>
    <w:p w:rsidR="00D0387E" w:rsidRPr="009D04DB" w:rsidRDefault="00D0387E" w:rsidP="00D0387E">
      <w:pPr>
        <w:pStyle w:val="1"/>
        <w:rPr>
          <w:rFonts w:ascii="Times New Roman" w:hAnsi="Times New Roman" w:cs="Times New Roman"/>
          <w:sz w:val="26"/>
          <w:szCs w:val="26"/>
        </w:rPr>
      </w:pPr>
      <w:r w:rsidRPr="009D04DB">
        <w:rPr>
          <w:rFonts w:ascii="Times New Roman" w:hAnsi="Times New Roman" w:cs="Times New Roman"/>
          <w:sz w:val="26"/>
          <w:szCs w:val="26"/>
        </w:rPr>
        <w:t>Блок-схема</w:t>
      </w:r>
      <w:r w:rsidRPr="009D04DB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</w:p>
    <w:p w:rsidR="00D0387E" w:rsidRPr="009D04DB" w:rsidRDefault="00D0387E" w:rsidP="00D0387E">
      <w:pPr>
        <w:ind w:firstLine="720"/>
        <w:jc w:val="both"/>
        <w:rPr>
          <w:rFonts w:ascii="Times New Roman" w:hAnsi="Times New Roman" w:cs="Times New Roman"/>
        </w:rPr>
      </w:pP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┌─────────────────────────────────────┐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│   Прием документов на оказание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│      муниципальной услуги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└────────────────┬────────────────────┘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▼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┌──────────────────────────────────────┐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│   Регистрация заявления в журнале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│        регистрации заявлений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└────────────────┬─────────────────────┘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▼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┌───────────────────────────────────────┐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│    Формирование дела заявителя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│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└────┬──────────────────────────────────┘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┌─────────────────────────────┐              ┌──────────────────────────┐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│  Рассмотрение документов    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1. Заявитель относится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│   для установления права  </w:t>
      </w:r>
      <w:proofErr w:type="spellStart"/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├</w:t>
      </w:r>
      <w:proofErr w:type="spellEnd"/>
      <w:r>
        <w:rPr>
          <w:sz w:val="20"/>
          <w:szCs w:val="20"/>
        </w:rPr>
        <w:t xml:space="preserve">────────────► │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категории граждан,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│    муниципальную услугу     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указанных</w:t>
      </w:r>
      <w:proofErr w:type="gramEnd"/>
      <w:r>
        <w:rPr>
          <w:sz w:val="20"/>
          <w:szCs w:val="20"/>
        </w:rPr>
        <w:t xml:space="preserve"> в подразделе 3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└─────────────────────────────┘              │       раздела I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│    Административного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│       регламента?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┌──────────────────────────────┤ 2. Представлены все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необходимые документы?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3. Нет оснований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отказа в предоставлении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да  │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муниципальной услуги?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└─────────────┬────────────┘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нет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                                            </w:t>
      </w:r>
      <w:proofErr w:type="spellStart"/>
      <w:r>
        <w:rPr>
          <w:sz w:val="20"/>
          <w:szCs w:val="20"/>
        </w:rPr>
        <w:t>▼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┌──────────────────────────────┐        ┌───────────────────────────────┐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│       Проект решения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Проект решения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│     о </w:t>
      </w: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об отказе в предоставлении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│    муниципальной услуги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муниципальной услуги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└──────────────┬───────────────┘        └───────────────────┬───────────┘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                        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┌────────────────────────────────┐       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   Принятие решения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   о предоставлении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    либо об отказе           │ ◄─────────────────────────┘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в предоставлении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│ услуги Координационным Советом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└───────────────┬────────────────┘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───────────────┬───────────────────────────────┬────────────────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да   │                        нет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                               </w:t>
      </w:r>
      <w:proofErr w:type="spellStart"/>
      <w:r>
        <w:rPr>
          <w:sz w:val="20"/>
          <w:szCs w:val="20"/>
        </w:rPr>
        <w:t>▼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┌────────────────────────────┐   ┌──────────────────────────────┐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Решение о предоставлении   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Решение</w:t>
      </w:r>
      <w:proofErr w:type="gramEnd"/>
      <w:r>
        <w:rPr>
          <w:sz w:val="20"/>
          <w:szCs w:val="20"/>
        </w:rPr>
        <w:t xml:space="preserve"> об отказе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муниципальной услуги     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в предоставлении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муниципальной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└───────────────┬────────────┘   └───────────────┬──────────────┘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                                </w:t>
      </w:r>
      <w:proofErr w:type="spellStart"/>
      <w:r>
        <w:rPr>
          <w:sz w:val="20"/>
          <w:szCs w:val="20"/>
        </w:rPr>
        <w:t>▼</w:t>
      </w:r>
      <w:proofErr w:type="spellEnd"/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┌─────────────────────────────┐   ┌──────────────────────────────┐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│   Уведомление заявителя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 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Уведомление заявителя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│ предоставлении </w:t>
      </w:r>
      <w:proofErr w:type="spellStart"/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│  об отказе в предоставлении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│           услуги            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муниципальной услуги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└────────────────┬────────────┘   └──────────────────────────────┘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│ Внесение данных заявителя в банк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│        учетной документации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│  и оформление выплатных документов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└────────────────┬───────────────────┘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                ▼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┌────────────────────────────────────┐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  Перечисление денежных выплат  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│  получателям муниципальной услуги  │</w:t>
      </w:r>
    </w:p>
    <w:p w:rsidR="00D0387E" w:rsidRDefault="00D0387E" w:rsidP="00D0387E">
      <w:pPr>
        <w:pStyle w:val="aff1"/>
        <w:rPr>
          <w:sz w:val="20"/>
          <w:szCs w:val="20"/>
        </w:rPr>
      </w:pPr>
      <w:r>
        <w:rPr>
          <w:sz w:val="20"/>
          <w:szCs w:val="20"/>
        </w:rPr>
        <w:t xml:space="preserve">    └────────────────────────────────────┘</w:t>
      </w:r>
    </w:p>
    <w:p w:rsidR="00D0387E" w:rsidRDefault="00D0387E" w:rsidP="00D0387E">
      <w:pPr>
        <w:ind w:firstLine="720"/>
        <w:jc w:val="both"/>
      </w:pPr>
    </w:p>
    <w:p w:rsidR="00D0387E" w:rsidRDefault="00D0387E" w:rsidP="00D0387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</w:rPr>
        <w:br w:type="page"/>
      </w:r>
      <w:bookmarkStart w:id="93" w:name="sub_1300"/>
      <w:bookmarkEnd w:id="93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3</w:t>
      </w:r>
      <w:r w:rsidR="00FA2540"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.1.</w:t>
      </w:r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698"/>
        <w:jc w:val="right"/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15"/>
      </w:tblGrid>
      <w:tr w:rsidR="00D0387E" w:rsidTr="006F4C64"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6C1" w:rsidRPr="00165CC4" w:rsidRDefault="00A626C1" w:rsidP="00A626C1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Главе администрации МО 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A626C1" w:rsidRPr="00165CC4" w:rsidRDefault="00A626C1" w:rsidP="00A626C1">
            <w:pPr>
              <w:ind w:left="4956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C4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ab/>
              <w:t>тел.___________________________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Pr="00165CC4" w:rsidRDefault="00A626C1" w:rsidP="00A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Pr="00165CC4" w:rsidRDefault="00A626C1" w:rsidP="00A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626C1" w:rsidRPr="00165CC4" w:rsidRDefault="00A626C1" w:rsidP="00A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Pr="007D26BA" w:rsidRDefault="00A626C1" w:rsidP="00A6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Прошу оказать мне (моей семье) социальную помощь в виде единовременной денежной выплаты </w:t>
            </w:r>
            <w:proofErr w:type="gramStart"/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26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A626C1" w:rsidRPr="007D26BA" w:rsidRDefault="00A626C1" w:rsidP="00A6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6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(на лечение или приобретение лекарств; на неотложные нужды; при пожаре или стихийном бедствии;</w:t>
            </w:r>
          </w:p>
          <w:p w:rsidR="00A626C1" w:rsidRPr="007D26BA" w:rsidRDefault="00A626C1" w:rsidP="00A62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6B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A626C1" w:rsidRPr="007D26BA" w:rsidRDefault="00A626C1" w:rsidP="00A6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6BA">
              <w:rPr>
                <w:rFonts w:ascii="Times New Roman" w:hAnsi="Times New Roman" w:cs="Times New Roman"/>
                <w:sz w:val="18"/>
                <w:szCs w:val="18"/>
              </w:rPr>
              <w:t>при потере кормильца; на неотложный ремонт жилья)</w:t>
            </w:r>
          </w:p>
          <w:p w:rsidR="00A626C1" w:rsidRPr="007D26BA" w:rsidRDefault="00A626C1" w:rsidP="00A62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6B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  <w:r w:rsidRPr="007D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6C1" w:rsidRPr="007D26BA" w:rsidRDefault="00A626C1" w:rsidP="00A6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В настоящее время не имею возможности для самостоятельного решения данной проблемы в связи 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6C1" w:rsidRPr="00013A4B" w:rsidRDefault="00A626C1" w:rsidP="00A62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4B">
              <w:rPr>
                <w:rFonts w:ascii="Times New Roman" w:hAnsi="Times New Roman" w:cs="Times New Roman"/>
                <w:bCs/>
                <w:sz w:val="24"/>
                <w:szCs w:val="24"/>
              </w:rPr>
              <w:t>Я даю согласие на обработку моих персональных данных при рассмотрении вопроса об оказании мне материальной помощи.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сообщаю (нужное отметить):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Pr="00165CC4" w:rsidRDefault="008A4726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6">
              <w:rPr>
                <w:noProof/>
              </w:rPr>
              <w:pict>
                <v:rect id="_x0000_s1026" style="position:absolute;margin-left:0;margin-top:0;width:9pt;height:9pt;z-index:251660288"/>
              </w:pict>
            </w:r>
            <w:r w:rsidR="00A626C1"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 к заявлению прилагаю документы, необходимые для назначения мне материальной </w:t>
            </w:r>
            <w:proofErr w:type="gramStart"/>
            <w:r w:rsidR="00A626C1" w:rsidRPr="00165CC4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="00A626C1"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установленному перечню на __ листах.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Default="008A4726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6">
              <w:rPr>
                <w:noProof/>
              </w:rPr>
              <w:pict>
                <v:rect id="_x0000_s1027" style="position:absolute;margin-left:0;margin-top:0;width:9pt;height:9pt;z-index:251661312"/>
              </w:pict>
            </w:r>
            <w:r w:rsidR="00A626C1"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 перечень документов, необходимых для назначения мне материальной помощи, получила, со сроком их представления ознакомлен (а).</w:t>
            </w:r>
          </w:p>
          <w:p w:rsidR="00A626C1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C64" w:rsidRPr="00165CC4" w:rsidRDefault="006F4C64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 20__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год.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</w:t>
            </w:r>
          </w:p>
          <w:p w:rsidR="00A626C1" w:rsidRPr="00165CC4" w:rsidRDefault="00A626C1" w:rsidP="00A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5CC4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</w:t>
            </w:r>
          </w:p>
          <w:p w:rsidR="00A626C1" w:rsidRDefault="00A626C1" w:rsidP="00A626C1">
            <w:pPr>
              <w:pStyle w:val="aff"/>
              <w:spacing w:line="276" w:lineRule="auto"/>
              <w:ind w:firstLine="6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6BA"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:rsidR="00A626C1" w:rsidRDefault="00A626C1" w:rsidP="00A626C1">
            <w:pPr>
              <w:pStyle w:val="aff"/>
              <w:spacing w:line="276" w:lineRule="auto"/>
              <w:ind w:firstLine="6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4C64" w:rsidRPr="006F4C64" w:rsidRDefault="006F4C64" w:rsidP="006F4C64"/>
          <w:p w:rsidR="00D0387E" w:rsidRDefault="00D0387E" w:rsidP="006F4C64">
            <w:pPr>
              <w:pStyle w:val="aff"/>
              <w:spacing w:line="276" w:lineRule="auto"/>
              <w:ind w:firstLine="698"/>
              <w:rPr>
                <w:sz w:val="18"/>
                <w:szCs w:val="18"/>
              </w:rPr>
            </w:pPr>
          </w:p>
        </w:tc>
      </w:tr>
      <w:tr w:rsidR="00D0387E" w:rsidTr="006F4C64"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18"/>
                <w:szCs w:val="18"/>
              </w:rPr>
            </w:pPr>
          </w:p>
        </w:tc>
      </w:tr>
      <w:tr w:rsidR="00D0387E" w:rsidTr="006F4C64"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Default="00D0387E" w:rsidP="006F4C64">
            <w:pPr>
              <w:pStyle w:val="1"/>
              <w:spacing w:line="276" w:lineRule="auto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D0387E" w:rsidTr="006F4C64"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6F4C64" w:rsidRPr="00757774" w:rsidRDefault="006F4C64" w:rsidP="006F4C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>Приложение № 3</w:t>
      </w:r>
      <w:r>
        <w:rPr>
          <w:rStyle w:val="afff2"/>
          <w:rFonts w:ascii="Times New Roman" w:hAnsi="Times New Roman" w:cs="Times New Roman"/>
          <w:b w:val="0"/>
          <w:sz w:val="28"/>
          <w:szCs w:val="28"/>
        </w:rPr>
        <w:t>.</w:t>
      </w:r>
      <w:r w:rsidR="00FA2540">
        <w:rPr>
          <w:rStyle w:val="afff2"/>
          <w:rFonts w:ascii="Times New Roman" w:hAnsi="Times New Roman" w:cs="Times New Roman"/>
          <w:b w:val="0"/>
          <w:sz w:val="28"/>
          <w:szCs w:val="28"/>
        </w:rPr>
        <w:t>2.</w:t>
      </w:r>
    </w:p>
    <w:p w:rsidR="006F4C64" w:rsidRPr="00757774" w:rsidRDefault="006F4C64" w:rsidP="006F4C64">
      <w:pPr>
        <w:ind w:firstLine="698"/>
        <w:jc w:val="right"/>
        <w:rPr>
          <w:rStyle w:val="afff2"/>
          <w:rFonts w:ascii="Times New Roman" w:hAnsi="Times New Roman" w:cs="Times New Roman"/>
          <w:b w:val="0"/>
          <w:sz w:val="28"/>
          <w:szCs w:val="28"/>
        </w:rPr>
      </w:pPr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6F4C64" w:rsidRPr="00757774" w:rsidRDefault="006F4C64" w:rsidP="006F4C64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6F4C64" w:rsidRPr="00757774" w:rsidRDefault="006F4C64" w:rsidP="006F4C64">
      <w:pPr>
        <w:ind w:firstLine="698"/>
        <w:jc w:val="right"/>
        <w:rPr>
          <w:rStyle w:val="afff2"/>
          <w:rFonts w:ascii="Times New Roman" w:hAnsi="Times New Roman" w:cs="Times New Roman"/>
          <w:b w:val="0"/>
          <w:sz w:val="28"/>
          <w:szCs w:val="28"/>
        </w:rPr>
      </w:pPr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 xml:space="preserve">услуги «Предоставление </w:t>
      </w:r>
      <w:proofErr w:type="gramStart"/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>социальных</w:t>
      </w:r>
      <w:proofErr w:type="gramEnd"/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4C64" w:rsidRDefault="006F4C64" w:rsidP="006F4C64">
      <w:pPr>
        <w:ind w:firstLine="698"/>
        <w:jc w:val="right"/>
        <w:rPr>
          <w:rStyle w:val="afff2"/>
          <w:rFonts w:ascii="Times New Roman" w:hAnsi="Times New Roman" w:cs="Times New Roman"/>
          <w:b w:val="0"/>
          <w:sz w:val="28"/>
          <w:szCs w:val="28"/>
        </w:rPr>
      </w:pPr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 xml:space="preserve">пособий </w:t>
      </w:r>
      <w:proofErr w:type="gramStart"/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>малоимущим</w:t>
      </w:r>
      <w:proofErr w:type="gramEnd"/>
      <w:r w:rsidRPr="00757774">
        <w:rPr>
          <w:rStyle w:val="afff2"/>
          <w:rFonts w:ascii="Times New Roman" w:hAnsi="Times New Roman" w:cs="Times New Roman"/>
          <w:b w:val="0"/>
          <w:sz w:val="28"/>
          <w:szCs w:val="28"/>
        </w:rPr>
        <w:t>»</w:t>
      </w:r>
    </w:p>
    <w:p w:rsidR="006F4C64" w:rsidRPr="00FA2540" w:rsidRDefault="006F4C64" w:rsidP="00FA2540">
      <w:pPr>
        <w:pStyle w:val="affff3"/>
        <w:rPr>
          <w:rFonts w:ascii="Times New Roman" w:hAnsi="Times New Roman" w:cs="Times New Roman"/>
          <w:sz w:val="16"/>
          <w:szCs w:val="16"/>
        </w:rPr>
      </w:pPr>
      <w:r w:rsidRPr="00FA2540">
        <w:rPr>
          <w:rFonts w:ascii="Times New Roman" w:hAnsi="Times New Roman" w:cs="Times New Roman"/>
          <w:sz w:val="16"/>
          <w:szCs w:val="16"/>
        </w:rPr>
        <w:t>Прожит</w:t>
      </w:r>
      <w:proofErr w:type="gramStart"/>
      <w:r w:rsidRPr="00FA254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A254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A2540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FA2540">
        <w:rPr>
          <w:rFonts w:ascii="Times New Roman" w:hAnsi="Times New Roman" w:cs="Times New Roman"/>
          <w:sz w:val="16"/>
          <w:szCs w:val="16"/>
        </w:rPr>
        <w:t xml:space="preserve">ин.   = </w:t>
      </w:r>
    </w:p>
    <w:p w:rsidR="006F4C64" w:rsidRPr="00FA2540" w:rsidRDefault="006F4C64" w:rsidP="00FA2540">
      <w:pPr>
        <w:pStyle w:val="affff3"/>
        <w:rPr>
          <w:rFonts w:ascii="Times New Roman" w:hAnsi="Times New Roman" w:cs="Times New Roman"/>
          <w:sz w:val="16"/>
          <w:szCs w:val="16"/>
        </w:rPr>
      </w:pPr>
      <w:r w:rsidRPr="00FA2540">
        <w:rPr>
          <w:rFonts w:ascii="Times New Roman" w:hAnsi="Times New Roman" w:cs="Times New Roman"/>
          <w:sz w:val="16"/>
          <w:szCs w:val="16"/>
        </w:rPr>
        <w:t xml:space="preserve">Среднедушевой   = </w:t>
      </w:r>
    </w:p>
    <w:p w:rsidR="006F4C64" w:rsidRPr="00FA2540" w:rsidRDefault="006F4C64" w:rsidP="00FA2540">
      <w:pPr>
        <w:pStyle w:val="affff3"/>
        <w:rPr>
          <w:rFonts w:ascii="Times New Roman" w:hAnsi="Times New Roman" w:cs="Times New Roman"/>
          <w:sz w:val="16"/>
          <w:szCs w:val="16"/>
        </w:rPr>
      </w:pPr>
      <w:r w:rsidRPr="00FA2540">
        <w:rPr>
          <w:rFonts w:ascii="Times New Roman" w:hAnsi="Times New Roman" w:cs="Times New Roman"/>
          <w:sz w:val="16"/>
          <w:szCs w:val="16"/>
        </w:rPr>
        <w:t xml:space="preserve">Совокупный доход = </w:t>
      </w:r>
    </w:p>
    <w:p w:rsidR="006F4C64" w:rsidRPr="00FA2540" w:rsidRDefault="006F4C64" w:rsidP="00FA2540">
      <w:pPr>
        <w:pStyle w:val="affff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A2540">
        <w:rPr>
          <w:rFonts w:ascii="Times New Roman" w:hAnsi="Times New Roman" w:cs="Times New Roman"/>
          <w:sz w:val="16"/>
          <w:szCs w:val="16"/>
        </w:rPr>
        <w:t>К-во</w:t>
      </w:r>
      <w:proofErr w:type="spellEnd"/>
      <w:proofErr w:type="gramEnd"/>
      <w:r w:rsidRPr="00FA2540">
        <w:rPr>
          <w:rFonts w:ascii="Times New Roman" w:hAnsi="Times New Roman" w:cs="Times New Roman"/>
          <w:sz w:val="16"/>
          <w:szCs w:val="16"/>
        </w:rPr>
        <w:t xml:space="preserve"> чел. =</w:t>
      </w:r>
    </w:p>
    <w:p w:rsidR="006F4C64" w:rsidRPr="00013A4B" w:rsidRDefault="006F4C64" w:rsidP="006F4C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Администрация МО «</w:t>
      </w:r>
      <w:proofErr w:type="spellStart"/>
      <w:r w:rsidR="00FA2540" w:rsidRPr="00013A4B">
        <w:rPr>
          <w:rFonts w:ascii="Times New Roman" w:hAnsi="Times New Roman" w:cs="Times New Roman"/>
          <w:bCs/>
          <w:sz w:val="24"/>
          <w:szCs w:val="24"/>
        </w:rPr>
        <w:t>Теучежский</w:t>
      </w:r>
      <w:proofErr w:type="spellEnd"/>
      <w:r w:rsidR="00FA2540" w:rsidRPr="00013A4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013A4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4C64" w:rsidRPr="00013A4B" w:rsidRDefault="006F4C64" w:rsidP="006F4C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4C64" w:rsidRPr="00013A4B" w:rsidRDefault="006F4C64" w:rsidP="006F4C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ЗАЯВЛЕНИЕ-ДЕКЛАРАЦИЯ</w:t>
      </w:r>
    </w:p>
    <w:p w:rsidR="006F4C64" w:rsidRPr="00013A4B" w:rsidRDefault="006F4C64" w:rsidP="006F4C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о назначении социальной помощи</w:t>
      </w:r>
    </w:p>
    <w:p w:rsidR="006F4C64" w:rsidRPr="007D26BA" w:rsidRDefault="006F4C64" w:rsidP="006F4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Я,__________________________________________________________________</w:t>
      </w:r>
      <w:r w:rsidR="00FA2540" w:rsidRPr="00013A4B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013A4B">
        <w:rPr>
          <w:rFonts w:ascii="Times New Roman" w:hAnsi="Times New Roman" w:cs="Times New Roman"/>
          <w:bCs/>
          <w:sz w:val="24"/>
          <w:szCs w:val="24"/>
        </w:rPr>
        <w:t>,</w:t>
      </w:r>
    </w:p>
    <w:p w:rsidR="006F4C64" w:rsidRPr="00013A4B" w:rsidRDefault="006F4C64" w:rsidP="006F4C64">
      <w:pPr>
        <w:rPr>
          <w:rFonts w:ascii="Times New Roman" w:hAnsi="Times New Roman" w:cs="Times New Roman"/>
          <w:sz w:val="18"/>
          <w:szCs w:val="18"/>
        </w:rPr>
      </w:pPr>
      <w:r w:rsidRPr="00013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(фамилия, имя, отчество заявителя)</w:t>
      </w: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проживающая (щий)_________________________________________________________________</w:t>
      </w:r>
    </w:p>
    <w:p w:rsidR="006F4C64" w:rsidRPr="00013A4B" w:rsidRDefault="006F4C64" w:rsidP="006F4C64">
      <w:pPr>
        <w:rPr>
          <w:rFonts w:ascii="Times New Roman" w:hAnsi="Times New Roman" w:cs="Times New Roman"/>
          <w:sz w:val="18"/>
          <w:szCs w:val="18"/>
        </w:rPr>
      </w:pPr>
      <w:r w:rsidRPr="00013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(почтовый адрес заявителя с указанием индекса)</w:t>
      </w: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FA2540" w:rsidRPr="00013A4B">
        <w:rPr>
          <w:rFonts w:ascii="Times New Roman" w:hAnsi="Times New Roman" w:cs="Times New Roman"/>
          <w:bCs/>
          <w:sz w:val="24"/>
          <w:szCs w:val="24"/>
        </w:rPr>
        <w:t>___________тел._______________</w:t>
      </w:r>
      <w:r w:rsidRPr="00013A4B">
        <w:rPr>
          <w:rFonts w:ascii="Times New Roman" w:hAnsi="Times New Roman" w:cs="Times New Roman"/>
          <w:bCs/>
          <w:sz w:val="24"/>
          <w:szCs w:val="24"/>
        </w:rPr>
        <w:t>__</w:t>
      </w: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паспорт_____________________________________________</w:t>
      </w:r>
      <w:r w:rsidR="00FA2540" w:rsidRPr="00013A4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F4C64" w:rsidRPr="00013A4B" w:rsidRDefault="006F4C64" w:rsidP="006F4C64">
      <w:pPr>
        <w:rPr>
          <w:rFonts w:ascii="Times New Roman" w:hAnsi="Times New Roman" w:cs="Times New Roman"/>
          <w:sz w:val="18"/>
          <w:szCs w:val="18"/>
        </w:rPr>
      </w:pPr>
      <w:r w:rsidRPr="00013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(серия, номер, кем выдан и дата выдачи)</w:t>
      </w:r>
    </w:p>
    <w:p w:rsidR="006F4C64" w:rsidRPr="00013A4B" w:rsidRDefault="006F4C64" w:rsidP="006F4C64">
      <w:pPr>
        <w:rPr>
          <w:rFonts w:ascii="Times New Roman" w:hAnsi="Times New Roman" w:cs="Times New Roman"/>
          <w:sz w:val="18"/>
          <w:szCs w:val="18"/>
        </w:rPr>
      </w:pPr>
      <w:r w:rsidRPr="00013A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FA2540" w:rsidRPr="00013A4B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6F4C64" w:rsidRPr="00013A4B" w:rsidRDefault="006F4C64" w:rsidP="006F4C64">
      <w:pPr>
        <w:rPr>
          <w:rFonts w:ascii="Times New Roman" w:hAnsi="Times New Roman" w:cs="Times New Roman"/>
          <w:sz w:val="24"/>
          <w:szCs w:val="24"/>
        </w:rPr>
      </w:pPr>
      <w:r w:rsidRPr="00013A4B">
        <w:rPr>
          <w:rFonts w:ascii="Times New Roman" w:hAnsi="Times New Roman" w:cs="Times New Roman"/>
          <w:sz w:val="24"/>
          <w:szCs w:val="24"/>
        </w:rPr>
        <w:t>регистрация по месту проживания_______________________</w:t>
      </w:r>
      <w:r w:rsidR="00FA2540" w:rsidRPr="00013A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4C64" w:rsidRPr="00013A4B" w:rsidRDefault="006F4C64" w:rsidP="006F4C64">
      <w:pPr>
        <w:jc w:val="both"/>
        <w:rPr>
          <w:rFonts w:ascii="Times New Roman" w:hAnsi="Times New Roman" w:cs="Times New Roman"/>
          <w:sz w:val="24"/>
          <w:szCs w:val="24"/>
        </w:rPr>
      </w:pPr>
      <w:r w:rsidRPr="00013A4B">
        <w:rPr>
          <w:rFonts w:ascii="Times New Roman" w:hAnsi="Times New Roman" w:cs="Times New Roman"/>
          <w:sz w:val="24"/>
          <w:szCs w:val="24"/>
        </w:rPr>
        <w:t xml:space="preserve">Прошу при оказании мне (моей семье) государственной социальной помощи в виде единовременной выплаты </w:t>
      </w:r>
      <w:proofErr w:type="gramStart"/>
      <w:r w:rsidRPr="00013A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3A4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A2540" w:rsidRPr="00013A4B">
        <w:rPr>
          <w:rFonts w:ascii="Times New Roman" w:hAnsi="Times New Roman" w:cs="Times New Roman"/>
          <w:sz w:val="24"/>
          <w:szCs w:val="24"/>
        </w:rPr>
        <w:t>____________</w:t>
      </w:r>
    </w:p>
    <w:p w:rsidR="006F4C64" w:rsidRPr="00013A4B" w:rsidRDefault="006F4C64" w:rsidP="006F4C64">
      <w:pPr>
        <w:jc w:val="both"/>
        <w:rPr>
          <w:rFonts w:ascii="Times New Roman" w:hAnsi="Times New Roman" w:cs="Times New Roman"/>
          <w:sz w:val="18"/>
          <w:szCs w:val="18"/>
        </w:rPr>
      </w:pPr>
      <w:r w:rsidRPr="00013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(указывается цель)</w:t>
      </w:r>
    </w:p>
    <w:p w:rsidR="006F4C64" w:rsidRPr="00013A4B" w:rsidRDefault="006F4C64" w:rsidP="006F4C64">
      <w:pPr>
        <w:jc w:val="both"/>
        <w:rPr>
          <w:rFonts w:ascii="Times New Roman" w:hAnsi="Times New Roman" w:cs="Times New Roman"/>
          <w:sz w:val="24"/>
          <w:szCs w:val="24"/>
        </w:rPr>
      </w:pPr>
      <w:r w:rsidRPr="00013A4B">
        <w:rPr>
          <w:rFonts w:ascii="Times New Roman" w:hAnsi="Times New Roman" w:cs="Times New Roman"/>
          <w:sz w:val="24"/>
          <w:szCs w:val="24"/>
        </w:rPr>
        <w:t>учесть следующие сведения:</w:t>
      </w:r>
    </w:p>
    <w:p w:rsidR="006F4C64" w:rsidRPr="00013A4B" w:rsidRDefault="006F4C64" w:rsidP="006F4C64">
      <w:pPr>
        <w:shd w:val="clear" w:color="auto" w:fill="FFFFFF"/>
        <w:spacing w:line="269" w:lineRule="exac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>Сообщаю  сведения о составе  семьи и доходах, в том числе, от принадлежащего   имущества (жилья, транспорта) и подсобного хозяйства</w:t>
      </w:r>
    </w:p>
    <w:tbl>
      <w:tblPr>
        <w:tblStyle w:val="affff2"/>
        <w:tblW w:w="0" w:type="auto"/>
        <w:tblLook w:val="01E0"/>
      </w:tblPr>
      <w:tblGrid>
        <w:gridCol w:w="1188"/>
        <w:gridCol w:w="6051"/>
        <w:gridCol w:w="2674"/>
      </w:tblGrid>
      <w:tr w:rsidR="006F4C64" w:rsidRPr="00013A4B" w:rsidTr="004A21B1">
        <w:trPr>
          <w:trHeight w:val="352"/>
        </w:trPr>
        <w:tc>
          <w:tcPr>
            <w:tcW w:w="1188" w:type="dxa"/>
          </w:tcPr>
          <w:p w:rsidR="006F4C64" w:rsidRPr="00013A4B" w:rsidRDefault="006F4C64" w:rsidP="004A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1" w:type="dxa"/>
          </w:tcPr>
          <w:p w:rsidR="006F4C64" w:rsidRPr="00013A4B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4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674" w:type="dxa"/>
          </w:tcPr>
          <w:p w:rsidR="006F4C64" w:rsidRPr="00013A4B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F4C64" w:rsidRPr="007D26BA" w:rsidTr="004A21B1">
        <w:trPr>
          <w:trHeight w:val="745"/>
        </w:trPr>
        <w:tc>
          <w:tcPr>
            <w:tcW w:w="1188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Справка с места жительства о составе семьи, наличии </w:t>
            </w:r>
            <w:r w:rsidRPr="007D26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подсобного хозяйства и собственности, приносящей доход</w:t>
            </w:r>
          </w:p>
        </w:tc>
        <w:tc>
          <w:tcPr>
            <w:tcW w:w="2674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1188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Справки о доходах членов семьи</w:t>
            </w:r>
          </w:p>
        </w:tc>
        <w:tc>
          <w:tcPr>
            <w:tcW w:w="2674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1188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2674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1188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1188" w:type="dxa"/>
          </w:tcPr>
          <w:p w:rsidR="006F4C64" w:rsidRPr="007D26BA" w:rsidRDefault="006F4C64" w:rsidP="004A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Всего представлено______ экземпляров</w:t>
            </w:r>
          </w:p>
        </w:tc>
        <w:tc>
          <w:tcPr>
            <w:tcW w:w="2674" w:type="dxa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____________листов</w:t>
            </w:r>
            <w:proofErr w:type="spellEnd"/>
          </w:p>
        </w:tc>
      </w:tr>
    </w:tbl>
    <w:p w:rsidR="006F4C64" w:rsidRPr="007D26BA" w:rsidRDefault="006F4C64" w:rsidP="006F4C6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26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4C64" w:rsidRPr="007D26BA" w:rsidRDefault="006F4C64" w:rsidP="006F4C64">
      <w:pPr>
        <w:jc w:val="both"/>
        <w:rPr>
          <w:rFonts w:ascii="Times New Roman" w:hAnsi="Times New Roman" w:cs="Times New Roman"/>
          <w:sz w:val="24"/>
          <w:szCs w:val="24"/>
        </w:rPr>
      </w:pPr>
      <w:r w:rsidRPr="007D26BA">
        <w:rPr>
          <w:rFonts w:ascii="Times New Roman" w:hAnsi="Times New Roman" w:cs="Times New Roman"/>
          <w:sz w:val="24"/>
          <w:szCs w:val="24"/>
        </w:rPr>
        <w:t>В случае оказания мне (моей семье) социальной помощи, денежные средства прошу:</w:t>
      </w:r>
    </w:p>
    <w:p w:rsidR="006F4C64" w:rsidRPr="007D26BA" w:rsidRDefault="008A4726" w:rsidP="006F4C64">
      <w:pPr>
        <w:jc w:val="both"/>
        <w:rPr>
          <w:rFonts w:ascii="Times New Roman" w:hAnsi="Times New Roman" w:cs="Times New Roman"/>
          <w:sz w:val="24"/>
          <w:szCs w:val="24"/>
        </w:rPr>
      </w:pPr>
      <w:r w:rsidRPr="008A4726">
        <w:rPr>
          <w:noProof/>
        </w:rPr>
        <w:pict>
          <v:rect id="_x0000_s1030" style="position:absolute;left:0;text-align:left;margin-left:0;margin-top:36.9pt;width:9pt;height:9pt;z-index:251664384"/>
        </w:pict>
      </w:r>
      <w:r w:rsidRPr="008A4726">
        <w:rPr>
          <w:noProof/>
        </w:rPr>
        <w:pict>
          <v:rect id="_x0000_s1029" style="position:absolute;left:0;text-align:left;margin-left:0;margin-top:1.7pt;width:9pt;height:9pt;z-index:251663360"/>
        </w:pict>
      </w:r>
      <w:r w:rsidR="006F4C64" w:rsidRPr="007D26BA">
        <w:rPr>
          <w:rFonts w:ascii="Times New Roman" w:hAnsi="Times New Roman" w:cs="Times New Roman"/>
          <w:sz w:val="24"/>
          <w:szCs w:val="24"/>
        </w:rPr>
        <w:t xml:space="preserve">     перечислить на счет _________________________________, открытый в Сберегательном банке  России,  филиале № ______________  на мое имя</w:t>
      </w:r>
    </w:p>
    <w:p w:rsidR="006F4C64" w:rsidRPr="007D26BA" w:rsidRDefault="006F4C64" w:rsidP="006F4C6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D26BA">
        <w:rPr>
          <w:rFonts w:ascii="Times New Roman" w:hAnsi="Times New Roman" w:cs="Times New Roman"/>
          <w:sz w:val="24"/>
          <w:szCs w:val="24"/>
        </w:rPr>
        <w:t xml:space="preserve">      доставить через ближайшее отделение почтовой связи</w:t>
      </w:r>
    </w:p>
    <w:p w:rsidR="006F4C64" w:rsidRPr="007D26BA" w:rsidRDefault="006F4C64" w:rsidP="006F4C6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4C64" w:rsidRPr="007D26BA" w:rsidRDefault="006F4C64" w:rsidP="006F4C6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26BA">
        <w:rPr>
          <w:rFonts w:ascii="Times New Roman" w:hAnsi="Times New Roman" w:cs="Times New Roman"/>
          <w:sz w:val="24"/>
          <w:szCs w:val="24"/>
        </w:rPr>
        <w:t xml:space="preserve">Я даю согласие на обработку и использование моих персональных данных при рассмотрении вопроса  оказания  мне  материальной  помощи. Мне  известно,   что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D26BA">
        <w:rPr>
          <w:rFonts w:ascii="Times New Roman" w:hAnsi="Times New Roman" w:cs="Times New Roman"/>
          <w:sz w:val="24"/>
          <w:szCs w:val="24"/>
        </w:rPr>
        <w:t xml:space="preserve">  МО «</w:t>
      </w:r>
      <w:proofErr w:type="spellStart"/>
      <w:r w:rsidR="00FA2540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="00FA254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D26BA">
        <w:rPr>
          <w:rFonts w:ascii="Times New Roman" w:hAnsi="Times New Roman" w:cs="Times New Roman"/>
          <w:sz w:val="24"/>
          <w:szCs w:val="24"/>
        </w:rPr>
        <w:t xml:space="preserve">»    имеет  право  провести  проверку правильности  представленных  мною сведений.   </w:t>
      </w:r>
    </w:p>
    <w:p w:rsidR="006F4C64" w:rsidRPr="007D26BA" w:rsidRDefault="006F4C64" w:rsidP="006F4C6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</w:rPr>
      </w:pPr>
      <w:r w:rsidRPr="007D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26BA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</w:rPr>
        <w:t>Подпись заявителя</w:t>
      </w:r>
    </w:p>
    <w:p w:rsidR="006F4C64" w:rsidRPr="00013A4B" w:rsidRDefault="006F4C64" w:rsidP="006F4C6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</w:rPr>
      </w:pPr>
      <w:r w:rsidRPr="00013A4B">
        <w:rPr>
          <w:rFonts w:ascii="Times New Roman" w:hAnsi="Times New Roman" w:cs="Times New Roman"/>
        </w:rPr>
        <w:t xml:space="preserve"> </w:t>
      </w:r>
      <w:r w:rsidRPr="00013A4B">
        <w:rPr>
          <w:rFonts w:ascii="Times New Roman" w:hAnsi="Times New Roman" w:cs="Times New Roman"/>
          <w:bCs/>
          <w:sz w:val="24"/>
          <w:szCs w:val="24"/>
        </w:rPr>
        <w:t xml:space="preserve">Заявляю, что за период </w:t>
      </w:r>
      <w:proofErr w:type="gramStart"/>
      <w:r w:rsidRPr="00013A4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13A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4B">
        <w:rPr>
          <w:rFonts w:ascii="Times New Roman" w:hAnsi="Times New Roman" w:cs="Times New Roman"/>
          <w:bCs/>
          <w:sz w:val="24"/>
          <w:szCs w:val="24"/>
        </w:rPr>
        <w:t>_________________________по</w:t>
      </w:r>
      <w:proofErr w:type="spellEnd"/>
      <w:r w:rsidRPr="00013A4B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lastRenderedPageBreak/>
        <w:t>Общая сумма доходов моей семьи составила: всего __________________, в том числе:</w:t>
      </w: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f2"/>
        <w:tblW w:w="0" w:type="auto"/>
        <w:tblLook w:val="01E0"/>
      </w:tblPr>
      <w:tblGrid>
        <w:gridCol w:w="674"/>
        <w:gridCol w:w="3110"/>
        <w:gridCol w:w="1223"/>
        <w:gridCol w:w="5209"/>
      </w:tblGrid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proofErr w:type="gramStart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оп.)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дохода (с указанием почтового адреса) работодателя, места жительства плательщика алиментов, иного источника выплаты. </w:t>
            </w: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деятельности 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Денежное  довольствие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Выплаты социального характера (пенсии, пособия, стипендии) 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Иные денежные доходы всего: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proofErr w:type="spellStart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 (сдачи в аренду, продажи имущества)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прочие доходы, полученные в денежной форме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64" w:rsidRPr="007D26BA" w:rsidTr="004A21B1"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 *</w:t>
            </w: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4C64" w:rsidRPr="007D26BA" w:rsidRDefault="006F4C64" w:rsidP="004A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4C64" w:rsidRPr="009D04DB" w:rsidRDefault="006F4C64" w:rsidP="006F4C64">
      <w:pPr>
        <w:jc w:val="both"/>
        <w:rPr>
          <w:rFonts w:ascii="Times New Roman" w:hAnsi="Times New Roman" w:cs="Times New Roman"/>
          <w:sz w:val="20"/>
          <w:szCs w:val="20"/>
        </w:rPr>
      </w:pPr>
      <w:r w:rsidRPr="007D26B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D26BA">
        <w:rPr>
          <w:rFonts w:ascii="Times New Roman" w:hAnsi="Times New Roman" w:cs="Times New Roman"/>
          <w:sz w:val="24"/>
          <w:szCs w:val="24"/>
        </w:rPr>
        <w:t xml:space="preserve"> </w:t>
      </w:r>
      <w:r w:rsidRPr="009D04DB">
        <w:rPr>
          <w:rFonts w:ascii="Times New Roman" w:hAnsi="Times New Roman" w:cs="Times New Roman"/>
          <w:sz w:val="20"/>
          <w:szCs w:val="20"/>
        </w:rPr>
        <w:t>рассчитываются  по  нормативам  Госкомстата  РА  за  соответствующий  период</w:t>
      </w:r>
      <w:proofErr w:type="gramStart"/>
      <w:r w:rsidRPr="009D04D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F4C64" w:rsidRPr="009D04DB" w:rsidRDefault="006F4C64" w:rsidP="006F4C64">
      <w:pPr>
        <w:rPr>
          <w:rFonts w:ascii="Times New Roman" w:hAnsi="Times New Roman" w:cs="Times New Roman"/>
          <w:sz w:val="20"/>
          <w:szCs w:val="20"/>
        </w:rPr>
      </w:pPr>
      <w:r w:rsidRPr="009D04DB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</w:t>
      </w:r>
      <w:proofErr w:type="gramStart"/>
      <w:r w:rsidRPr="009D04DB">
        <w:rPr>
          <w:rFonts w:ascii="Times New Roman" w:hAnsi="Times New Roman" w:cs="Times New Roman"/>
          <w:sz w:val="20"/>
          <w:szCs w:val="20"/>
        </w:rPr>
        <w:t>дохода</w:t>
      </w:r>
      <w:proofErr w:type="gramEnd"/>
      <w:r w:rsidRPr="009D04DB">
        <w:rPr>
          <w:rFonts w:ascii="Times New Roman" w:hAnsi="Times New Roman" w:cs="Times New Roman"/>
          <w:sz w:val="20"/>
          <w:szCs w:val="20"/>
        </w:rPr>
        <w:t xml:space="preserve"> выплаченные алименты </w:t>
      </w:r>
      <w:proofErr w:type="spellStart"/>
      <w:r w:rsidRPr="009D04DB">
        <w:rPr>
          <w:rFonts w:ascii="Times New Roman" w:hAnsi="Times New Roman" w:cs="Times New Roman"/>
          <w:sz w:val="20"/>
          <w:szCs w:val="20"/>
        </w:rPr>
        <w:t>_______руб._____коп</w:t>
      </w:r>
      <w:proofErr w:type="spellEnd"/>
      <w:r w:rsidRPr="009D04DB">
        <w:rPr>
          <w:rFonts w:ascii="Times New Roman" w:hAnsi="Times New Roman" w:cs="Times New Roman"/>
          <w:sz w:val="20"/>
          <w:szCs w:val="20"/>
        </w:rPr>
        <w:t>.,</w:t>
      </w:r>
    </w:p>
    <w:p w:rsidR="006F4C64" w:rsidRPr="007D26BA" w:rsidRDefault="006F4C64" w:rsidP="006F4C64">
      <w:pPr>
        <w:rPr>
          <w:rFonts w:ascii="Times New Roman" w:hAnsi="Times New Roman" w:cs="Times New Roman"/>
          <w:sz w:val="24"/>
          <w:szCs w:val="24"/>
        </w:rPr>
      </w:pPr>
      <w:r w:rsidRPr="009D04DB">
        <w:rPr>
          <w:rFonts w:ascii="Times New Roman" w:hAnsi="Times New Roman" w:cs="Times New Roman"/>
          <w:sz w:val="20"/>
          <w:szCs w:val="20"/>
        </w:rPr>
        <w:t>удерживаемые по</w:t>
      </w:r>
      <w:r w:rsidRPr="007D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F4C64" w:rsidRPr="007D26BA" w:rsidRDefault="006F4C64" w:rsidP="006F4C64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7D26BA">
        <w:rPr>
          <w:rFonts w:ascii="Times New Roman" w:hAnsi="Times New Roman" w:cs="Times New Roman"/>
          <w:sz w:val="18"/>
          <w:szCs w:val="18"/>
        </w:rPr>
        <w:t>(основ</w:t>
      </w:r>
      <w:proofErr w:type="gramStart"/>
      <w:r w:rsidRPr="007D26B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D26B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26BA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7D26BA">
        <w:rPr>
          <w:rFonts w:ascii="Times New Roman" w:hAnsi="Times New Roman" w:cs="Times New Roman"/>
          <w:sz w:val="18"/>
          <w:szCs w:val="18"/>
        </w:rPr>
        <w:t>ля удержания и Ф.И.О. лица, в пользу которого производятся удержания)</w:t>
      </w:r>
    </w:p>
    <w:p w:rsidR="009D04DB" w:rsidRDefault="009D04DB" w:rsidP="006F4C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C64" w:rsidRPr="00013A4B" w:rsidRDefault="006F4C64" w:rsidP="006F4C64">
      <w:pPr>
        <w:rPr>
          <w:rFonts w:ascii="Times New Roman" w:hAnsi="Times New Roman" w:cs="Times New Roman"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 xml:space="preserve">Итого общий  доход  моей  семьи составил </w:t>
      </w:r>
      <w:proofErr w:type="spellStart"/>
      <w:r w:rsidRPr="00013A4B">
        <w:rPr>
          <w:rFonts w:ascii="Times New Roman" w:hAnsi="Times New Roman" w:cs="Times New Roman"/>
          <w:bCs/>
          <w:sz w:val="24"/>
          <w:szCs w:val="24"/>
        </w:rPr>
        <w:t>_________________________руб._____коп</w:t>
      </w:r>
      <w:proofErr w:type="spellEnd"/>
      <w:r w:rsidRPr="00013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4DB" w:rsidRDefault="006F4C64" w:rsidP="006F4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3A4B">
        <w:rPr>
          <w:rFonts w:ascii="Times New Roman" w:hAnsi="Times New Roman" w:cs="Times New Roman"/>
          <w:bCs/>
          <w:sz w:val="24"/>
          <w:szCs w:val="24"/>
        </w:rPr>
        <w:t xml:space="preserve">«_______»________________________20 </w:t>
      </w:r>
      <w:proofErr w:type="spellStart"/>
      <w:r w:rsidRPr="00013A4B">
        <w:rPr>
          <w:rFonts w:ascii="Times New Roman" w:hAnsi="Times New Roman" w:cs="Times New Roman"/>
          <w:bCs/>
          <w:sz w:val="24"/>
          <w:szCs w:val="24"/>
        </w:rPr>
        <w:t>__г</w:t>
      </w:r>
      <w:proofErr w:type="spellEnd"/>
      <w:r w:rsidRPr="00013A4B">
        <w:rPr>
          <w:rFonts w:ascii="Times New Roman" w:hAnsi="Times New Roman" w:cs="Times New Roman"/>
          <w:bCs/>
          <w:sz w:val="24"/>
          <w:szCs w:val="24"/>
        </w:rPr>
        <w:t>.</w:t>
      </w:r>
      <w:r w:rsidR="009D04DB" w:rsidRPr="00013A4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D0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7D26B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6F4C64" w:rsidRPr="009D04DB" w:rsidRDefault="009D04DB" w:rsidP="006F4C64">
      <w:pPr>
        <w:rPr>
          <w:rFonts w:ascii="Times New Roman" w:hAnsi="Times New Roman" w:cs="Times New Roman"/>
          <w:sz w:val="20"/>
          <w:szCs w:val="20"/>
        </w:rPr>
      </w:pPr>
      <w:r w:rsidRPr="009D04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9D04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9D04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4C64" w:rsidRPr="009D04DB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F4C64" w:rsidRPr="007D26BA" w:rsidRDefault="006F4C64" w:rsidP="006F4C6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4C64" w:rsidRPr="007D26BA" w:rsidRDefault="006F4C64" w:rsidP="006F4C64">
      <w:pPr>
        <w:jc w:val="both"/>
        <w:rPr>
          <w:rFonts w:ascii="Times New Roman" w:hAnsi="Times New Roman" w:cs="Times New Roman"/>
          <w:sz w:val="18"/>
          <w:szCs w:val="18"/>
        </w:rPr>
      </w:pPr>
      <w:r w:rsidRPr="007D26B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9D04DB">
        <w:rPr>
          <w:rFonts w:ascii="Times New Roman" w:hAnsi="Times New Roman" w:cs="Times New Roman"/>
          <w:sz w:val="18"/>
          <w:szCs w:val="18"/>
        </w:rPr>
        <w:t>______________________</w:t>
      </w:r>
      <w:r w:rsidRPr="007D26BA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6F4C64" w:rsidRPr="009D04DB" w:rsidRDefault="006F4C64" w:rsidP="006F4C6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04DB">
        <w:rPr>
          <w:rFonts w:ascii="Times New Roman" w:hAnsi="Times New Roman" w:cs="Times New Roman"/>
          <w:bCs/>
          <w:sz w:val="20"/>
          <w:szCs w:val="20"/>
        </w:rPr>
        <w:t>Заявление-декларация и полный пакет документов на ___ листах, необходимый для назначения социальной помощи, приняты и зарегистрированы в Журнале регистрации заявлений, подготовившего материалы на рассмотрение Комиссии  за №_________ от «____»_______ 20__г.</w:t>
      </w:r>
      <w:r w:rsidR="009D04DB" w:rsidRPr="009D0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04DB">
        <w:rPr>
          <w:rFonts w:ascii="Times New Roman" w:hAnsi="Times New Roman" w:cs="Times New Roman"/>
          <w:bCs/>
          <w:sz w:val="20"/>
          <w:szCs w:val="20"/>
        </w:rPr>
        <w:t>Справки по телефону: 8 (87772) 9-</w:t>
      </w:r>
      <w:r w:rsidR="00FA2540" w:rsidRPr="009D04DB">
        <w:rPr>
          <w:rFonts w:ascii="Times New Roman" w:hAnsi="Times New Roman" w:cs="Times New Roman"/>
          <w:bCs/>
          <w:sz w:val="20"/>
          <w:szCs w:val="20"/>
        </w:rPr>
        <w:t>7</w:t>
      </w:r>
      <w:r w:rsidRPr="009D04DB">
        <w:rPr>
          <w:rFonts w:ascii="Times New Roman" w:hAnsi="Times New Roman" w:cs="Times New Roman"/>
          <w:bCs/>
          <w:sz w:val="20"/>
          <w:szCs w:val="20"/>
        </w:rPr>
        <w:t>7-</w:t>
      </w:r>
      <w:r w:rsidR="00FA2540" w:rsidRPr="009D04DB">
        <w:rPr>
          <w:rFonts w:ascii="Times New Roman" w:hAnsi="Times New Roman" w:cs="Times New Roman"/>
          <w:bCs/>
          <w:sz w:val="20"/>
          <w:szCs w:val="20"/>
        </w:rPr>
        <w:t>05</w:t>
      </w:r>
      <w:r w:rsidRPr="009D04DB">
        <w:rPr>
          <w:rFonts w:ascii="Times New Roman" w:hAnsi="Times New Roman" w:cs="Times New Roman"/>
          <w:bCs/>
          <w:sz w:val="20"/>
          <w:szCs w:val="20"/>
        </w:rPr>
        <w:t xml:space="preserve">        </w:t>
      </w:r>
    </w:p>
    <w:p w:rsidR="009D04DB" w:rsidRDefault="006F4C64" w:rsidP="009D04DB">
      <w:pPr>
        <w:jc w:val="right"/>
        <w:rPr>
          <w:rFonts w:ascii="Times New Roman" w:hAnsi="Times New Roman" w:cs="Times New Roman"/>
          <w:b/>
          <w:bCs/>
        </w:rPr>
      </w:pPr>
      <w:r w:rsidRPr="007D26BA">
        <w:rPr>
          <w:rFonts w:ascii="Times New Roman" w:hAnsi="Times New Roman" w:cs="Times New Roman"/>
          <w:b/>
          <w:bCs/>
        </w:rPr>
        <w:t xml:space="preserve">              </w:t>
      </w:r>
      <w:r w:rsidR="00FA2540">
        <w:rPr>
          <w:rFonts w:ascii="Times New Roman" w:hAnsi="Times New Roman" w:cs="Times New Roman"/>
          <w:b/>
          <w:bCs/>
        </w:rPr>
        <w:t xml:space="preserve">        </w:t>
      </w:r>
      <w:r w:rsidR="009D04DB">
        <w:rPr>
          <w:rFonts w:ascii="Times New Roman" w:hAnsi="Times New Roman" w:cs="Times New Roman"/>
          <w:b/>
          <w:bCs/>
        </w:rPr>
        <w:t>__________</w:t>
      </w:r>
      <w:r w:rsidRPr="007D26BA">
        <w:rPr>
          <w:rFonts w:ascii="Times New Roman" w:hAnsi="Times New Roman" w:cs="Times New Roman"/>
          <w:b/>
          <w:bCs/>
        </w:rPr>
        <w:t xml:space="preserve">_____________________   </w:t>
      </w:r>
    </w:p>
    <w:p w:rsidR="006F4C64" w:rsidRPr="007D26BA" w:rsidRDefault="006F4C64" w:rsidP="009D04DB">
      <w:pPr>
        <w:jc w:val="right"/>
        <w:rPr>
          <w:rFonts w:ascii="Times New Roman" w:hAnsi="Times New Roman" w:cs="Times New Roman"/>
          <w:b/>
          <w:bCs/>
        </w:rPr>
      </w:pPr>
      <w:r w:rsidRPr="009D04DB">
        <w:rPr>
          <w:rFonts w:ascii="Times New Roman" w:hAnsi="Times New Roman" w:cs="Times New Roman"/>
          <w:sz w:val="20"/>
          <w:szCs w:val="20"/>
        </w:rPr>
        <w:t>(подпись специалиста, принявшего заявление)</w:t>
      </w:r>
    </w:p>
    <w:p w:rsidR="00D0387E" w:rsidRDefault="00D0387E" w:rsidP="00D0387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  <w:sz w:val="20"/>
          <w:szCs w:val="20"/>
        </w:rPr>
        <w:br w:type="page"/>
      </w:r>
      <w:bookmarkStart w:id="94" w:name="sub_1400"/>
      <w:bookmarkEnd w:id="94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4</w:t>
      </w:r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698"/>
        <w:jc w:val="right"/>
      </w:pPr>
    </w:p>
    <w:p w:rsidR="00D0387E" w:rsidRDefault="00D0387E" w:rsidP="00D0387E">
      <w:pPr>
        <w:ind w:firstLine="720"/>
        <w:jc w:val="both"/>
      </w:pPr>
    </w:p>
    <w:p w:rsidR="00D0387E" w:rsidRPr="009D04DB" w:rsidRDefault="00D0387E" w:rsidP="00D0387E">
      <w:pPr>
        <w:pStyle w:val="1"/>
        <w:rPr>
          <w:rFonts w:ascii="Times New Roman" w:hAnsi="Times New Roman" w:cs="Times New Roman"/>
          <w:sz w:val="26"/>
          <w:szCs w:val="26"/>
        </w:rPr>
      </w:pPr>
      <w:r w:rsidRPr="009D04DB">
        <w:rPr>
          <w:rFonts w:ascii="Times New Roman" w:hAnsi="Times New Roman" w:cs="Times New Roman"/>
          <w:sz w:val="26"/>
          <w:szCs w:val="26"/>
        </w:rPr>
        <w:t>Журнал</w:t>
      </w:r>
      <w:r w:rsidRPr="009D04DB">
        <w:rPr>
          <w:rFonts w:ascii="Times New Roman" w:hAnsi="Times New Roman" w:cs="Times New Roman"/>
          <w:sz w:val="26"/>
          <w:szCs w:val="26"/>
        </w:rPr>
        <w:br/>
        <w:t>регистрации заявлений</w:t>
      </w:r>
    </w:p>
    <w:p w:rsidR="00D0387E" w:rsidRPr="009D04DB" w:rsidRDefault="00D0387E" w:rsidP="00D0387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0"/>
        <w:gridCol w:w="1440"/>
        <w:gridCol w:w="1320"/>
        <w:gridCol w:w="2040"/>
        <w:gridCol w:w="1200"/>
        <w:gridCol w:w="1800"/>
        <w:gridCol w:w="1440"/>
      </w:tblGrid>
      <w:tr w:rsidR="00D0387E" w:rsidRPr="009D04DB" w:rsidTr="00D038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ind w:right="-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Ф.И.О. и адрес проживания заявителя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ind w:right="-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Дата обращения заявителя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и дата регистрации заявления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Установленная сумма пособия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DB">
              <w:rPr>
                <w:rFonts w:ascii="Times New Roman" w:hAnsi="Times New Roman" w:cs="Times New Roman"/>
                <w:sz w:val="22"/>
                <w:szCs w:val="22"/>
              </w:rPr>
              <w:t>Лицевой счет личного дела получателя пособия</w:t>
            </w:r>
          </w:p>
        </w:tc>
      </w:tr>
      <w:tr w:rsidR="00D0387E" w:rsidRPr="009D04DB" w:rsidTr="00D038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387E" w:rsidRPr="009D04DB" w:rsidTr="00D038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E" w:rsidRPr="009D04DB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387E" w:rsidRDefault="00D0387E" w:rsidP="00D0387E">
      <w:pPr>
        <w:ind w:firstLine="720"/>
        <w:jc w:val="both"/>
      </w:pPr>
    </w:p>
    <w:p w:rsidR="00D0387E" w:rsidRDefault="00D0387E" w:rsidP="00D0387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</w:rPr>
        <w:br w:type="page"/>
      </w:r>
      <w:bookmarkStart w:id="95" w:name="sub_1011"/>
      <w:bookmarkEnd w:id="95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5</w:t>
      </w:r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698"/>
        <w:jc w:val="right"/>
      </w:pPr>
    </w:p>
    <w:p w:rsidR="00D0387E" w:rsidRDefault="00D0387E" w:rsidP="00D0387E">
      <w:pPr>
        <w:ind w:firstLine="720"/>
        <w:jc w:val="both"/>
      </w:pPr>
    </w:p>
    <w:p w:rsidR="00D0387E" w:rsidRPr="00FA2540" w:rsidRDefault="00D0387E" w:rsidP="00D0387E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 </w:t>
      </w:r>
      <w:r w:rsidRPr="00FA2540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обследования социально-бытовых условий заявителя</w:t>
      </w:r>
    </w:p>
    <w:p w:rsidR="00D0387E" w:rsidRPr="00FA2540" w:rsidRDefault="00D0387E" w:rsidP="00D0387E">
      <w:pPr>
        <w:ind w:firstLine="720"/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Ф.И.О. _______________________________________________________________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Год рождения ________________________________________________________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Домашний адрес ______________________________________________________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____________________ тел._____________________________________________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ИНН, № _____________________________________________________________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Паспорт: серия______________ № ___________, выдан______________________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Категория заявителя 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Последнее место работы 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Размер среднедушевого дохода 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Наличие родственников 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Жилищные условия 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Степень самообслуживания_____________________________________________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Необходимая помощь 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_____________________________________________________________________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Заключение комиссии 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_____________________________________________________________________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proofErr w:type="gramStart"/>
      <w:r w:rsidRPr="00FA2540">
        <w:rPr>
          <w:rFonts w:ascii="Times New Roman" w:hAnsi="Times New Roman" w:cs="Times New Roman"/>
        </w:rPr>
        <w:t>Ознакомлен</w:t>
      </w:r>
      <w:proofErr w:type="gramEnd"/>
      <w:r w:rsidRPr="00FA2540">
        <w:rPr>
          <w:rFonts w:ascii="Times New Roman" w:hAnsi="Times New Roman" w:cs="Times New Roman"/>
        </w:rPr>
        <w:t xml:space="preserve">: (роспись заявителя) 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Акт составлен:</w:t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  <w:t>Росписи: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>«____» _____ 20___ г.</w:t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  <w:t>1.________________________________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  <w:t>2.________________________________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  <w:t>3. ________________________________</w:t>
      </w:r>
    </w:p>
    <w:p w:rsidR="00D0387E" w:rsidRPr="00FA2540" w:rsidRDefault="00D0387E" w:rsidP="00D0387E">
      <w:pPr>
        <w:jc w:val="both"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  <w:r w:rsidRPr="00FA2540">
        <w:rPr>
          <w:rFonts w:ascii="Times New Roman" w:hAnsi="Times New Roman" w:cs="Times New Roman"/>
        </w:rPr>
        <w:tab/>
      </w:r>
    </w:p>
    <w:p w:rsidR="00D0387E" w:rsidRPr="00FA2540" w:rsidRDefault="00D0387E" w:rsidP="00D0387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D0387E" w:rsidRPr="00FA2540">
          <w:pgSz w:w="11900" w:h="16800"/>
          <w:pgMar w:top="1134" w:right="800" w:bottom="1135" w:left="1100" w:header="720" w:footer="720" w:gutter="0"/>
          <w:cols w:space="720"/>
        </w:sectPr>
      </w:pPr>
    </w:p>
    <w:p w:rsidR="00D0387E" w:rsidRDefault="00D0387E" w:rsidP="00D0387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6</w:t>
      </w:r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720"/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520"/>
        <w:gridCol w:w="420"/>
        <w:gridCol w:w="560"/>
        <w:gridCol w:w="700"/>
        <w:gridCol w:w="280"/>
        <w:gridCol w:w="560"/>
        <w:gridCol w:w="280"/>
        <w:gridCol w:w="560"/>
        <w:gridCol w:w="840"/>
        <w:gridCol w:w="560"/>
        <w:gridCol w:w="420"/>
        <w:gridCol w:w="1120"/>
        <w:gridCol w:w="972"/>
      </w:tblGrid>
      <w:tr w:rsidR="00D0387E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</w:tr>
      <w:tr w:rsidR="00D0387E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</w:tr>
      <w:tr w:rsidR="00D0387E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</w:tr>
      <w:tr w:rsidR="00D0387E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Default="00D0387E">
            <w:pPr>
              <w:pStyle w:val="aff"/>
              <w:spacing w:line="276" w:lineRule="auto"/>
              <w:rPr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Решение</w:t>
            </w:r>
            <w:r w:rsidRPr="00FA2540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  <w:t>об отказе в предоставлении муниципальной услуги</w:t>
            </w:r>
          </w:p>
        </w:tc>
      </w:tr>
      <w:tr w:rsidR="00D0387E" w:rsidRPr="00FA2540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Вы обратились за назначением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Заявление о назначении принято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зарегистрировано N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387E" w:rsidRPr="00FA2540" w:rsidTr="00FA2540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заявления принято решение: отказать в назначении</w:t>
            </w:r>
            <w:r w:rsidR="00FA254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</w:t>
            </w:r>
            <w:proofErr w:type="gramStart"/>
            <w:r w:rsidR="00FA25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D0387E" w:rsidRPr="00FA2540" w:rsidTr="00FA2540">
        <w:trPr>
          <w:trHeight w:val="70"/>
        </w:trPr>
        <w:tc>
          <w:tcPr>
            <w:tcW w:w="6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FA2540" w:rsidP="00FA2540">
            <w:pPr>
              <w:pStyle w:val="aff"/>
              <w:tabs>
                <w:tab w:val="left" w:pos="176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87E" w:rsidRPr="009D04DB" w:rsidRDefault="00D0387E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DB">
              <w:rPr>
                <w:rFonts w:ascii="Times New Roman" w:hAnsi="Times New Roman" w:cs="Times New Roman"/>
                <w:sz w:val="20"/>
                <w:szCs w:val="20"/>
              </w:rPr>
              <w:t>(причина отказа в назначении со ссылкой</w:t>
            </w:r>
            <w:r w:rsidRPr="009D04DB">
              <w:rPr>
                <w:rFonts w:ascii="Times New Roman" w:hAnsi="Times New Roman" w:cs="Times New Roman"/>
                <w:sz w:val="20"/>
                <w:szCs w:val="20"/>
              </w:rPr>
              <w:br/>
              <w:t>на действующее законодательство)</w:t>
            </w: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9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387E" w:rsidRPr="00FA2540" w:rsidTr="00FA2540">
        <w:tc>
          <w:tcPr>
            <w:tcW w:w="9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Приложение: документы (перечень) </w:t>
            </w:r>
            <w:proofErr w:type="gramStart"/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  <w:proofErr w:type="gramEnd"/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387E" w:rsidRPr="00FA2540" w:rsidTr="00FA2540"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603B4" w:rsidRDefault="00C603B4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540" w:rsidRDefault="00FA2540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социальным вопросам        </w:t>
            </w:r>
            <w:r w:rsidR="00C603B4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М.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Гадагатель</w:t>
            </w:r>
            <w:proofErr w:type="spellEnd"/>
          </w:p>
          <w:p w:rsidR="00D0387E" w:rsidRPr="009D04DB" w:rsidRDefault="00C603B4" w:rsidP="00C603B4">
            <w:pPr>
              <w:pStyle w:val="aff"/>
              <w:tabs>
                <w:tab w:val="left" w:pos="649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D04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387E" w:rsidRPr="00FA2540" w:rsidTr="00FA2540"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Исп.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FA2540"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387E" w:rsidRPr="00FA2540" w:rsidRDefault="00D0387E" w:rsidP="00D0387E">
      <w:pPr>
        <w:ind w:firstLine="720"/>
        <w:jc w:val="both"/>
        <w:rPr>
          <w:rFonts w:ascii="Times New Roman" w:hAnsi="Times New Roman" w:cs="Times New Roman"/>
        </w:rPr>
      </w:pPr>
    </w:p>
    <w:p w:rsidR="00D0387E" w:rsidRDefault="00D0387E" w:rsidP="00D0387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 7</w:t>
      </w:r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D0387E" w:rsidRDefault="00D0387E" w:rsidP="00D0387E">
      <w:pPr>
        <w:ind w:firstLine="698"/>
        <w:jc w:val="right"/>
        <w:rPr>
          <w:rStyle w:val="afff2"/>
          <w:sz w:val="28"/>
          <w:szCs w:val="28"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социальных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387E" w:rsidRDefault="00D0387E" w:rsidP="00D0387E">
      <w:pPr>
        <w:ind w:firstLine="698"/>
        <w:jc w:val="right"/>
        <w:rPr>
          <w:b/>
          <w:bCs/>
        </w:rPr>
      </w:pPr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пособий </w:t>
      </w:r>
      <w:proofErr w:type="gramStart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малоимущим</w:t>
      </w:r>
      <w:proofErr w:type="gramEnd"/>
      <w:r>
        <w:rPr>
          <w:rStyle w:val="afff2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0387E" w:rsidRDefault="00D0387E" w:rsidP="00D0387E">
      <w:pPr>
        <w:ind w:firstLine="720"/>
        <w:jc w:val="both"/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140"/>
        <w:gridCol w:w="420"/>
        <w:gridCol w:w="280"/>
        <w:gridCol w:w="980"/>
        <w:gridCol w:w="840"/>
        <w:gridCol w:w="583"/>
        <w:gridCol w:w="608"/>
        <w:gridCol w:w="992"/>
        <w:gridCol w:w="140"/>
        <w:gridCol w:w="280"/>
        <w:gridCol w:w="420"/>
        <w:gridCol w:w="280"/>
        <w:gridCol w:w="420"/>
        <w:gridCol w:w="140"/>
        <w:gridCol w:w="420"/>
        <w:gridCol w:w="140"/>
        <w:gridCol w:w="560"/>
        <w:gridCol w:w="700"/>
        <w:gridCol w:w="140"/>
        <w:gridCol w:w="1260"/>
      </w:tblGrid>
      <w:tr w:rsidR="00D0387E" w:rsidRPr="00FA2540" w:rsidTr="009D04DB">
        <w:tc>
          <w:tcPr>
            <w:tcW w:w="1044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eastAsiaTheme="minorEastAsia" w:hAnsi="Times New Roman" w:cs="Times New Roman"/>
                <w:sz w:val="26"/>
                <w:szCs w:val="26"/>
              </w:rPr>
              <w:t>Уведомление</w:t>
            </w:r>
          </w:p>
        </w:tc>
      </w:tr>
      <w:tr w:rsidR="00D0387E" w:rsidRPr="00FA2540" w:rsidTr="009D04DB">
        <w:tc>
          <w:tcPr>
            <w:tcW w:w="104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Вашего заявления </w:t>
            </w:r>
            <w:proofErr w:type="gramStart"/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Вам назначено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в размере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г. 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387E" w:rsidRPr="00FA2540" w:rsidTr="009D04DB"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1044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9D04DB" w:rsidRDefault="009D04DB" w:rsidP="009D04DB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4DB" w:rsidRDefault="009D04DB" w:rsidP="009D04DB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4DB" w:rsidRDefault="009D04DB" w:rsidP="009D04DB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социальным вопросам        __________________    М.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Гадагатель</w:t>
            </w:r>
            <w:proofErr w:type="spellEnd"/>
          </w:p>
          <w:p w:rsidR="00D0387E" w:rsidRPr="009D04DB" w:rsidRDefault="009D04DB" w:rsidP="009D04DB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                                                  </w:t>
            </w:r>
            <w:r w:rsidRPr="009D04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387E" w:rsidRPr="00FA2540" w:rsidTr="009D04DB"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Исп.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540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87E" w:rsidRPr="00FA2540" w:rsidTr="009D04DB"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87E" w:rsidRPr="00FA2540" w:rsidRDefault="00D0387E">
            <w:pPr>
              <w:pStyle w:val="a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387E" w:rsidRPr="00FA2540" w:rsidRDefault="00D0387E" w:rsidP="00D0387E">
      <w:pPr>
        <w:ind w:firstLine="720"/>
        <w:jc w:val="both"/>
        <w:rPr>
          <w:rFonts w:ascii="Times New Roman" w:hAnsi="Times New Roman" w:cs="Times New Roman"/>
        </w:rPr>
      </w:pPr>
    </w:p>
    <w:p w:rsidR="002D2351" w:rsidRPr="00FA2540" w:rsidRDefault="002D2351">
      <w:pPr>
        <w:rPr>
          <w:rFonts w:ascii="Times New Roman" w:hAnsi="Times New Roman" w:cs="Times New Roman"/>
        </w:rPr>
      </w:pPr>
    </w:p>
    <w:sectPr w:rsidR="002D2351" w:rsidRPr="00FA2540" w:rsidSect="00FA25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32A"/>
    <w:multiLevelType w:val="hybridMultilevel"/>
    <w:tmpl w:val="EFC4EE3E"/>
    <w:lvl w:ilvl="0" w:tplc="5FE8A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1006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0A9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3CB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8A3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362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32D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2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0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0387E"/>
    <w:rsid w:val="00013A4B"/>
    <w:rsid w:val="0001565B"/>
    <w:rsid w:val="000651F2"/>
    <w:rsid w:val="000F117A"/>
    <w:rsid w:val="000F4B81"/>
    <w:rsid w:val="001A7A8F"/>
    <w:rsid w:val="002022E1"/>
    <w:rsid w:val="0020289A"/>
    <w:rsid w:val="00240D64"/>
    <w:rsid w:val="002556F6"/>
    <w:rsid w:val="002B6BD7"/>
    <w:rsid w:val="002C7F62"/>
    <w:rsid w:val="002D1CAD"/>
    <w:rsid w:val="002D2351"/>
    <w:rsid w:val="00345489"/>
    <w:rsid w:val="003522E8"/>
    <w:rsid w:val="003560C1"/>
    <w:rsid w:val="003A3C2F"/>
    <w:rsid w:val="003A5A0F"/>
    <w:rsid w:val="00462877"/>
    <w:rsid w:val="004A21B1"/>
    <w:rsid w:val="004D13BC"/>
    <w:rsid w:val="005378BA"/>
    <w:rsid w:val="00545153"/>
    <w:rsid w:val="005D0588"/>
    <w:rsid w:val="005E6F86"/>
    <w:rsid w:val="005F2D43"/>
    <w:rsid w:val="00676995"/>
    <w:rsid w:val="006D5BB6"/>
    <w:rsid w:val="006D7033"/>
    <w:rsid w:val="006E3173"/>
    <w:rsid w:val="006F4C64"/>
    <w:rsid w:val="00706B38"/>
    <w:rsid w:val="00720601"/>
    <w:rsid w:val="00726B6B"/>
    <w:rsid w:val="007837E2"/>
    <w:rsid w:val="007C0C85"/>
    <w:rsid w:val="007D7F60"/>
    <w:rsid w:val="007E7D4D"/>
    <w:rsid w:val="00801C5A"/>
    <w:rsid w:val="00817AEA"/>
    <w:rsid w:val="00872E5B"/>
    <w:rsid w:val="008A4726"/>
    <w:rsid w:val="008B4C53"/>
    <w:rsid w:val="009225B2"/>
    <w:rsid w:val="00936E1F"/>
    <w:rsid w:val="009B1D51"/>
    <w:rsid w:val="009C505B"/>
    <w:rsid w:val="009D04DB"/>
    <w:rsid w:val="009E2EAF"/>
    <w:rsid w:val="009E73E7"/>
    <w:rsid w:val="00A10759"/>
    <w:rsid w:val="00A3429C"/>
    <w:rsid w:val="00A626C1"/>
    <w:rsid w:val="00A720D9"/>
    <w:rsid w:val="00AB6189"/>
    <w:rsid w:val="00B040C4"/>
    <w:rsid w:val="00B142EE"/>
    <w:rsid w:val="00B42461"/>
    <w:rsid w:val="00B6552D"/>
    <w:rsid w:val="00B92172"/>
    <w:rsid w:val="00BC2ED5"/>
    <w:rsid w:val="00C06FCC"/>
    <w:rsid w:val="00C32FFE"/>
    <w:rsid w:val="00C603B4"/>
    <w:rsid w:val="00C9120B"/>
    <w:rsid w:val="00CD2A1F"/>
    <w:rsid w:val="00D0387E"/>
    <w:rsid w:val="00D2589A"/>
    <w:rsid w:val="00D25A1D"/>
    <w:rsid w:val="00D51941"/>
    <w:rsid w:val="00D91F08"/>
    <w:rsid w:val="00DB2CD8"/>
    <w:rsid w:val="00DB6EBD"/>
    <w:rsid w:val="00DB6F11"/>
    <w:rsid w:val="00E413BB"/>
    <w:rsid w:val="00E53277"/>
    <w:rsid w:val="00E732F3"/>
    <w:rsid w:val="00EA354D"/>
    <w:rsid w:val="00EF0952"/>
    <w:rsid w:val="00EF7DC7"/>
    <w:rsid w:val="00F23719"/>
    <w:rsid w:val="00F446A2"/>
    <w:rsid w:val="00F72D79"/>
    <w:rsid w:val="00F8345B"/>
    <w:rsid w:val="00F84349"/>
    <w:rsid w:val="00FA2540"/>
    <w:rsid w:val="00FB4FB3"/>
    <w:rsid w:val="00FD33A2"/>
    <w:rsid w:val="00FE027F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87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0387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0387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038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038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38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387E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87E"/>
    <w:rPr>
      <w:color w:val="800080" w:themeColor="followedHyperlink"/>
      <w:u w:val="single"/>
    </w:rPr>
  </w:style>
  <w:style w:type="paragraph" w:customStyle="1" w:styleId="a5">
    <w:name w:val="Внимание"/>
    <w:basedOn w:val="a"/>
    <w:next w:val="a"/>
    <w:uiPriority w:val="99"/>
    <w:rsid w:val="00D0387E"/>
    <w:pPr>
      <w:shd w:val="clear" w:color="auto" w:fill="FAF3E9"/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6">
    <w:name w:val="Внимание: криминал!!"/>
    <w:basedOn w:val="a5"/>
    <w:next w:val="a"/>
    <w:uiPriority w:val="99"/>
    <w:rsid w:val="00D0387E"/>
    <w:pPr>
      <w:shd w:val="clear" w:color="auto" w:fill="auto"/>
      <w:spacing w:before="0" w:after="0"/>
      <w:ind w:left="0" w:right="0" w:firstLine="0"/>
    </w:pPr>
  </w:style>
  <w:style w:type="paragraph" w:customStyle="1" w:styleId="a7">
    <w:name w:val="Внимание: недобросовестность!"/>
    <w:basedOn w:val="a5"/>
    <w:next w:val="a"/>
    <w:uiPriority w:val="99"/>
    <w:rsid w:val="00D0387E"/>
    <w:pPr>
      <w:shd w:val="clear" w:color="auto" w:fill="auto"/>
      <w:spacing w:before="0" w:after="0"/>
      <w:ind w:left="0" w:right="0" w:firstLine="0"/>
    </w:pPr>
  </w:style>
  <w:style w:type="paragraph" w:customStyle="1" w:styleId="a8">
    <w:name w:val="Основное меню (преемственное)"/>
    <w:basedOn w:val="a"/>
    <w:next w:val="a"/>
    <w:uiPriority w:val="99"/>
    <w:rsid w:val="00D0387E"/>
    <w:pPr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D0387E"/>
    <w:pPr>
      <w:shd w:val="clear" w:color="auto" w:fill="ECE9D8"/>
    </w:pPr>
    <w:rPr>
      <w:rFonts w:ascii="Arial" w:hAnsi="Arial" w:cs="Arial"/>
      <w:b/>
      <w:bCs/>
      <w:color w:val="0058A9"/>
    </w:rPr>
  </w:style>
  <w:style w:type="paragraph" w:customStyle="1" w:styleId="aa">
    <w:name w:val="Заголовок группы контролов"/>
    <w:basedOn w:val="a"/>
    <w:next w:val="a"/>
    <w:uiPriority w:val="99"/>
    <w:rsid w:val="00D0387E"/>
    <w:pPr>
      <w:jc w:val="both"/>
    </w:pPr>
    <w:rPr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1"/>
    <w:next w:val="a"/>
    <w:uiPriority w:val="99"/>
    <w:rsid w:val="00D0387E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c">
    <w:name w:val="Заголовок приложения"/>
    <w:basedOn w:val="a"/>
    <w:next w:val="a"/>
    <w:uiPriority w:val="99"/>
    <w:rsid w:val="00D0387E"/>
    <w:pPr>
      <w:jc w:val="right"/>
    </w:pPr>
    <w:rPr>
      <w:sz w:val="24"/>
      <w:szCs w:val="24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D0387E"/>
    <w:pPr>
      <w:jc w:val="both"/>
    </w:pPr>
    <w:rPr>
      <w:i/>
      <w:iCs/>
      <w:color w:val="000080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D0387E"/>
    <w:pPr>
      <w:ind w:left="1612" w:hanging="892"/>
      <w:jc w:val="both"/>
    </w:pPr>
    <w:rPr>
      <w:sz w:val="24"/>
      <w:szCs w:val="24"/>
    </w:rPr>
  </w:style>
  <w:style w:type="paragraph" w:customStyle="1" w:styleId="af">
    <w:name w:val="Заголовок ЭР (левое окно)"/>
    <w:basedOn w:val="a"/>
    <w:next w:val="a"/>
    <w:uiPriority w:val="99"/>
    <w:rsid w:val="00D0387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D038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1">
    <w:name w:val="Интерактивный заголовок"/>
    <w:basedOn w:val="a9"/>
    <w:next w:val="a"/>
    <w:uiPriority w:val="99"/>
    <w:rsid w:val="00D0387E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2">
    <w:name w:val="Текст информации об изменениях"/>
    <w:basedOn w:val="a"/>
    <w:next w:val="a"/>
    <w:uiPriority w:val="99"/>
    <w:rsid w:val="00D0387E"/>
    <w:pPr>
      <w:jc w:val="both"/>
    </w:pPr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D0387E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D0387E"/>
    <w:pPr>
      <w:ind w:left="170" w:right="170"/>
    </w:pPr>
    <w:rPr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D0387E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D0387E"/>
    <w:pPr>
      <w:spacing w:before="0"/>
    </w:pPr>
    <w:rPr>
      <w:i/>
      <w:iCs/>
    </w:rPr>
  </w:style>
  <w:style w:type="paragraph" w:customStyle="1" w:styleId="af7">
    <w:name w:val="Текст (лев. подпись)"/>
    <w:basedOn w:val="a"/>
    <w:next w:val="a"/>
    <w:uiPriority w:val="99"/>
    <w:rsid w:val="00D0387E"/>
    <w:rPr>
      <w:sz w:val="24"/>
      <w:szCs w:val="24"/>
    </w:rPr>
  </w:style>
  <w:style w:type="paragraph" w:customStyle="1" w:styleId="af8">
    <w:name w:val="Колонтитул (левый)"/>
    <w:basedOn w:val="af7"/>
    <w:next w:val="a"/>
    <w:uiPriority w:val="99"/>
    <w:rsid w:val="00D0387E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uiPriority w:val="99"/>
    <w:rsid w:val="00D0387E"/>
    <w:pPr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uiPriority w:val="99"/>
    <w:rsid w:val="00D0387E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uiPriority w:val="99"/>
    <w:rsid w:val="00D0387E"/>
    <w:pPr>
      <w:shd w:val="clear" w:color="auto" w:fill="FFDFE0"/>
      <w:spacing w:before="0"/>
      <w:jc w:val="left"/>
    </w:pPr>
  </w:style>
  <w:style w:type="paragraph" w:customStyle="1" w:styleId="afc">
    <w:name w:val="Куда обратиться?"/>
    <w:basedOn w:val="a5"/>
    <w:next w:val="a"/>
    <w:uiPriority w:val="99"/>
    <w:rsid w:val="00D0387E"/>
    <w:pPr>
      <w:shd w:val="clear" w:color="auto" w:fill="auto"/>
      <w:spacing w:before="0" w:after="0"/>
      <w:ind w:left="0" w:right="0" w:firstLine="0"/>
    </w:pPr>
  </w:style>
  <w:style w:type="paragraph" w:customStyle="1" w:styleId="afd">
    <w:name w:val="Моноширинный"/>
    <w:basedOn w:val="a"/>
    <w:next w:val="a"/>
    <w:uiPriority w:val="99"/>
    <w:rsid w:val="00D0387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e">
    <w:name w:val="Необходимые документы"/>
    <w:basedOn w:val="a5"/>
    <w:next w:val="a"/>
    <w:uiPriority w:val="99"/>
    <w:rsid w:val="00D0387E"/>
    <w:pPr>
      <w:shd w:val="clear" w:color="auto" w:fill="auto"/>
      <w:spacing w:before="0" w:after="0"/>
      <w:ind w:left="0" w:right="0" w:firstLine="118"/>
    </w:pPr>
  </w:style>
  <w:style w:type="paragraph" w:customStyle="1" w:styleId="aff">
    <w:name w:val="Нормальный (таблица)"/>
    <w:basedOn w:val="a"/>
    <w:next w:val="a"/>
    <w:uiPriority w:val="99"/>
    <w:rsid w:val="00D0387E"/>
    <w:pPr>
      <w:jc w:val="both"/>
    </w:pPr>
    <w:rPr>
      <w:sz w:val="24"/>
      <w:szCs w:val="24"/>
    </w:rPr>
  </w:style>
  <w:style w:type="paragraph" w:customStyle="1" w:styleId="aff0">
    <w:name w:val="Объект"/>
    <w:basedOn w:val="a"/>
    <w:next w:val="a"/>
    <w:uiPriority w:val="99"/>
    <w:rsid w:val="00D0387E"/>
    <w:pPr>
      <w:jc w:val="both"/>
    </w:pPr>
  </w:style>
  <w:style w:type="paragraph" w:customStyle="1" w:styleId="aff1">
    <w:name w:val="Таблицы (моноширинный)"/>
    <w:basedOn w:val="a"/>
    <w:next w:val="a"/>
    <w:uiPriority w:val="99"/>
    <w:rsid w:val="00D0387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Оглавление"/>
    <w:basedOn w:val="aff1"/>
    <w:next w:val="a"/>
    <w:uiPriority w:val="99"/>
    <w:rsid w:val="00D0387E"/>
    <w:pPr>
      <w:ind w:left="140"/>
    </w:pPr>
    <w:rPr>
      <w:rFonts w:ascii="Arial" w:hAnsi="Arial" w:cs="Arial"/>
      <w:sz w:val="24"/>
      <w:szCs w:val="24"/>
    </w:rPr>
  </w:style>
  <w:style w:type="paragraph" w:customStyle="1" w:styleId="aff3">
    <w:name w:val="Переменная часть"/>
    <w:basedOn w:val="a8"/>
    <w:next w:val="a"/>
    <w:uiPriority w:val="99"/>
    <w:rsid w:val="00D0387E"/>
    <w:rPr>
      <w:rFonts w:ascii="Arial" w:hAnsi="Arial" w:cs="Arial"/>
      <w:sz w:val="20"/>
      <w:szCs w:val="20"/>
    </w:rPr>
  </w:style>
  <w:style w:type="paragraph" w:customStyle="1" w:styleId="aff4">
    <w:name w:val="Подвал для информации об изменениях"/>
    <w:basedOn w:val="1"/>
    <w:next w:val="a"/>
    <w:uiPriority w:val="99"/>
    <w:rsid w:val="00D0387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sid w:val="00D0387E"/>
    <w:rPr>
      <w:b/>
      <w:bCs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rsid w:val="00D0387E"/>
    <w:pPr>
      <w:jc w:val="both"/>
    </w:pPr>
    <w:rPr>
      <w:sz w:val="24"/>
      <w:szCs w:val="24"/>
    </w:rPr>
  </w:style>
  <w:style w:type="paragraph" w:customStyle="1" w:styleId="aff7">
    <w:name w:val="Постоянная часть"/>
    <w:basedOn w:val="a8"/>
    <w:next w:val="a"/>
    <w:uiPriority w:val="99"/>
    <w:rsid w:val="00D0387E"/>
    <w:rPr>
      <w:rFonts w:ascii="Arial" w:hAnsi="Arial" w:cs="Arial"/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D0387E"/>
    <w:rPr>
      <w:sz w:val="24"/>
      <w:szCs w:val="24"/>
    </w:rPr>
  </w:style>
  <w:style w:type="paragraph" w:customStyle="1" w:styleId="aff9">
    <w:name w:val="Пример."/>
    <w:basedOn w:val="a5"/>
    <w:next w:val="a"/>
    <w:uiPriority w:val="99"/>
    <w:rsid w:val="00D0387E"/>
    <w:pPr>
      <w:shd w:val="clear" w:color="auto" w:fill="auto"/>
      <w:spacing w:before="0" w:after="0"/>
      <w:ind w:left="0" w:right="0" w:firstLine="0"/>
    </w:pPr>
  </w:style>
  <w:style w:type="paragraph" w:customStyle="1" w:styleId="affa">
    <w:name w:val="Примечание."/>
    <w:basedOn w:val="a5"/>
    <w:next w:val="a"/>
    <w:uiPriority w:val="99"/>
    <w:rsid w:val="00D0387E"/>
    <w:pPr>
      <w:shd w:val="clear" w:color="auto" w:fill="auto"/>
      <w:spacing w:before="0" w:after="0"/>
      <w:ind w:left="0" w:right="0" w:firstLine="0"/>
    </w:pPr>
  </w:style>
  <w:style w:type="paragraph" w:customStyle="1" w:styleId="affb">
    <w:name w:val="Словарная статья"/>
    <w:basedOn w:val="a"/>
    <w:next w:val="a"/>
    <w:uiPriority w:val="99"/>
    <w:rsid w:val="00D0387E"/>
    <w:pPr>
      <w:ind w:right="118"/>
      <w:jc w:val="both"/>
    </w:pPr>
    <w:rPr>
      <w:sz w:val="24"/>
      <w:szCs w:val="24"/>
    </w:rPr>
  </w:style>
  <w:style w:type="paragraph" w:customStyle="1" w:styleId="affc">
    <w:name w:val="Ссылка на официальную публикацию"/>
    <w:basedOn w:val="a"/>
    <w:next w:val="a"/>
    <w:uiPriority w:val="99"/>
    <w:rsid w:val="00D0387E"/>
    <w:pPr>
      <w:jc w:val="both"/>
    </w:pPr>
    <w:rPr>
      <w:sz w:val="24"/>
      <w:szCs w:val="24"/>
    </w:rPr>
  </w:style>
  <w:style w:type="paragraph" w:customStyle="1" w:styleId="affd">
    <w:name w:val="Текст в таблице"/>
    <w:basedOn w:val="aff"/>
    <w:next w:val="a"/>
    <w:uiPriority w:val="99"/>
    <w:rsid w:val="00D0387E"/>
    <w:pPr>
      <w:ind w:firstLine="500"/>
    </w:pPr>
  </w:style>
  <w:style w:type="paragraph" w:customStyle="1" w:styleId="affe">
    <w:name w:val="Текст ЭР (см. также)"/>
    <w:basedOn w:val="a"/>
    <w:next w:val="a"/>
    <w:uiPriority w:val="99"/>
    <w:rsid w:val="00D0387E"/>
    <w:pPr>
      <w:spacing w:before="200"/>
    </w:pPr>
    <w:rPr>
      <w:sz w:val="22"/>
      <w:szCs w:val="22"/>
    </w:rPr>
  </w:style>
  <w:style w:type="paragraph" w:customStyle="1" w:styleId="afff">
    <w:name w:val="Технический комментарий"/>
    <w:basedOn w:val="a"/>
    <w:next w:val="a"/>
    <w:uiPriority w:val="99"/>
    <w:rsid w:val="00D0387E"/>
    <w:pPr>
      <w:shd w:val="clear" w:color="auto" w:fill="FFFFA6"/>
    </w:pPr>
    <w:rPr>
      <w:color w:val="463F31"/>
      <w:sz w:val="24"/>
      <w:szCs w:val="24"/>
    </w:rPr>
  </w:style>
  <w:style w:type="paragraph" w:customStyle="1" w:styleId="afff0">
    <w:name w:val="Формула"/>
    <w:basedOn w:val="a"/>
    <w:next w:val="a"/>
    <w:uiPriority w:val="99"/>
    <w:rsid w:val="00D0387E"/>
    <w:pPr>
      <w:shd w:val="clear" w:color="auto" w:fill="FAF3E9"/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fff1">
    <w:name w:val="Центрированный (таблица)"/>
    <w:basedOn w:val="aff"/>
    <w:next w:val="a"/>
    <w:uiPriority w:val="99"/>
    <w:rsid w:val="00D038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387E"/>
    <w:pPr>
      <w:spacing w:before="300"/>
    </w:pPr>
  </w:style>
  <w:style w:type="character" w:customStyle="1" w:styleId="afff2">
    <w:name w:val="Цветовое выделение"/>
    <w:uiPriority w:val="99"/>
    <w:rsid w:val="00D0387E"/>
    <w:rPr>
      <w:b/>
      <w:bCs/>
      <w:color w:val="26282F"/>
      <w:sz w:val="26"/>
      <w:szCs w:val="26"/>
    </w:rPr>
  </w:style>
  <w:style w:type="character" w:customStyle="1" w:styleId="afff3">
    <w:name w:val="Гипертекстовая ссылка"/>
    <w:basedOn w:val="afff2"/>
    <w:uiPriority w:val="99"/>
    <w:rsid w:val="00D0387E"/>
    <w:rPr>
      <w:color w:val="auto"/>
    </w:rPr>
  </w:style>
  <w:style w:type="character" w:customStyle="1" w:styleId="afff4">
    <w:name w:val="Активная гипертекстовая ссылка"/>
    <w:basedOn w:val="afff3"/>
    <w:uiPriority w:val="99"/>
    <w:rsid w:val="00D0387E"/>
    <w:rPr>
      <w:u w:val="single"/>
    </w:rPr>
  </w:style>
  <w:style w:type="character" w:customStyle="1" w:styleId="afff5">
    <w:name w:val="Выделение для Базового Поиска"/>
    <w:basedOn w:val="afff2"/>
    <w:uiPriority w:val="99"/>
    <w:rsid w:val="00D0387E"/>
    <w:rPr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D0387E"/>
    <w:rPr>
      <w:i/>
      <w:iCs/>
    </w:rPr>
  </w:style>
  <w:style w:type="character" w:customStyle="1" w:styleId="afff7">
    <w:name w:val="Заголовок своего сообщения"/>
    <w:basedOn w:val="afff2"/>
    <w:uiPriority w:val="99"/>
    <w:rsid w:val="00D0387E"/>
  </w:style>
  <w:style w:type="character" w:customStyle="1" w:styleId="afff8">
    <w:name w:val="Заголовок чужого сообщения"/>
    <w:basedOn w:val="afff2"/>
    <w:uiPriority w:val="99"/>
    <w:rsid w:val="00D0387E"/>
    <w:rPr>
      <w:color w:val="FF0000"/>
    </w:rPr>
  </w:style>
  <w:style w:type="character" w:customStyle="1" w:styleId="afff9">
    <w:name w:val="Найденные слова"/>
    <w:basedOn w:val="afff2"/>
    <w:uiPriority w:val="99"/>
    <w:rsid w:val="00D0387E"/>
  </w:style>
  <w:style w:type="character" w:customStyle="1" w:styleId="afffa">
    <w:name w:val="Не вступил в силу"/>
    <w:basedOn w:val="afff2"/>
    <w:uiPriority w:val="99"/>
    <w:rsid w:val="00D0387E"/>
    <w:rPr>
      <w:color w:val="000000"/>
    </w:rPr>
  </w:style>
  <w:style w:type="character" w:customStyle="1" w:styleId="afffb">
    <w:name w:val="Опечатки"/>
    <w:uiPriority w:val="99"/>
    <w:rsid w:val="00D0387E"/>
    <w:rPr>
      <w:color w:val="FF0000"/>
      <w:sz w:val="26"/>
      <w:szCs w:val="26"/>
    </w:rPr>
  </w:style>
  <w:style w:type="character" w:customStyle="1" w:styleId="afffc">
    <w:name w:val="Продолжение ссылки"/>
    <w:basedOn w:val="afff3"/>
    <w:uiPriority w:val="99"/>
    <w:rsid w:val="00D0387E"/>
  </w:style>
  <w:style w:type="character" w:customStyle="1" w:styleId="afffd">
    <w:name w:val="Сравнение редакций"/>
    <w:basedOn w:val="afff2"/>
    <w:uiPriority w:val="99"/>
    <w:rsid w:val="00D0387E"/>
  </w:style>
  <w:style w:type="character" w:customStyle="1" w:styleId="afffe">
    <w:name w:val="Сравнение редакций. Добавленный фрагмент"/>
    <w:uiPriority w:val="99"/>
    <w:rsid w:val="00D0387E"/>
    <w:rPr>
      <w:color w:val="000000"/>
    </w:rPr>
  </w:style>
  <w:style w:type="character" w:customStyle="1" w:styleId="affff">
    <w:name w:val="Сравнение редакций. Удаленный фрагмент"/>
    <w:uiPriority w:val="99"/>
    <w:rsid w:val="00D0387E"/>
    <w:rPr>
      <w:color w:val="000000"/>
    </w:rPr>
  </w:style>
  <w:style w:type="character" w:customStyle="1" w:styleId="affff0">
    <w:name w:val="Утратил силу"/>
    <w:basedOn w:val="afff2"/>
    <w:uiPriority w:val="99"/>
    <w:rsid w:val="00D0387E"/>
    <w:rPr>
      <w:strike/>
      <w:color w:val="auto"/>
    </w:rPr>
  </w:style>
  <w:style w:type="paragraph" w:styleId="affff1">
    <w:name w:val="Normal (Web)"/>
    <w:basedOn w:val="a"/>
    <w:uiPriority w:val="99"/>
    <w:rsid w:val="00EA354D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E5327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2">
    <w:name w:val="Table Grid"/>
    <w:basedOn w:val="a1"/>
    <w:uiPriority w:val="99"/>
    <w:rsid w:val="006F4C6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No Spacing"/>
    <w:uiPriority w:val="1"/>
    <w:qFormat/>
    <w:rsid w:val="00FA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4A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D79"/>
  </w:style>
  <w:style w:type="paragraph" w:styleId="affff4">
    <w:name w:val="Balloon Text"/>
    <w:basedOn w:val="a"/>
    <w:link w:val="affff5"/>
    <w:uiPriority w:val="99"/>
    <w:semiHidden/>
    <w:unhideWhenUsed/>
    <w:rsid w:val="0046287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62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2016-01-13T05:55:00Z</cp:lastPrinted>
  <dcterms:created xsi:type="dcterms:W3CDTF">2014-04-11T07:25:00Z</dcterms:created>
  <dcterms:modified xsi:type="dcterms:W3CDTF">2017-07-07T06:16:00Z</dcterms:modified>
</cp:coreProperties>
</file>