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ackage" ContentType="application/vnd.openxmlformats-officedocument.package"/>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F9" w:rsidRDefault="003069F9" w:rsidP="000B30F4">
      <w:pPr>
        <w:spacing w:after="0" w:line="240" w:lineRule="auto"/>
        <w:rPr>
          <w:rFonts w:ascii="Times New Roman" w:hAnsi="Times New Roman"/>
          <w:b/>
          <w:sz w:val="28"/>
          <w:szCs w:val="28"/>
        </w:rPr>
      </w:pPr>
    </w:p>
    <w:p w:rsidR="00AE60A0" w:rsidRPr="00AE60A0" w:rsidRDefault="00AE60A0" w:rsidP="00FE4E50">
      <w:pPr>
        <w:spacing w:after="0" w:line="240" w:lineRule="auto"/>
        <w:rPr>
          <w:rFonts w:ascii="Times New Roman" w:hAnsi="Times New Roman"/>
          <w:sz w:val="28"/>
          <w:szCs w:val="28"/>
        </w:rPr>
      </w:pPr>
    </w:p>
    <w:p w:rsidR="00AE60A0" w:rsidRDefault="00AE60A0" w:rsidP="00FE4E50">
      <w:pPr>
        <w:spacing w:after="0" w:line="240" w:lineRule="auto"/>
        <w:rPr>
          <w:rFonts w:ascii="Times New Roman" w:hAnsi="Times New Roman"/>
          <w:sz w:val="28"/>
          <w:szCs w:val="28"/>
        </w:rPr>
      </w:pPr>
    </w:p>
    <w:p w:rsidR="00C64A5D" w:rsidRDefault="00C64A5D" w:rsidP="00FE4E50">
      <w:pPr>
        <w:spacing w:after="0" w:line="240" w:lineRule="auto"/>
        <w:rPr>
          <w:rFonts w:ascii="Times New Roman" w:hAnsi="Times New Roman"/>
          <w:sz w:val="28"/>
          <w:szCs w:val="28"/>
        </w:rPr>
      </w:pPr>
    </w:p>
    <w:p w:rsidR="00C64A5D" w:rsidRPr="00AE60A0" w:rsidRDefault="00C64A5D" w:rsidP="00FE4E50">
      <w:pPr>
        <w:spacing w:after="0" w:line="240" w:lineRule="auto"/>
        <w:rPr>
          <w:rFonts w:ascii="Times New Roman" w:hAnsi="Times New Roman"/>
          <w:sz w:val="28"/>
          <w:szCs w:val="28"/>
        </w:rPr>
      </w:pPr>
    </w:p>
    <w:p w:rsidR="00AE60A0" w:rsidRDefault="00AE60A0" w:rsidP="00FE4E50">
      <w:pPr>
        <w:spacing w:after="0" w:line="240" w:lineRule="auto"/>
        <w:rPr>
          <w:rFonts w:ascii="Times New Roman" w:hAnsi="Times New Roman"/>
          <w:sz w:val="28"/>
          <w:szCs w:val="28"/>
        </w:rPr>
      </w:pPr>
    </w:p>
    <w:p w:rsidR="00AE60A0" w:rsidRDefault="00AE60A0" w:rsidP="00FE4E50">
      <w:pPr>
        <w:spacing w:after="0" w:line="240" w:lineRule="auto"/>
        <w:rPr>
          <w:rFonts w:ascii="Times New Roman" w:hAnsi="Times New Roman"/>
          <w:sz w:val="28"/>
          <w:szCs w:val="28"/>
        </w:rPr>
      </w:pPr>
    </w:p>
    <w:p w:rsidR="003C7E51" w:rsidRDefault="003C7E51" w:rsidP="00FE4E50">
      <w:pPr>
        <w:spacing w:after="0" w:line="240" w:lineRule="auto"/>
        <w:rPr>
          <w:rFonts w:ascii="Times New Roman" w:hAnsi="Times New Roman"/>
          <w:sz w:val="28"/>
          <w:szCs w:val="28"/>
        </w:rPr>
      </w:pPr>
    </w:p>
    <w:p w:rsidR="001D48F2" w:rsidRDefault="001D48F2" w:rsidP="00FE4E50">
      <w:pPr>
        <w:spacing w:after="0" w:line="240" w:lineRule="auto"/>
        <w:rPr>
          <w:rFonts w:ascii="Times New Roman" w:hAnsi="Times New Roman"/>
          <w:sz w:val="28"/>
          <w:szCs w:val="28"/>
        </w:rPr>
      </w:pPr>
    </w:p>
    <w:p w:rsidR="001D48F2" w:rsidRDefault="001D48F2" w:rsidP="00FE4E50">
      <w:pPr>
        <w:spacing w:after="0" w:line="240" w:lineRule="auto"/>
        <w:rPr>
          <w:rFonts w:ascii="Times New Roman" w:hAnsi="Times New Roman"/>
          <w:sz w:val="28"/>
          <w:szCs w:val="28"/>
        </w:rPr>
      </w:pPr>
    </w:p>
    <w:p w:rsidR="001D48F2" w:rsidRDefault="001D48F2" w:rsidP="00FE4E50">
      <w:pPr>
        <w:spacing w:after="0" w:line="240" w:lineRule="auto"/>
        <w:rPr>
          <w:rFonts w:ascii="Times New Roman" w:hAnsi="Times New Roman"/>
          <w:sz w:val="28"/>
          <w:szCs w:val="28"/>
        </w:rPr>
      </w:pPr>
    </w:p>
    <w:p w:rsidR="001D48F2" w:rsidRDefault="001D48F2" w:rsidP="00FE4E50">
      <w:pPr>
        <w:spacing w:after="0" w:line="240" w:lineRule="auto"/>
        <w:rPr>
          <w:rFonts w:ascii="Times New Roman" w:hAnsi="Times New Roman"/>
          <w:sz w:val="28"/>
          <w:szCs w:val="28"/>
        </w:rPr>
      </w:pPr>
    </w:p>
    <w:p w:rsidR="001D48F2" w:rsidRDefault="001D48F2" w:rsidP="00FE4E50">
      <w:pPr>
        <w:spacing w:after="0" w:line="240" w:lineRule="auto"/>
        <w:rPr>
          <w:rFonts w:ascii="Times New Roman" w:hAnsi="Times New Roman"/>
          <w:sz w:val="28"/>
          <w:szCs w:val="28"/>
        </w:rPr>
      </w:pPr>
    </w:p>
    <w:p w:rsidR="001D48F2" w:rsidRDefault="001D48F2" w:rsidP="00FE4E50">
      <w:pPr>
        <w:spacing w:after="0" w:line="240" w:lineRule="auto"/>
        <w:rPr>
          <w:rFonts w:ascii="Times New Roman" w:hAnsi="Times New Roman"/>
          <w:sz w:val="28"/>
          <w:szCs w:val="28"/>
        </w:rPr>
      </w:pPr>
    </w:p>
    <w:p w:rsidR="00F650C8" w:rsidRPr="00F650C8" w:rsidRDefault="00F650C8" w:rsidP="00F650C8">
      <w:pPr>
        <w:spacing w:after="0" w:line="240" w:lineRule="auto"/>
        <w:ind w:right="-61"/>
        <w:jc w:val="center"/>
        <w:rPr>
          <w:rFonts w:ascii="Times New Roman" w:hAnsi="Times New Roman"/>
          <w:sz w:val="20"/>
          <w:szCs w:val="20"/>
        </w:rPr>
      </w:pPr>
    </w:p>
    <w:p w:rsidR="00F27008" w:rsidRPr="00F01133" w:rsidRDefault="001D48F2" w:rsidP="00F650C8">
      <w:pPr>
        <w:suppressAutoHyphens/>
        <w:spacing w:after="0" w:line="240" w:lineRule="auto"/>
        <w:ind w:right="-62"/>
        <w:jc w:val="center"/>
        <w:rPr>
          <w:rFonts w:ascii="Book Antiqua" w:eastAsiaTheme="minorEastAsia" w:hAnsi="Book Antiqua"/>
          <w:b/>
          <w:bCs/>
          <w:iCs/>
          <w:sz w:val="44"/>
          <w:szCs w:val="44"/>
        </w:rPr>
      </w:pPr>
      <w:r>
        <w:rPr>
          <w:rFonts w:ascii="Book Antiqua" w:eastAsiaTheme="minorEastAsia" w:hAnsi="Book Antiqua"/>
          <w:b/>
          <w:bCs/>
          <w:iCs/>
          <w:sz w:val="44"/>
          <w:szCs w:val="44"/>
        </w:rPr>
        <w:t>И</w:t>
      </w:r>
      <w:r>
        <w:rPr>
          <w:rFonts w:ascii="Book Antiqua" w:eastAsiaTheme="minorEastAsia" w:hAnsi="Book Antiqua"/>
          <w:b/>
          <w:sz w:val="44"/>
          <w:szCs w:val="44"/>
        </w:rPr>
        <w:t>тоги</w:t>
      </w:r>
      <w:r w:rsidR="00F650C8" w:rsidRPr="00F01133">
        <w:rPr>
          <w:rFonts w:ascii="Book Antiqua" w:eastAsiaTheme="minorEastAsia" w:hAnsi="Book Antiqua"/>
          <w:b/>
          <w:sz w:val="44"/>
          <w:szCs w:val="44"/>
        </w:rPr>
        <w:t xml:space="preserve"> </w:t>
      </w:r>
      <w:r w:rsidR="00F650C8" w:rsidRPr="00F01133">
        <w:rPr>
          <w:rFonts w:ascii="Book Antiqua" w:eastAsiaTheme="minorEastAsia" w:hAnsi="Book Antiqua"/>
          <w:b/>
          <w:bCs/>
          <w:iCs/>
          <w:sz w:val="44"/>
          <w:szCs w:val="44"/>
        </w:rPr>
        <w:t>социально-экономического развития</w:t>
      </w:r>
      <w:r w:rsidR="00F27008" w:rsidRPr="00F01133">
        <w:rPr>
          <w:rFonts w:ascii="Book Antiqua" w:eastAsiaTheme="minorEastAsia" w:hAnsi="Book Antiqua"/>
          <w:b/>
          <w:bCs/>
          <w:iCs/>
          <w:sz w:val="44"/>
          <w:szCs w:val="44"/>
        </w:rPr>
        <w:t xml:space="preserve"> </w:t>
      </w:r>
      <w:r>
        <w:rPr>
          <w:rFonts w:ascii="Book Antiqua" w:eastAsiaTheme="minorEastAsia" w:hAnsi="Book Antiqua"/>
          <w:b/>
          <w:bCs/>
          <w:iCs/>
          <w:sz w:val="44"/>
          <w:szCs w:val="44"/>
        </w:rPr>
        <w:t>муниципального образования «</w:t>
      </w:r>
      <w:proofErr w:type="spellStart"/>
      <w:r>
        <w:rPr>
          <w:rFonts w:ascii="Book Antiqua" w:eastAsiaTheme="minorEastAsia" w:hAnsi="Book Antiqua"/>
          <w:b/>
          <w:bCs/>
          <w:iCs/>
          <w:sz w:val="44"/>
          <w:szCs w:val="44"/>
        </w:rPr>
        <w:t>Теучежский</w:t>
      </w:r>
      <w:proofErr w:type="spellEnd"/>
      <w:r>
        <w:rPr>
          <w:rFonts w:ascii="Book Antiqua" w:eastAsiaTheme="minorEastAsia" w:hAnsi="Book Antiqua"/>
          <w:b/>
          <w:bCs/>
          <w:iCs/>
          <w:sz w:val="44"/>
          <w:szCs w:val="44"/>
        </w:rPr>
        <w:t xml:space="preserve"> район</w:t>
      </w:r>
      <w:r w:rsidR="00F27008" w:rsidRPr="00F01133">
        <w:rPr>
          <w:rFonts w:ascii="Book Antiqua" w:eastAsiaTheme="minorEastAsia" w:hAnsi="Book Antiqua"/>
          <w:b/>
          <w:bCs/>
          <w:iCs/>
          <w:sz w:val="44"/>
          <w:szCs w:val="44"/>
        </w:rPr>
        <w:t>»</w:t>
      </w:r>
    </w:p>
    <w:p w:rsidR="00F650C8" w:rsidRPr="00F01133" w:rsidRDefault="00F650C8" w:rsidP="00F650C8">
      <w:pPr>
        <w:suppressAutoHyphens/>
        <w:spacing w:after="0" w:line="240" w:lineRule="auto"/>
        <w:ind w:right="-62"/>
        <w:jc w:val="center"/>
        <w:rPr>
          <w:rFonts w:ascii="Book Antiqua" w:hAnsi="Book Antiqua"/>
          <w:b/>
          <w:sz w:val="44"/>
          <w:szCs w:val="44"/>
        </w:rPr>
      </w:pPr>
      <w:r w:rsidRPr="00F01133">
        <w:rPr>
          <w:rFonts w:ascii="Book Antiqua" w:eastAsiaTheme="minorEastAsia" w:hAnsi="Book Antiqua"/>
          <w:b/>
          <w:sz w:val="44"/>
          <w:szCs w:val="44"/>
        </w:rPr>
        <w:t xml:space="preserve"> за 202</w:t>
      </w:r>
      <w:r w:rsidR="002968D1" w:rsidRPr="00F01133">
        <w:rPr>
          <w:rFonts w:ascii="Book Antiqua" w:eastAsiaTheme="minorEastAsia" w:hAnsi="Book Antiqua"/>
          <w:b/>
          <w:sz w:val="44"/>
          <w:szCs w:val="44"/>
        </w:rPr>
        <w:t>1</w:t>
      </w:r>
      <w:r w:rsidRPr="00F01133">
        <w:rPr>
          <w:rFonts w:ascii="Book Antiqua" w:eastAsiaTheme="minorEastAsia" w:hAnsi="Book Antiqua"/>
          <w:b/>
          <w:sz w:val="44"/>
          <w:szCs w:val="44"/>
        </w:rPr>
        <w:t xml:space="preserve"> год</w:t>
      </w:r>
    </w:p>
    <w:p w:rsidR="003069F9" w:rsidRPr="00F1267C" w:rsidRDefault="003069F9" w:rsidP="00FE4E50">
      <w:pPr>
        <w:spacing w:after="100" w:afterAutospacing="1" w:line="240" w:lineRule="auto"/>
        <w:jc w:val="center"/>
        <w:rPr>
          <w:rFonts w:ascii="Times New Roman" w:hAnsi="Times New Roman"/>
          <w:b/>
          <w:sz w:val="48"/>
          <w:szCs w:val="48"/>
        </w:rPr>
      </w:pPr>
    </w:p>
    <w:p w:rsidR="003C7E51" w:rsidRDefault="003C7E51" w:rsidP="00FE4E50">
      <w:pPr>
        <w:spacing w:after="100" w:afterAutospacing="1" w:line="240" w:lineRule="auto"/>
        <w:jc w:val="center"/>
        <w:rPr>
          <w:rFonts w:ascii="Times New Roman" w:hAnsi="Times New Roman"/>
          <w:b/>
          <w:sz w:val="96"/>
          <w:szCs w:val="56"/>
        </w:rPr>
      </w:pPr>
    </w:p>
    <w:p w:rsidR="00F40D2F" w:rsidRPr="003C7E51" w:rsidRDefault="00F40D2F" w:rsidP="00FE4E50">
      <w:pPr>
        <w:spacing w:after="100" w:afterAutospacing="1" w:line="240" w:lineRule="auto"/>
        <w:jc w:val="center"/>
        <w:rPr>
          <w:rFonts w:ascii="Times New Roman" w:hAnsi="Times New Roman"/>
          <w:b/>
          <w:sz w:val="96"/>
          <w:szCs w:val="56"/>
        </w:rPr>
      </w:pPr>
    </w:p>
    <w:p w:rsidR="00AE60A0" w:rsidRPr="00AE60A0" w:rsidRDefault="00AE60A0" w:rsidP="00FE4E50">
      <w:pPr>
        <w:spacing w:after="0" w:line="240" w:lineRule="auto"/>
        <w:rPr>
          <w:rFonts w:ascii="Times New Roman" w:hAnsi="Times New Roman"/>
          <w:sz w:val="28"/>
          <w:szCs w:val="28"/>
        </w:rPr>
      </w:pPr>
    </w:p>
    <w:p w:rsidR="00AE60A0" w:rsidRDefault="00AE60A0" w:rsidP="00FE4E50">
      <w:pPr>
        <w:spacing w:after="0" w:line="240" w:lineRule="auto"/>
        <w:rPr>
          <w:rFonts w:ascii="Times New Roman" w:hAnsi="Times New Roman"/>
          <w:sz w:val="28"/>
          <w:szCs w:val="28"/>
        </w:rPr>
      </w:pPr>
    </w:p>
    <w:p w:rsidR="00AE60A0" w:rsidRPr="00AE60A0" w:rsidRDefault="00AE60A0" w:rsidP="00FE4E50">
      <w:pPr>
        <w:spacing w:after="0" w:line="240" w:lineRule="auto"/>
        <w:rPr>
          <w:rFonts w:ascii="Times New Roman" w:hAnsi="Times New Roman"/>
          <w:sz w:val="28"/>
          <w:szCs w:val="28"/>
        </w:rPr>
      </w:pPr>
    </w:p>
    <w:p w:rsidR="00AE60A0" w:rsidRDefault="00AE60A0" w:rsidP="00FE4E50">
      <w:pPr>
        <w:spacing w:after="0" w:line="240" w:lineRule="auto"/>
        <w:rPr>
          <w:rFonts w:ascii="Times New Roman" w:hAnsi="Times New Roman"/>
          <w:sz w:val="28"/>
          <w:szCs w:val="28"/>
        </w:rPr>
      </w:pPr>
    </w:p>
    <w:p w:rsidR="00F650C8" w:rsidRDefault="00F650C8" w:rsidP="00FE4E50">
      <w:pPr>
        <w:spacing w:after="0" w:line="240" w:lineRule="auto"/>
        <w:rPr>
          <w:rFonts w:ascii="Times New Roman" w:hAnsi="Times New Roman"/>
          <w:sz w:val="28"/>
          <w:szCs w:val="28"/>
        </w:rPr>
      </w:pPr>
    </w:p>
    <w:p w:rsidR="00F650C8" w:rsidRDefault="00F650C8" w:rsidP="00FE4E50">
      <w:pPr>
        <w:spacing w:after="0" w:line="240" w:lineRule="auto"/>
        <w:rPr>
          <w:rFonts w:ascii="Times New Roman" w:hAnsi="Times New Roman"/>
          <w:sz w:val="28"/>
          <w:szCs w:val="28"/>
        </w:rPr>
      </w:pPr>
    </w:p>
    <w:p w:rsidR="00C64A5D" w:rsidRDefault="00C64A5D" w:rsidP="00FE4E50">
      <w:pPr>
        <w:spacing w:after="0" w:line="240" w:lineRule="auto"/>
        <w:rPr>
          <w:rFonts w:ascii="Times New Roman" w:hAnsi="Times New Roman"/>
          <w:sz w:val="28"/>
          <w:szCs w:val="28"/>
        </w:rPr>
      </w:pPr>
    </w:p>
    <w:p w:rsidR="00F40D2F" w:rsidRDefault="00F40D2F" w:rsidP="00FE4E50">
      <w:pPr>
        <w:spacing w:after="0" w:line="240" w:lineRule="auto"/>
        <w:rPr>
          <w:rFonts w:ascii="Times New Roman" w:hAnsi="Times New Roman"/>
          <w:sz w:val="28"/>
          <w:szCs w:val="28"/>
        </w:rPr>
      </w:pPr>
    </w:p>
    <w:p w:rsidR="00DC3D70" w:rsidRPr="00DC3D70" w:rsidRDefault="00F40D2F" w:rsidP="00DC3D70">
      <w:pPr>
        <w:shd w:val="clear" w:color="auto" w:fill="D9D9D9"/>
        <w:spacing w:before="120" w:after="0" w:line="240" w:lineRule="auto"/>
        <w:jc w:val="center"/>
        <w:rPr>
          <w:rFonts w:ascii="Times New Roman" w:hAnsi="Times New Roman"/>
          <w:sz w:val="28"/>
          <w:szCs w:val="28"/>
        </w:rPr>
      </w:pPr>
      <w:r w:rsidRPr="0050788D">
        <w:rPr>
          <w:rFonts w:ascii="Times New Roman" w:hAnsi="Times New Roman"/>
          <w:sz w:val="28"/>
          <w:szCs w:val="28"/>
        </w:rPr>
        <w:t xml:space="preserve"> </w:t>
      </w:r>
      <w:r w:rsidR="00AE60A0" w:rsidRPr="0050788D">
        <w:rPr>
          <w:rFonts w:ascii="Times New Roman" w:hAnsi="Times New Roman"/>
          <w:sz w:val="28"/>
          <w:szCs w:val="28"/>
        </w:rPr>
        <w:t>20</w:t>
      </w:r>
      <w:r w:rsidR="00FF7891" w:rsidRPr="0050788D">
        <w:rPr>
          <w:rFonts w:ascii="Times New Roman" w:hAnsi="Times New Roman"/>
          <w:sz w:val="28"/>
          <w:szCs w:val="28"/>
        </w:rPr>
        <w:t>2</w:t>
      </w:r>
      <w:r w:rsidR="001A2FCA">
        <w:rPr>
          <w:rFonts w:ascii="Times New Roman" w:hAnsi="Times New Roman"/>
          <w:sz w:val="28"/>
          <w:szCs w:val="28"/>
        </w:rPr>
        <w:t>2</w:t>
      </w:r>
      <w:r w:rsidR="00DC3D70" w:rsidRPr="0050788D">
        <w:rPr>
          <w:rFonts w:ascii="Times New Roman" w:hAnsi="Times New Roman"/>
          <w:sz w:val="28"/>
          <w:szCs w:val="28"/>
        </w:rPr>
        <w:t xml:space="preserve"> год</w:t>
      </w:r>
    </w:p>
    <w:p w:rsidR="0050788D" w:rsidRDefault="0050788D" w:rsidP="00DC3D70">
      <w:pPr>
        <w:spacing w:after="0" w:line="240" w:lineRule="auto"/>
        <w:rPr>
          <w:rFonts w:ascii="Times New Roman" w:hAnsi="Times New Roman"/>
          <w:b/>
          <w:color w:val="1F497D"/>
          <w:sz w:val="28"/>
        </w:rPr>
      </w:pPr>
      <w:bookmarkStart w:id="0" w:name="_Toc3368670"/>
      <w:bookmarkStart w:id="1" w:name="_Toc34129652"/>
    </w:p>
    <w:p w:rsidR="0050788D" w:rsidRDefault="0050788D" w:rsidP="00DC3D70">
      <w:pPr>
        <w:spacing w:after="0" w:line="240" w:lineRule="auto"/>
        <w:rPr>
          <w:rFonts w:ascii="Times New Roman" w:hAnsi="Times New Roman"/>
          <w:b/>
          <w:color w:val="1F497D"/>
          <w:sz w:val="28"/>
        </w:rPr>
      </w:pPr>
    </w:p>
    <w:p w:rsidR="0050788D" w:rsidRDefault="0050788D" w:rsidP="00DC3D70">
      <w:pPr>
        <w:spacing w:after="0" w:line="240" w:lineRule="auto"/>
        <w:rPr>
          <w:rFonts w:ascii="Times New Roman" w:hAnsi="Times New Roman"/>
          <w:b/>
          <w:color w:val="1F497D"/>
          <w:sz w:val="28"/>
        </w:rPr>
      </w:pPr>
    </w:p>
    <w:p w:rsidR="0050788D" w:rsidRDefault="0050788D" w:rsidP="00DC3D70">
      <w:pPr>
        <w:spacing w:after="0" w:line="240" w:lineRule="auto"/>
        <w:rPr>
          <w:rFonts w:ascii="Times New Roman" w:hAnsi="Times New Roman"/>
          <w:b/>
          <w:color w:val="1F497D"/>
          <w:sz w:val="28"/>
        </w:rPr>
      </w:pPr>
    </w:p>
    <w:p w:rsidR="0050788D" w:rsidRPr="00F01133" w:rsidRDefault="00DC3D70" w:rsidP="0050788D">
      <w:pPr>
        <w:spacing w:after="0" w:line="240" w:lineRule="auto"/>
        <w:rPr>
          <w:rFonts w:ascii="Book Antiqua" w:hAnsi="Book Antiqua"/>
          <w:b/>
          <w:color w:val="1F497D"/>
          <w:sz w:val="24"/>
          <w:szCs w:val="24"/>
        </w:rPr>
      </w:pPr>
      <w:r w:rsidRPr="00F01133">
        <w:rPr>
          <w:rFonts w:ascii="Book Antiqua" w:hAnsi="Book Antiqua"/>
          <w:b/>
          <w:color w:val="1F497D"/>
          <w:sz w:val="24"/>
          <w:szCs w:val="24"/>
        </w:rPr>
        <w:t>Содержание</w:t>
      </w:r>
    </w:p>
    <w:p w:rsidR="00CA0E3E" w:rsidRPr="0050788D" w:rsidRDefault="008A6371" w:rsidP="0050788D">
      <w:pPr>
        <w:spacing w:after="0" w:line="240" w:lineRule="auto"/>
        <w:rPr>
          <w:rFonts w:ascii="Times New Roman" w:hAnsi="Times New Roman"/>
          <w:b/>
          <w:color w:val="1F497D"/>
          <w:sz w:val="28"/>
        </w:rPr>
      </w:pPr>
      <w:r>
        <w:rPr>
          <w:rFonts w:ascii="Times New Roman" w:hAnsi="Times New Roman"/>
          <w:sz w:val="28"/>
          <w:szCs w:val="28"/>
        </w:rPr>
        <w:t xml:space="preserve">                                                                       </w:t>
      </w:r>
      <w:r w:rsidR="006501E1">
        <w:rPr>
          <w:rFonts w:ascii="Times New Roman" w:hAnsi="Times New Roman"/>
          <w:sz w:val="28"/>
          <w:szCs w:val="28"/>
        </w:rPr>
        <w:t xml:space="preserve">                       </w:t>
      </w:r>
      <w:r>
        <w:rPr>
          <w:rFonts w:ascii="Times New Roman" w:hAnsi="Times New Roman"/>
          <w:sz w:val="28"/>
          <w:szCs w:val="28"/>
        </w:rPr>
        <w:t xml:space="preserve">               </w:t>
      </w:r>
      <w:r w:rsidR="006501E1">
        <w:rPr>
          <w:rFonts w:ascii="Times New Roman" w:hAnsi="Times New Roman"/>
          <w:sz w:val="28"/>
          <w:szCs w:val="28"/>
        </w:rPr>
        <w:t xml:space="preserve">  </w:t>
      </w:r>
    </w:p>
    <w:p w:rsidR="00DC3D70" w:rsidRDefault="00A67831" w:rsidP="00A67831">
      <w:pPr>
        <w:tabs>
          <w:tab w:val="right" w:leader="dot" w:pos="9061"/>
        </w:tabs>
        <w:spacing w:after="0" w:line="480" w:lineRule="auto"/>
        <w:rPr>
          <w:rFonts w:ascii="Book Antiqua" w:hAnsi="Book Antiqua"/>
          <w:noProof/>
          <w:color w:val="000000" w:themeColor="text1"/>
          <w:sz w:val="24"/>
          <w:szCs w:val="24"/>
        </w:rPr>
      </w:pPr>
      <w:r w:rsidRPr="001820B2">
        <w:rPr>
          <w:rFonts w:ascii="Book Antiqua" w:hAnsi="Book Antiqua"/>
        </w:rPr>
        <w:t xml:space="preserve">     </w:t>
      </w:r>
      <w:hyperlink w:anchor="_Toc34129653" w:history="1">
        <w:r w:rsidR="00AF6547" w:rsidRPr="001820B2">
          <w:rPr>
            <w:rFonts w:ascii="Book Antiqua" w:hAnsi="Book Antiqua"/>
            <w:noProof/>
            <w:color w:val="000000" w:themeColor="text1"/>
            <w:sz w:val="24"/>
            <w:szCs w:val="24"/>
          </w:rPr>
          <w:t>1.</w:t>
        </w:r>
        <w:r w:rsidR="00DC3D70" w:rsidRPr="001820B2">
          <w:rPr>
            <w:rFonts w:ascii="Book Antiqua" w:eastAsiaTheme="minorEastAsia" w:hAnsi="Book Antiqua"/>
            <w:noProof/>
            <w:color w:val="000000" w:themeColor="text1"/>
            <w:sz w:val="24"/>
            <w:szCs w:val="24"/>
          </w:rPr>
          <w:t xml:space="preserve"> </w:t>
        </w:r>
        <w:r w:rsidR="006148C7" w:rsidRPr="001820B2">
          <w:rPr>
            <w:rFonts w:ascii="Book Antiqua" w:hAnsi="Book Antiqua"/>
            <w:noProof/>
            <w:color w:val="000000" w:themeColor="text1"/>
            <w:sz w:val="24"/>
            <w:szCs w:val="24"/>
          </w:rPr>
          <w:t>Промышленно</w:t>
        </w:r>
        <w:r w:rsidR="006501E1" w:rsidRPr="001820B2">
          <w:rPr>
            <w:rFonts w:ascii="Book Antiqua" w:hAnsi="Book Antiqua"/>
            <w:noProof/>
            <w:color w:val="000000" w:themeColor="text1"/>
            <w:sz w:val="24"/>
            <w:szCs w:val="24"/>
          </w:rPr>
          <w:t>сть</w:t>
        </w:r>
        <w:r w:rsidR="00DC3D70" w:rsidRPr="001820B2">
          <w:rPr>
            <w:rFonts w:ascii="Book Antiqua" w:hAnsi="Book Antiqua"/>
            <w:noProof/>
            <w:webHidden/>
            <w:color w:val="000000" w:themeColor="text1"/>
            <w:sz w:val="24"/>
            <w:szCs w:val="24"/>
          </w:rPr>
          <w:tab/>
        </w:r>
      </w:hyperlink>
      <w:r w:rsidR="00DD6664" w:rsidRPr="001820B2">
        <w:rPr>
          <w:rFonts w:ascii="Book Antiqua" w:hAnsi="Book Antiqua"/>
          <w:noProof/>
          <w:color w:val="000000" w:themeColor="text1"/>
          <w:sz w:val="24"/>
          <w:szCs w:val="24"/>
        </w:rPr>
        <w:t>3</w:t>
      </w:r>
    </w:p>
    <w:p w:rsidR="003A0B52" w:rsidRPr="001820B2" w:rsidRDefault="003A0B52" w:rsidP="00A67831">
      <w:pPr>
        <w:tabs>
          <w:tab w:val="right" w:leader="dot" w:pos="9061"/>
        </w:tabs>
        <w:spacing w:after="0" w:line="480" w:lineRule="auto"/>
        <w:rPr>
          <w:rFonts w:ascii="Book Antiqua" w:eastAsiaTheme="minorEastAsia" w:hAnsi="Book Antiqua"/>
          <w:noProof/>
          <w:color w:val="000000" w:themeColor="text1"/>
          <w:sz w:val="24"/>
          <w:szCs w:val="24"/>
        </w:rPr>
      </w:pPr>
      <w:r>
        <w:rPr>
          <w:rFonts w:ascii="Book Antiqua" w:hAnsi="Book Antiqua"/>
          <w:noProof/>
          <w:color w:val="000000" w:themeColor="text1"/>
          <w:sz w:val="24"/>
          <w:szCs w:val="24"/>
        </w:rPr>
        <w:t xml:space="preserve">    2.Сельское хозяйство……………………………………………………………………4</w:t>
      </w:r>
    </w:p>
    <w:p w:rsidR="000B30F4" w:rsidRPr="001820B2" w:rsidRDefault="00A67831" w:rsidP="00A67831">
      <w:pPr>
        <w:tabs>
          <w:tab w:val="right" w:leader="dot" w:pos="9061"/>
        </w:tabs>
        <w:spacing w:after="0" w:line="480" w:lineRule="auto"/>
        <w:rPr>
          <w:rFonts w:ascii="Book Antiqua" w:hAnsi="Book Antiqua"/>
          <w:sz w:val="24"/>
          <w:szCs w:val="24"/>
        </w:rPr>
      </w:pPr>
      <w:r w:rsidRPr="001820B2">
        <w:rPr>
          <w:rFonts w:ascii="Book Antiqua" w:hAnsi="Book Antiqua"/>
          <w:sz w:val="24"/>
          <w:szCs w:val="24"/>
        </w:rPr>
        <w:t xml:space="preserve">     </w:t>
      </w:r>
      <w:r w:rsidR="00AF6547" w:rsidRPr="001820B2">
        <w:rPr>
          <w:rFonts w:ascii="Book Antiqua" w:hAnsi="Book Antiqua"/>
          <w:sz w:val="24"/>
          <w:szCs w:val="24"/>
        </w:rPr>
        <w:t>3.</w:t>
      </w:r>
      <w:r w:rsidR="00934171" w:rsidRPr="001820B2">
        <w:rPr>
          <w:rFonts w:ascii="Book Antiqua" w:hAnsi="Book Antiqua"/>
          <w:sz w:val="24"/>
          <w:szCs w:val="24"/>
        </w:rPr>
        <w:t xml:space="preserve"> Строительство</w:t>
      </w:r>
      <w:r w:rsidR="00A810E6" w:rsidRPr="001820B2">
        <w:rPr>
          <w:rFonts w:ascii="Book Antiqua" w:hAnsi="Book Antiqua"/>
          <w:sz w:val="24"/>
          <w:szCs w:val="24"/>
        </w:rPr>
        <w:t>……………………………………………………………</w:t>
      </w:r>
      <w:r w:rsidR="00F01133" w:rsidRPr="001820B2">
        <w:rPr>
          <w:rFonts w:ascii="Book Antiqua" w:hAnsi="Book Antiqua"/>
          <w:sz w:val="24"/>
          <w:szCs w:val="24"/>
        </w:rPr>
        <w:t>……………</w:t>
      </w:r>
      <w:r w:rsidR="00FD5444" w:rsidRPr="001820B2">
        <w:rPr>
          <w:rFonts w:ascii="Book Antiqua" w:hAnsi="Book Antiqua"/>
          <w:sz w:val="24"/>
          <w:szCs w:val="24"/>
        </w:rPr>
        <w:t>7</w:t>
      </w:r>
      <w:r w:rsidR="00237B85" w:rsidRPr="001820B2">
        <w:rPr>
          <w:rFonts w:ascii="Book Antiqua" w:hAnsi="Book Antiqua"/>
          <w:sz w:val="24"/>
          <w:szCs w:val="24"/>
        </w:rPr>
        <w:t xml:space="preserve">   </w:t>
      </w:r>
      <w:r w:rsidR="006042C0" w:rsidRPr="001820B2">
        <w:rPr>
          <w:rFonts w:ascii="Book Antiqua" w:hAnsi="Book Antiqua"/>
          <w:sz w:val="24"/>
          <w:szCs w:val="24"/>
        </w:rPr>
        <w:t xml:space="preserve"> </w:t>
      </w:r>
    </w:p>
    <w:p w:rsidR="000B30F4" w:rsidRPr="001820B2" w:rsidRDefault="00A67831" w:rsidP="00A67831">
      <w:pPr>
        <w:tabs>
          <w:tab w:val="right" w:leader="dot" w:pos="9061"/>
        </w:tabs>
        <w:spacing w:after="0" w:line="480" w:lineRule="auto"/>
        <w:rPr>
          <w:rFonts w:ascii="Book Antiqua" w:hAnsi="Book Antiqua"/>
          <w:sz w:val="24"/>
          <w:szCs w:val="24"/>
        </w:rPr>
      </w:pPr>
      <w:r w:rsidRPr="001820B2">
        <w:rPr>
          <w:rFonts w:ascii="Book Antiqua" w:hAnsi="Book Antiqua"/>
          <w:sz w:val="24"/>
          <w:szCs w:val="24"/>
        </w:rPr>
        <w:t xml:space="preserve">     </w:t>
      </w:r>
      <w:r w:rsidR="000B30F4" w:rsidRPr="001820B2">
        <w:rPr>
          <w:rFonts w:ascii="Book Antiqua" w:hAnsi="Book Antiqua"/>
          <w:sz w:val="24"/>
          <w:szCs w:val="24"/>
        </w:rPr>
        <w:t>4.Охрана окружающей среды………………………………………………………</w:t>
      </w:r>
      <w:r w:rsidR="00FD5444" w:rsidRPr="001820B2">
        <w:rPr>
          <w:rFonts w:ascii="Book Antiqua" w:hAnsi="Book Antiqua"/>
          <w:sz w:val="24"/>
          <w:szCs w:val="24"/>
        </w:rPr>
        <w:t>…9</w:t>
      </w:r>
    </w:p>
    <w:p w:rsidR="00AF6547" w:rsidRPr="001820B2" w:rsidRDefault="00A67831" w:rsidP="00A67831">
      <w:pPr>
        <w:tabs>
          <w:tab w:val="right" w:leader="dot" w:pos="9061"/>
        </w:tabs>
        <w:spacing w:after="0" w:line="480" w:lineRule="auto"/>
        <w:rPr>
          <w:rFonts w:ascii="Book Antiqua" w:hAnsi="Book Antiqua"/>
          <w:sz w:val="24"/>
          <w:szCs w:val="24"/>
        </w:rPr>
      </w:pPr>
      <w:r w:rsidRPr="001820B2">
        <w:rPr>
          <w:rFonts w:ascii="Book Antiqua" w:hAnsi="Book Antiqua"/>
          <w:sz w:val="24"/>
          <w:szCs w:val="24"/>
        </w:rPr>
        <w:t xml:space="preserve">     </w:t>
      </w:r>
      <w:r w:rsidR="000B30F4" w:rsidRPr="001820B2">
        <w:rPr>
          <w:rFonts w:ascii="Book Antiqua" w:hAnsi="Book Antiqua"/>
          <w:sz w:val="24"/>
          <w:szCs w:val="24"/>
        </w:rPr>
        <w:t>5.Муниципальн</w:t>
      </w:r>
      <w:r w:rsidR="00FD5444" w:rsidRPr="001820B2">
        <w:rPr>
          <w:rFonts w:ascii="Book Antiqua" w:hAnsi="Book Antiqua"/>
          <w:sz w:val="24"/>
          <w:szCs w:val="24"/>
        </w:rPr>
        <w:t>ый заказ………………………………………………………………11</w:t>
      </w:r>
      <w:r w:rsidR="006042C0" w:rsidRPr="001820B2">
        <w:rPr>
          <w:rFonts w:ascii="Book Antiqua" w:hAnsi="Book Antiqua"/>
          <w:sz w:val="24"/>
          <w:szCs w:val="24"/>
        </w:rPr>
        <w:t xml:space="preserve">                                                                       </w:t>
      </w:r>
      <w:r w:rsidR="00CA0E3E" w:rsidRPr="001820B2">
        <w:rPr>
          <w:rFonts w:ascii="Book Antiqua" w:hAnsi="Book Antiqua"/>
          <w:noProof/>
          <w:color w:val="000000" w:themeColor="text1"/>
          <w:sz w:val="24"/>
          <w:szCs w:val="24"/>
        </w:rPr>
        <w:t xml:space="preserve">                                                                                                </w:t>
      </w:r>
      <w:r w:rsidR="009A0735" w:rsidRPr="001820B2">
        <w:rPr>
          <w:rFonts w:ascii="Book Antiqua" w:hAnsi="Book Antiqua"/>
          <w:noProof/>
          <w:color w:val="000000" w:themeColor="text1"/>
          <w:sz w:val="24"/>
          <w:szCs w:val="24"/>
        </w:rPr>
        <w:t xml:space="preserve"> </w:t>
      </w:r>
      <w:r w:rsidR="00CA0E3E" w:rsidRPr="001820B2">
        <w:rPr>
          <w:rFonts w:ascii="Book Antiqua" w:hAnsi="Book Antiqua"/>
          <w:noProof/>
          <w:color w:val="000000" w:themeColor="text1"/>
          <w:sz w:val="24"/>
          <w:szCs w:val="24"/>
        </w:rPr>
        <w:t xml:space="preserve"> </w:t>
      </w:r>
    </w:p>
    <w:p w:rsidR="00EE1257" w:rsidRPr="001820B2" w:rsidRDefault="00A67831" w:rsidP="00A67831">
      <w:pPr>
        <w:tabs>
          <w:tab w:val="right" w:leader="dot" w:pos="9061"/>
        </w:tabs>
        <w:spacing w:after="0" w:line="480" w:lineRule="auto"/>
        <w:rPr>
          <w:rFonts w:ascii="Book Antiqua" w:eastAsiaTheme="minorEastAsia" w:hAnsi="Book Antiqua"/>
          <w:noProof/>
          <w:color w:val="000000" w:themeColor="text1"/>
          <w:sz w:val="24"/>
          <w:szCs w:val="24"/>
        </w:rPr>
      </w:pPr>
      <w:r w:rsidRPr="001820B2">
        <w:rPr>
          <w:rFonts w:ascii="Book Antiqua" w:hAnsi="Book Antiqua"/>
          <w:noProof/>
          <w:color w:val="000000" w:themeColor="text1"/>
          <w:sz w:val="24"/>
          <w:szCs w:val="24"/>
        </w:rPr>
        <w:t xml:space="preserve">     </w:t>
      </w:r>
      <w:r w:rsidR="000B30F4" w:rsidRPr="001820B2">
        <w:rPr>
          <w:rFonts w:ascii="Book Antiqua" w:hAnsi="Book Antiqua"/>
          <w:noProof/>
          <w:color w:val="000000" w:themeColor="text1"/>
          <w:sz w:val="24"/>
          <w:szCs w:val="24"/>
        </w:rPr>
        <w:t>6</w:t>
      </w:r>
      <w:r w:rsidR="00EE1257" w:rsidRPr="001820B2">
        <w:rPr>
          <w:rFonts w:ascii="Book Antiqua" w:hAnsi="Book Antiqua"/>
          <w:noProof/>
          <w:color w:val="000000" w:themeColor="text1"/>
          <w:sz w:val="24"/>
          <w:szCs w:val="24"/>
        </w:rPr>
        <w:t>. Жилищно-коммунальное хозяйство</w:t>
      </w:r>
      <w:r w:rsidR="00DD6664" w:rsidRPr="001820B2">
        <w:rPr>
          <w:rFonts w:ascii="Book Antiqua" w:hAnsi="Book Antiqua"/>
          <w:noProof/>
          <w:color w:val="000000" w:themeColor="text1"/>
          <w:sz w:val="24"/>
          <w:szCs w:val="24"/>
        </w:rPr>
        <w:t>……………………………………</w:t>
      </w:r>
      <w:r w:rsidR="00F01133" w:rsidRPr="001820B2">
        <w:rPr>
          <w:rFonts w:ascii="Book Antiqua" w:hAnsi="Book Antiqua"/>
          <w:noProof/>
          <w:color w:val="000000" w:themeColor="text1"/>
          <w:sz w:val="24"/>
          <w:szCs w:val="24"/>
        </w:rPr>
        <w:t>………</w:t>
      </w:r>
      <w:r w:rsidR="00FD5444" w:rsidRPr="001820B2">
        <w:rPr>
          <w:rFonts w:ascii="Book Antiqua" w:hAnsi="Book Antiqua"/>
          <w:noProof/>
          <w:color w:val="000000" w:themeColor="text1"/>
          <w:sz w:val="24"/>
          <w:szCs w:val="24"/>
        </w:rPr>
        <w:t>..11</w:t>
      </w:r>
      <w:r w:rsidR="00EE1257" w:rsidRPr="001820B2">
        <w:rPr>
          <w:rFonts w:ascii="Book Antiqua" w:hAnsi="Book Antiqua"/>
          <w:noProof/>
          <w:color w:val="000000" w:themeColor="text1"/>
          <w:sz w:val="24"/>
          <w:szCs w:val="24"/>
        </w:rPr>
        <w:t xml:space="preserve">              </w:t>
      </w:r>
      <w:r w:rsidR="009A0735" w:rsidRPr="001820B2">
        <w:rPr>
          <w:rFonts w:ascii="Book Antiqua" w:hAnsi="Book Antiqua"/>
          <w:noProof/>
          <w:color w:val="000000" w:themeColor="text1"/>
          <w:sz w:val="24"/>
          <w:szCs w:val="24"/>
        </w:rPr>
        <w:t xml:space="preserve">   </w:t>
      </w:r>
    </w:p>
    <w:p w:rsidR="00CA0E3E" w:rsidRPr="001820B2" w:rsidRDefault="00134A28" w:rsidP="006042C0">
      <w:pPr>
        <w:tabs>
          <w:tab w:val="right" w:leader="dot" w:pos="9061"/>
        </w:tabs>
        <w:spacing w:after="0" w:line="480" w:lineRule="auto"/>
        <w:ind w:firstLine="284"/>
        <w:rPr>
          <w:rFonts w:ascii="Book Antiqua" w:eastAsiaTheme="minorEastAsia" w:hAnsi="Book Antiqua"/>
          <w:noProof/>
          <w:color w:val="000000" w:themeColor="text1"/>
          <w:sz w:val="24"/>
          <w:szCs w:val="24"/>
        </w:rPr>
      </w:pPr>
      <w:hyperlink w:anchor="_Toc34129674" w:history="1">
        <w:r w:rsidR="00A67831" w:rsidRPr="001820B2">
          <w:rPr>
            <w:rFonts w:ascii="Book Antiqua" w:hAnsi="Book Antiqua"/>
            <w:noProof/>
            <w:color w:val="000000" w:themeColor="text1"/>
            <w:sz w:val="24"/>
            <w:szCs w:val="24"/>
          </w:rPr>
          <w:t>7</w:t>
        </w:r>
        <w:r w:rsidR="00AF6547" w:rsidRPr="001820B2">
          <w:rPr>
            <w:rFonts w:ascii="Book Antiqua" w:hAnsi="Book Antiqua"/>
            <w:noProof/>
            <w:color w:val="000000" w:themeColor="text1"/>
            <w:sz w:val="24"/>
            <w:szCs w:val="24"/>
          </w:rPr>
          <w:t xml:space="preserve">. </w:t>
        </w:r>
        <w:r w:rsidR="00CA0E3E" w:rsidRPr="001820B2">
          <w:rPr>
            <w:rFonts w:ascii="Book Antiqua" w:hAnsi="Book Antiqua"/>
            <w:noProof/>
            <w:color w:val="000000" w:themeColor="text1"/>
            <w:sz w:val="24"/>
            <w:szCs w:val="24"/>
          </w:rPr>
          <w:t>Потребительский рынок</w:t>
        </w:r>
        <w:r w:rsidR="00CA0E3E" w:rsidRPr="001820B2">
          <w:rPr>
            <w:rFonts w:ascii="Book Antiqua" w:hAnsi="Book Antiqua"/>
            <w:noProof/>
            <w:webHidden/>
            <w:color w:val="000000" w:themeColor="text1"/>
            <w:sz w:val="24"/>
            <w:szCs w:val="24"/>
          </w:rPr>
          <w:tab/>
        </w:r>
      </w:hyperlink>
      <w:r w:rsidR="00DD6664" w:rsidRPr="001820B2">
        <w:rPr>
          <w:rFonts w:ascii="Book Antiqua" w:hAnsi="Book Antiqua"/>
          <w:sz w:val="24"/>
          <w:szCs w:val="24"/>
        </w:rPr>
        <w:t>1</w:t>
      </w:r>
      <w:r w:rsidR="001820B2" w:rsidRPr="001820B2">
        <w:rPr>
          <w:rFonts w:ascii="Book Antiqua" w:hAnsi="Book Antiqua"/>
          <w:sz w:val="24"/>
          <w:szCs w:val="24"/>
        </w:rPr>
        <w:t>2</w:t>
      </w:r>
    </w:p>
    <w:p w:rsidR="00CA0E3E" w:rsidRPr="001820B2" w:rsidRDefault="00A67831" w:rsidP="006042C0">
      <w:pPr>
        <w:tabs>
          <w:tab w:val="right" w:leader="dot" w:pos="9061"/>
        </w:tabs>
        <w:spacing w:after="0" w:line="480" w:lineRule="auto"/>
        <w:ind w:firstLine="284"/>
        <w:rPr>
          <w:rFonts w:ascii="Book Antiqua" w:hAnsi="Book Antiqua"/>
          <w:sz w:val="24"/>
          <w:szCs w:val="24"/>
        </w:rPr>
      </w:pPr>
      <w:r w:rsidRPr="001820B2">
        <w:rPr>
          <w:rFonts w:ascii="Book Antiqua" w:hAnsi="Book Antiqua"/>
          <w:sz w:val="24"/>
          <w:szCs w:val="24"/>
        </w:rPr>
        <w:t>8</w:t>
      </w:r>
      <w:r w:rsidR="00AF6547" w:rsidRPr="001820B2">
        <w:rPr>
          <w:rFonts w:ascii="Book Antiqua" w:hAnsi="Book Antiqua"/>
          <w:sz w:val="24"/>
          <w:szCs w:val="24"/>
        </w:rPr>
        <w:t>.</w:t>
      </w:r>
      <w:r w:rsidR="00CA0E3E" w:rsidRPr="001820B2">
        <w:rPr>
          <w:rFonts w:ascii="Book Antiqua" w:hAnsi="Book Antiqua"/>
          <w:sz w:val="24"/>
          <w:szCs w:val="24"/>
        </w:rPr>
        <w:t xml:space="preserve"> Внешнеторгов</w:t>
      </w:r>
      <w:r w:rsidR="006042C0" w:rsidRPr="001820B2">
        <w:rPr>
          <w:rFonts w:ascii="Book Antiqua" w:hAnsi="Book Antiqua"/>
          <w:sz w:val="24"/>
          <w:szCs w:val="24"/>
        </w:rPr>
        <w:t>ая деятельность</w:t>
      </w:r>
      <w:r w:rsidR="00237B85" w:rsidRPr="001820B2">
        <w:rPr>
          <w:rFonts w:ascii="Book Antiqua" w:hAnsi="Book Antiqua"/>
          <w:sz w:val="24"/>
          <w:szCs w:val="24"/>
        </w:rPr>
        <w:t>…</w:t>
      </w:r>
      <w:r w:rsidR="00490F05" w:rsidRPr="001820B2">
        <w:rPr>
          <w:rFonts w:ascii="Book Antiqua" w:hAnsi="Book Antiqua"/>
          <w:sz w:val="24"/>
          <w:szCs w:val="24"/>
        </w:rPr>
        <w:t>………………………………………</w:t>
      </w:r>
      <w:r w:rsidR="00F01133" w:rsidRPr="001820B2">
        <w:rPr>
          <w:rFonts w:ascii="Book Antiqua" w:hAnsi="Book Antiqua"/>
          <w:sz w:val="24"/>
          <w:szCs w:val="24"/>
        </w:rPr>
        <w:t>………….</w:t>
      </w:r>
      <w:r w:rsidR="00DD6664" w:rsidRPr="001820B2">
        <w:rPr>
          <w:rFonts w:ascii="Book Antiqua" w:hAnsi="Book Antiqua"/>
          <w:sz w:val="24"/>
          <w:szCs w:val="24"/>
        </w:rPr>
        <w:t>1</w:t>
      </w:r>
      <w:r w:rsidR="001820B2" w:rsidRPr="001820B2">
        <w:rPr>
          <w:rFonts w:ascii="Book Antiqua" w:hAnsi="Book Antiqua"/>
          <w:sz w:val="24"/>
          <w:szCs w:val="24"/>
        </w:rPr>
        <w:t>3</w:t>
      </w:r>
      <w:r w:rsidR="00CA0E3E" w:rsidRPr="001820B2">
        <w:rPr>
          <w:rFonts w:ascii="Book Antiqua" w:hAnsi="Book Antiqua"/>
          <w:sz w:val="24"/>
          <w:szCs w:val="24"/>
        </w:rPr>
        <w:t xml:space="preserve"> </w:t>
      </w:r>
      <w:r w:rsidR="009A0735" w:rsidRPr="001820B2">
        <w:rPr>
          <w:rFonts w:ascii="Book Antiqua" w:hAnsi="Book Antiqua"/>
          <w:sz w:val="24"/>
          <w:szCs w:val="24"/>
        </w:rPr>
        <w:t xml:space="preserve">                                                                </w:t>
      </w:r>
    </w:p>
    <w:p w:rsidR="00AF6547" w:rsidRPr="001820B2" w:rsidRDefault="00A67831" w:rsidP="00DD6664">
      <w:pPr>
        <w:tabs>
          <w:tab w:val="right" w:leader="dot" w:pos="9061"/>
        </w:tabs>
        <w:spacing w:after="0" w:line="480" w:lineRule="auto"/>
        <w:ind w:firstLine="284"/>
        <w:rPr>
          <w:rFonts w:ascii="Book Antiqua" w:eastAsiaTheme="minorEastAsia" w:hAnsi="Book Antiqua"/>
          <w:noProof/>
          <w:color w:val="000000" w:themeColor="text1"/>
          <w:sz w:val="24"/>
          <w:szCs w:val="24"/>
        </w:rPr>
      </w:pPr>
      <w:r w:rsidRPr="001820B2">
        <w:rPr>
          <w:rFonts w:ascii="Book Antiqua" w:hAnsi="Book Antiqua"/>
        </w:rPr>
        <w:t>9</w:t>
      </w:r>
      <w:hyperlink w:anchor="_Toc34129664" w:history="1">
        <w:r w:rsidR="006148C7" w:rsidRPr="001820B2">
          <w:rPr>
            <w:rFonts w:ascii="Book Antiqua" w:hAnsi="Book Antiqua"/>
            <w:noProof/>
            <w:color w:val="000000" w:themeColor="text1"/>
            <w:sz w:val="24"/>
            <w:szCs w:val="24"/>
          </w:rPr>
          <w:t>. Инвестиции</w:t>
        </w:r>
        <w:r w:rsidR="00CA0E3E" w:rsidRPr="001820B2">
          <w:rPr>
            <w:rFonts w:ascii="Book Antiqua" w:hAnsi="Book Antiqua"/>
            <w:noProof/>
            <w:color w:val="000000" w:themeColor="text1"/>
            <w:sz w:val="24"/>
            <w:szCs w:val="24"/>
          </w:rPr>
          <w:t xml:space="preserve"> </w:t>
        </w:r>
        <w:r w:rsidR="00DC3D70" w:rsidRPr="001820B2">
          <w:rPr>
            <w:rFonts w:ascii="Book Antiqua" w:hAnsi="Book Antiqua"/>
            <w:noProof/>
            <w:webHidden/>
            <w:color w:val="000000" w:themeColor="text1"/>
            <w:sz w:val="24"/>
            <w:szCs w:val="24"/>
          </w:rPr>
          <w:tab/>
        </w:r>
      </w:hyperlink>
      <w:r w:rsidR="00DD6664" w:rsidRPr="001820B2">
        <w:rPr>
          <w:rFonts w:ascii="Book Antiqua" w:hAnsi="Book Antiqua"/>
          <w:sz w:val="24"/>
          <w:szCs w:val="24"/>
        </w:rPr>
        <w:t>1</w:t>
      </w:r>
      <w:r w:rsidR="001820B2" w:rsidRPr="001820B2">
        <w:rPr>
          <w:rFonts w:ascii="Book Antiqua" w:hAnsi="Book Antiqua"/>
          <w:sz w:val="24"/>
          <w:szCs w:val="24"/>
        </w:rPr>
        <w:t>3</w:t>
      </w:r>
      <w:r w:rsidR="009A0735" w:rsidRPr="001820B2">
        <w:rPr>
          <w:rFonts w:ascii="Book Antiqua" w:hAnsi="Book Antiqua"/>
          <w:sz w:val="24"/>
          <w:szCs w:val="24"/>
        </w:rPr>
        <w:t xml:space="preserve">                                                                                                       </w:t>
      </w:r>
    </w:p>
    <w:p w:rsidR="00CD3ED5" w:rsidRPr="001820B2" w:rsidRDefault="00EE1257" w:rsidP="006042C0">
      <w:pPr>
        <w:tabs>
          <w:tab w:val="right" w:leader="dot" w:pos="9061"/>
        </w:tabs>
        <w:spacing w:after="0" w:line="480" w:lineRule="auto"/>
        <w:ind w:firstLine="284"/>
        <w:rPr>
          <w:rFonts w:ascii="Book Antiqua" w:hAnsi="Book Antiqua"/>
          <w:noProof/>
          <w:color w:val="000000" w:themeColor="text1"/>
          <w:sz w:val="24"/>
          <w:szCs w:val="24"/>
        </w:rPr>
      </w:pPr>
      <w:r w:rsidRPr="001820B2">
        <w:rPr>
          <w:rFonts w:ascii="Book Antiqua" w:hAnsi="Book Antiqua"/>
          <w:noProof/>
          <w:color w:val="000000" w:themeColor="text1"/>
          <w:sz w:val="24"/>
          <w:szCs w:val="24"/>
        </w:rPr>
        <w:t>10</w:t>
      </w:r>
      <w:r w:rsidR="00AF6547" w:rsidRPr="001820B2">
        <w:rPr>
          <w:rFonts w:ascii="Book Antiqua" w:hAnsi="Book Antiqua"/>
          <w:noProof/>
          <w:color w:val="000000" w:themeColor="text1"/>
          <w:sz w:val="24"/>
          <w:szCs w:val="24"/>
        </w:rPr>
        <w:t>. Малое и среднее предпринимательство</w:t>
      </w:r>
      <w:r w:rsidR="00AF6547" w:rsidRPr="001820B2">
        <w:rPr>
          <w:rFonts w:ascii="Book Antiqua" w:hAnsi="Book Antiqua"/>
          <w:noProof/>
          <w:webHidden/>
          <w:color w:val="000000" w:themeColor="text1"/>
          <w:sz w:val="24"/>
          <w:szCs w:val="24"/>
        </w:rPr>
        <w:tab/>
      </w:r>
      <w:r w:rsidR="00DD6664" w:rsidRPr="001820B2">
        <w:rPr>
          <w:rFonts w:ascii="Book Antiqua" w:hAnsi="Book Antiqua"/>
          <w:noProof/>
          <w:webHidden/>
          <w:color w:val="000000" w:themeColor="text1"/>
          <w:sz w:val="24"/>
          <w:szCs w:val="24"/>
        </w:rPr>
        <w:t>1</w:t>
      </w:r>
      <w:r w:rsidR="001820B2" w:rsidRPr="001820B2">
        <w:rPr>
          <w:rFonts w:ascii="Book Antiqua" w:hAnsi="Book Antiqua"/>
          <w:noProof/>
          <w:webHidden/>
          <w:color w:val="000000" w:themeColor="text1"/>
          <w:sz w:val="24"/>
          <w:szCs w:val="24"/>
        </w:rPr>
        <w:t>3</w:t>
      </w:r>
    </w:p>
    <w:p w:rsidR="00DC3D70" w:rsidRPr="001820B2" w:rsidRDefault="00134A28" w:rsidP="00DD6664">
      <w:pPr>
        <w:tabs>
          <w:tab w:val="right" w:leader="dot" w:pos="9061"/>
        </w:tabs>
        <w:spacing w:after="0" w:line="480" w:lineRule="auto"/>
        <w:ind w:firstLine="284"/>
        <w:rPr>
          <w:rFonts w:ascii="Book Antiqua" w:eastAsiaTheme="minorEastAsia" w:hAnsi="Book Antiqua"/>
          <w:noProof/>
          <w:color w:val="000000" w:themeColor="text1"/>
          <w:sz w:val="24"/>
          <w:szCs w:val="24"/>
        </w:rPr>
      </w:pPr>
      <w:hyperlink w:anchor="_Toc34129679" w:history="1">
        <w:r w:rsidR="00EE1257" w:rsidRPr="001820B2">
          <w:rPr>
            <w:rFonts w:ascii="Book Antiqua" w:hAnsi="Book Antiqua"/>
            <w:noProof/>
            <w:color w:val="000000" w:themeColor="text1"/>
            <w:sz w:val="24"/>
            <w:szCs w:val="24"/>
          </w:rPr>
          <w:t>1</w:t>
        </w:r>
        <w:r w:rsidR="00A67831" w:rsidRPr="001820B2">
          <w:rPr>
            <w:rFonts w:ascii="Book Antiqua" w:hAnsi="Book Antiqua"/>
            <w:noProof/>
            <w:color w:val="000000" w:themeColor="text1"/>
            <w:sz w:val="24"/>
            <w:szCs w:val="24"/>
          </w:rPr>
          <w:t>1</w:t>
        </w:r>
        <w:r w:rsidR="006148C7" w:rsidRPr="001820B2">
          <w:rPr>
            <w:rFonts w:ascii="Book Antiqua" w:hAnsi="Book Antiqua"/>
            <w:noProof/>
            <w:color w:val="000000" w:themeColor="text1"/>
            <w:sz w:val="24"/>
            <w:szCs w:val="24"/>
          </w:rPr>
          <w:t>. Финансы</w:t>
        </w:r>
        <w:r w:rsidR="00DC3D70" w:rsidRPr="001820B2">
          <w:rPr>
            <w:rFonts w:ascii="Book Antiqua" w:hAnsi="Book Antiqua"/>
            <w:noProof/>
            <w:webHidden/>
            <w:color w:val="000000" w:themeColor="text1"/>
            <w:sz w:val="24"/>
            <w:szCs w:val="24"/>
          </w:rPr>
          <w:tab/>
        </w:r>
      </w:hyperlink>
      <w:r w:rsidR="00DD6664" w:rsidRPr="001820B2">
        <w:rPr>
          <w:rFonts w:ascii="Book Antiqua" w:hAnsi="Book Antiqua"/>
          <w:sz w:val="24"/>
          <w:szCs w:val="24"/>
        </w:rPr>
        <w:t>1</w:t>
      </w:r>
      <w:r w:rsidR="001820B2" w:rsidRPr="001820B2">
        <w:rPr>
          <w:rFonts w:ascii="Book Antiqua" w:hAnsi="Book Antiqua"/>
          <w:sz w:val="24"/>
          <w:szCs w:val="24"/>
        </w:rPr>
        <w:t>4</w:t>
      </w:r>
    </w:p>
    <w:p w:rsidR="00DC3D70" w:rsidRPr="001820B2" w:rsidRDefault="00134A28" w:rsidP="006042C0">
      <w:pPr>
        <w:tabs>
          <w:tab w:val="right" w:leader="dot" w:pos="9061"/>
        </w:tabs>
        <w:spacing w:after="0" w:line="480" w:lineRule="auto"/>
        <w:ind w:firstLine="284"/>
        <w:rPr>
          <w:rFonts w:ascii="Book Antiqua" w:eastAsiaTheme="minorEastAsia" w:hAnsi="Book Antiqua"/>
          <w:noProof/>
          <w:color w:val="000000" w:themeColor="text1"/>
          <w:sz w:val="24"/>
          <w:szCs w:val="24"/>
        </w:rPr>
      </w:pPr>
      <w:hyperlink w:anchor="_Toc34129683" w:history="1">
        <w:r w:rsidR="006501E1" w:rsidRPr="001820B2">
          <w:rPr>
            <w:rFonts w:ascii="Book Antiqua" w:hAnsi="Book Antiqua"/>
            <w:noProof/>
            <w:color w:val="000000" w:themeColor="text1"/>
            <w:sz w:val="24"/>
            <w:szCs w:val="24"/>
          </w:rPr>
          <w:t>1</w:t>
        </w:r>
        <w:r w:rsidR="00A67831" w:rsidRPr="001820B2">
          <w:rPr>
            <w:rFonts w:ascii="Book Antiqua" w:hAnsi="Book Antiqua"/>
            <w:noProof/>
            <w:color w:val="000000" w:themeColor="text1"/>
            <w:sz w:val="24"/>
            <w:szCs w:val="24"/>
          </w:rPr>
          <w:t>2</w:t>
        </w:r>
        <w:r w:rsidR="006501E1" w:rsidRPr="001820B2">
          <w:rPr>
            <w:rFonts w:ascii="Book Antiqua" w:hAnsi="Book Antiqua"/>
            <w:noProof/>
            <w:color w:val="000000" w:themeColor="text1"/>
            <w:sz w:val="24"/>
            <w:szCs w:val="24"/>
          </w:rPr>
          <w:t xml:space="preserve">. </w:t>
        </w:r>
        <w:r w:rsidR="006148C7" w:rsidRPr="001820B2">
          <w:rPr>
            <w:rFonts w:ascii="Book Antiqua" w:hAnsi="Book Antiqua"/>
            <w:noProof/>
            <w:color w:val="000000" w:themeColor="text1"/>
            <w:sz w:val="24"/>
            <w:szCs w:val="24"/>
          </w:rPr>
          <w:t>Демография</w:t>
        </w:r>
        <w:r w:rsidR="00DC3D70" w:rsidRPr="001820B2">
          <w:rPr>
            <w:rFonts w:ascii="Book Antiqua" w:hAnsi="Book Antiqua"/>
            <w:noProof/>
            <w:webHidden/>
            <w:color w:val="000000" w:themeColor="text1"/>
            <w:sz w:val="24"/>
            <w:szCs w:val="24"/>
          </w:rPr>
          <w:tab/>
        </w:r>
      </w:hyperlink>
      <w:r w:rsidR="00DD6664" w:rsidRPr="001820B2">
        <w:rPr>
          <w:rFonts w:ascii="Book Antiqua" w:hAnsi="Book Antiqua"/>
          <w:sz w:val="24"/>
          <w:szCs w:val="24"/>
        </w:rPr>
        <w:t>1</w:t>
      </w:r>
      <w:r w:rsidR="003C5697" w:rsidRPr="001820B2">
        <w:rPr>
          <w:rFonts w:ascii="Book Antiqua" w:hAnsi="Book Antiqua"/>
          <w:sz w:val="24"/>
          <w:szCs w:val="24"/>
        </w:rPr>
        <w:t>8</w:t>
      </w:r>
    </w:p>
    <w:p w:rsidR="00DC3D70" w:rsidRPr="001820B2" w:rsidRDefault="00134A28" w:rsidP="006042C0">
      <w:pPr>
        <w:spacing w:after="0" w:line="480" w:lineRule="auto"/>
        <w:ind w:firstLine="284"/>
        <w:rPr>
          <w:rFonts w:ascii="Book Antiqua" w:hAnsi="Book Antiqua"/>
          <w:b/>
          <w:color w:val="000000" w:themeColor="text1"/>
          <w:sz w:val="28"/>
          <w:szCs w:val="28"/>
        </w:rPr>
      </w:pPr>
      <w:hyperlink w:anchor="_Toc34129684" w:history="1">
        <w:r w:rsidR="006501E1" w:rsidRPr="001820B2">
          <w:rPr>
            <w:rFonts w:ascii="Book Antiqua" w:hAnsi="Book Antiqua"/>
            <w:noProof/>
            <w:color w:val="000000" w:themeColor="text1"/>
            <w:sz w:val="24"/>
            <w:szCs w:val="24"/>
          </w:rPr>
          <w:t>1</w:t>
        </w:r>
        <w:r w:rsidR="00A67831" w:rsidRPr="001820B2">
          <w:rPr>
            <w:rFonts w:ascii="Book Antiqua" w:hAnsi="Book Antiqua"/>
            <w:noProof/>
            <w:color w:val="000000" w:themeColor="text1"/>
            <w:sz w:val="24"/>
            <w:szCs w:val="24"/>
          </w:rPr>
          <w:t>3</w:t>
        </w:r>
        <w:r w:rsidR="006148C7" w:rsidRPr="001820B2">
          <w:rPr>
            <w:rFonts w:ascii="Book Antiqua" w:hAnsi="Book Antiqua"/>
            <w:noProof/>
            <w:color w:val="000000" w:themeColor="text1"/>
            <w:sz w:val="24"/>
            <w:szCs w:val="24"/>
          </w:rPr>
          <w:t>. Рынок труда, занятость населения</w:t>
        </w:r>
        <w:r w:rsidR="00490F05" w:rsidRPr="001820B2">
          <w:rPr>
            <w:rFonts w:ascii="Book Antiqua" w:hAnsi="Book Antiqua"/>
            <w:noProof/>
            <w:color w:val="000000" w:themeColor="text1"/>
            <w:sz w:val="24"/>
            <w:szCs w:val="24"/>
          </w:rPr>
          <w:t>……………………………………</w:t>
        </w:r>
        <w:r w:rsidR="00F01133" w:rsidRPr="001820B2">
          <w:rPr>
            <w:rFonts w:ascii="Book Antiqua" w:hAnsi="Book Antiqua"/>
            <w:noProof/>
            <w:color w:val="000000" w:themeColor="text1"/>
            <w:sz w:val="24"/>
            <w:szCs w:val="24"/>
          </w:rPr>
          <w:t>………</w:t>
        </w:r>
        <w:r w:rsidR="001820B2" w:rsidRPr="001820B2">
          <w:rPr>
            <w:rFonts w:ascii="Book Antiqua" w:hAnsi="Book Antiqua"/>
            <w:noProof/>
            <w:color w:val="000000" w:themeColor="text1"/>
            <w:sz w:val="24"/>
            <w:szCs w:val="24"/>
          </w:rPr>
          <w:t>...19</w:t>
        </w:r>
        <w:r w:rsidR="00DC3D70" w:rsidRPr="001820B2">
          <w:rPr>
            <w:rFonts w:ascii="Book Antiqua" w:hAnsi="Book Antiqua"/>
            <w:noProof/>
            <w:color w:val="000000" w:themeColor="text1"/>
            <w:sz w:val="24"/>
            <w:szCs w:val="24"/>
          </w:rPr>
          <w:t xml:space="preserve">                    </w:t>
        </w:r>
        <w:r w:rsidR="00AC24FF" w:rsidRPr="001820B2">
          <w:rPr>
            <w:rFonts w:ascii="Book Antiqua" w:hAnsi="Book Antiqua"/>
            <w:noProof/>
            <w:color w:val="000000" w:themeColor="text1"/>
            <w:sz w:val="24"/>
            <w:szCs w:val="24"/>
          </w:rPr>
          <w:t xml:space="preserve">    </w:t>
        </w:r>
        <w:r w:rsidR="00DC3D70" w:rsidRPr="001820B2">
          <w:rPr>
            <w:rFonts w:ascii="Book Antiqua" w:hAnsi="Book Antiqua"/>
            <w:noProof/>
            <w:color w:val="000000" w:themeColor="text1"/>
            <w:sz w:val="24"/>
            <w:szCs w:val="24"/>
          </w:rPr>
          <w:t xml:space="preserve">                         </w:t>
        </w:r>
      </w:hyperlink>
      <w:r w:rsidR="00DC3D70" w:rsidRPr="001820B2">
        <w:rPr>
          <w:rFonts w:ascii="Book Antiqua" w:hAnsi="Book Antiqua"/>
          <w:noProof/>
          <w:color w:val="000000" w:themeColor="text1"/>
          <w:sz w:val="28"/>
          <w:szCs w:val="28"/>
        </w:rPr>
        <w:t xml:space="preserve"> </w:t>
      </w:r>
      <w:r w:rsidR="006042C0" w:rsidRPr="001820B2">
        <w:rPr>
          <w:rFonts w:ascii="Book Antiqua" w:hAnsi="Book Antiqua"/>
          <w:noProof/>
          <w:color w:val="000000" w:themeColor="text1"/>
          <w:sz w:val="28"/>
          <w:szCs w:val="28"/>
        </w:rPr>
        <w:t xml:space="preserve">    </w:t>
      </w:r>
      <w:r w:rsidR="00DC3D70" w:rsidRPr="001820B2">
        <w:rPr>
          <w:rFonts w:ascii="Book Antiqua" w:hAnsi="Book Antiqua"/>
          <w:noProof/>
          <w:color w:val="000000" w:themeColor="text1"/>
          <w:sz w:val="28"/>
          <w:szCs w:val="28"/>
        </w:rPr>
        <w:t xml:space="preserve">   </w:t>
      </w:r>
    </w:p>
    <w:p w:rsidR="00DC3D70" w:rsidRPr="001820B2" w:rsidRDefault="00A67831" w:rsidP="00AC24FF">
      <w:pPr>
        <w:spacing w:after="0" w:line="480" w:lineRule="auto"/>
        <w:rPr>
          <w:rFonts w:ascii="Book Antiqua" w:hAnsi="Book Antiqua"/>
          <w:color w:val="000000" w:themeColor="text1"/>
          <w:sz w:val="24"/>
          <w:szCs w:val="24"/>
        </w:rPr>
      </w:pPr>
      <w:r w:rsidRPr="001820B2">
        <w:rPr>
          <w:rFonts w:ascii="Book Antiqua" w:hAnsi="Book Antiqua"/>
          <w:color w:val="000000" w:themeColor="text1"/>
          <w:sz w:val="28"/>
          <w:szCs w:val="28"/>
        </w:rPr>
        <w:t xml:space="preserve">    </w:t>
      </w:r>
      <w:r w:rsidR="000B30F4" w:rsidRPr="001820B2">
        <w:rPr>
          <w:rFonts w:ascii="Book Antiqua" w:hAnsi="Book Antiqua"/>
          <w:color w:val="000000" w:themeColor="text1"/>
          <w:sz w:val="24"/>
          <w:szCs w:val="24"/>
        </w:rPr>
        <w:t>1</w:t>
      </w:r>
      <w:r w:rsidRPr="001820B2">
        <w:rPr>
          <w:rFonts w:ascii="Book Antiqua" w:hAnsi="Book Antiqua"/>
          <w:color w:val="000000" w:themeColor="text1"/>
          <w:sz w:val="24"/>
          <w:szCs w:val="24"/>
        </w:rPr>
        <w:t>4</w:t>
      </w:r>
      <w:r w:rsidR="000B30F4" w:rsidRPr="001820B2">
        <w:rPr>
          <w:rFonts w:ascii="Book Antiqua" w:hAnsi="Book Antiqua"/>
          <w:color w:val="000000" w:themeColor="text1"/>
          <w:sz w:val="24"/>
          <w:szCs w:val="24"/>
        </w:rPr>
        <w:t>.Социальная сфера……………………………………</w:t>
      </w:r>
      <w:r w:rsidR="001820B2" w:rsidRPr="001820B2">
        <w:rPr>
          <w:rFonts w:ascii="Book Antiqua" w:hAnsi="Book Antiqua"/>
          <w:color w:val="000000" w:themeColor="text1"/>
          <w:sz w:val="24"/>
          <w:szCs w:val="24"/>
        </w:rPr>
        <w:t>……………………………..20</w:t>
      </w:r>
    </w:p>
    <w:p w:rsidR="00156934" w:rsidRPr="001820B2" w:rsidRDefault="00A67831" w:rsidP="00AC24FF">
      <w:pPr>
        <w:spacing w:after="0" w:line="480" w:lineRule="auto"/>
        <w:rPr>
          <w:rFonts w:ascii="Book Antiqua" w:hAnsi="Book Antiqua"/>
          <w:color w:val="000000" w:themeColor="text1"/>
          <w:sz w:val="24"/>
          <w:szCs w:val="24"/>
        </w:rPr>
      </w:pPr>
      <w:r w:rsidRPr="001820B2">
        <w:rPr>
          <w:rFonts w:ascii="Book Antiqua" w:hAnsi="Book Antiqua"/>
          <w:color w:val="000000" w:themeColor="text1"/>
          <w:sz w:val="24"/>
          <w:szCs w:val="24"/>
        </w:rPr>
        <w:t xml:space="preserve">     </w:t>
      </w:r>
      <w:r w:rsidR="000B30F4" w:rsidRPr="001820B2">
        <w:rPr>
          <w:rFonts w:ascii="Book Antiqua" w:hAnsi="Book Antiqua"/>
          <w:color w:val="000000" w:themeColor="text1"/>
          <w:sz w:val="24"/>
          <w:szCs w:val="24"/>
        </w:rPr>
        <w:t>1</w:t>
      </w:r>
      <w:r w:rsidRPr="001820B2">
        <w:rPr>
          <w:rFonts w:ascii="Book Antiqua" w:hAnsi="Book Antiqua"/>
          <w:color w:val="000000" w:themeColor="text1"/>
          <w:sz w:val="24"/>
          <w:szCs w:val="24"/>
        </w:rPr>
        <w:t>5</w:t>
      </w:r>
      <w:r w:rsidR="000B30F4" w:rsidRPr="001820B2">
        <w:rPr>
          <w:rFonts w:ascii="Book Antiqua" w:hAnsi="Book Antiqua"/>
          <w:color w:val="000000" w:themeColor="text1"/>
          <w:sz w:val="24"/>
          <w:szCs w:val="24"/>
        </w:rPr>
        <w:t>.Комиссия по делам не совершеннолетних…………</w:t>
      </w:r>
      <w:r w:rsidR="001820B2" w:rsidRPr="001820B2">
        <w:rPr>
          <w:rFonts w:ascii="Book Antiqua" w:hAnsi="Book Antiqua"/>
          <w:color w:val="000000" w:themeColor="text1"/>
          <w:sz w:val="24"/>
          <w:szCs w:val="24"/>
        </w:rPr>
        <w:t>…………………………..23</w:t>
      </w:r>
    </w:p>
    <w:p w:rsidR="00A67831" w:rsidRPr="001820B2" w:rsidRDefault="00A67831" w:rsidP="00A67831">
      <w:pPr>
        <w:spacing w:after="0" w:line="480" w:lineRule="auto"/>
        <w:rPr>
          <w:rFonts w:ascii="Book Antiqua" w:hAnsi="Book Antiqua"/>
          <w:color w:val="000000" w:themeColor="text1"/>
          <w:sz w:val="24"/>
          <w:szCs w:val="24"/>
        </w:rPr>
      </w:pPr>
      <w:r w:rsidRPr="001820B2">
        <w:rPr>
          <w:rFonts w:ascii="Book Antiqua" w:hAnsi="Book Antiqua"/>
          <w:color w:val="000000" w:themeColor="text1"/>
          <w:sz w:val="24"/>
          <w:szCs w:val="24"/>
        </w:rPr>
        <w:t xml:space="preserve">     </w:t>
      </w:r>
      <w:r w:rsidR="000B30F4" w:rsidRPr="001820B2">
        <w:rPr>
          <w:rFonts w:ascii="Book Antiqua" w:hAnsi="Book Antiqua"/>
          <w:color w:val="000000" w:themeColor="text1"/>
          <w:sz w:val="24"/>
          <w:szCs w:val="24"/>
        </w:rPr>
        <w:t>1</w:t>
      </w:r>
      <w:r w:rsidRPr="001820B2">
        <w:rPr>
          <w:rFonts w:ascii="Book Antiqua" w:hAnsi="Book Antiqua"/>
          <w:color w:val="000000" w:themeColor="text1"/>
          <w:sz w:val="24"/>
          <w:szCs w:val="24"/>
        </w:rPr>
        <w:t>6</w:t>
      </w:r>
      <w:r w:rsidR="000B30F4" w:rsidRPr="001820B2">
        <w:rPr>
          <w:rFonts w:ascii="Book Antiqua" w:hAnsi="Book Antiqua"/>
          <w:color w:val="000000" w:themeColor="text1"/>
          <w:sz w:val="24"/>
          <w:szCs w:val="24"/>
        </w:rPr>
        <w:t>.Органы опеки  и попечительства,</w:t>
      </w:r>
      <w:r w:rsidR="008B59E2" w:rsidRPr="001820B2">
        <w:rPr>
          <w:rFonts w:ascii="Book Antiqua" w:hAnsi="Book Antiqua"/>
          <w:color w:val="000000" w:themeColor="text1"/>
          <w:sz w:val="24"/>
          <w:szCs w:val="24"/>
        </w:rPr>
        <w:t xml:space="preserve"> </w:t>
      </w:r>
      <w:r w:rsidR="000B30F4" w:rsidRPr="001820B2">
        <w:rPr>
          <w:rFonts w:ascii="Book Antiqua" w:hAnsi="Book Antiqua"/>
          <w:color w:val="000000" w:themeColor="text1"/>
          <w:sz w:val="24"/>
          <w:szCs w:val="24"/>
        </w:rPr>
        <w:t>в сфере охраны прав детей…</w:t>
      </w:r>
      <w:bookmarkStart w:id="2" w:name="_GoBack"/>
      <w:bookmarkStart w:id="3" w:name="_Hlk48767544"/>
      <w:bookmarkEnd w:id="0"/>
      <w:bookmarkEnd w:id="1"/>
      <w:bookmarkEnd w:id="2"/>
      <w:r w:rsidR="001820B2" w:rsidRPr="001820B2">
        <w:rPr>
          <w:rFonts w:ascii="Book Antiqua" w:hAnsi="Book Antiqua"/>
          <w:color w:val="000000" w:themeColor="text1"/>
          <w:sz w:val="24"/>
          <w:szCs w:val="24"/>
        </w:rPr>
        <w:t>………….24</w:t>
      </w:r>
    </w:p>
    <w:p w:rsidR="00A67831" w:rsidRPr="001820B2" w:rsidRDefault="00A67831" w:rsidP="00A67831">
      <w:pPr>
        <w:spacing w:after="0" w:line="480" w:lineRule="auto"/>
        <w:rPr>
          <w:rFonts w:ascii="Book Antiqua" w:hAnsi="Book Antiqua"/>
        </w:rPr>
      </w:pPr>
      <w:r w:rsidRPr="001820B2">
        <w:rPr>
          <w:rFonts w:ascii="Book Antiqua" w:hAnsi="Book Antiqua"/>
        </w:rPr>
        <w:t xml:space="preserve">      </w:t>
      </w:r>
      <w:r w:rsidR="000B30F4" w:rsidRPr="001820B2">
        <w:rPr>
          <w:rFonts w:ascii="Book Antiqua" w:hAnsi="Book Antiqua"/>
        </w:rPr>
        <w:t>1</w:t>
      </w:r>
      <w:r w:rsidRPr="001820B2">
        <w:rPr>
          <w:rFonts w:ascii="Book Antiqua" w:hAnsi="Book Antiqua"/>
        </w:rPr>
        <w:t>7</w:t>
      </w:r>
      <w:r w:rsidR="000B30F4" w:rsidRPr="001820B2">
        <w:rPr>
          <w:rFonts w:ascii="Book Antiqua" w:hAnsi="Book Antiqua"/>
        </w:rPr>
        <w:t>.ФК и спорт……………………………………………</w:t>
      </w:r>
      <w:r w:rsidR="001820B2" w:rsidRPr="001820B2">
        <w:rPr>
          <w:rFonts w:ascii="Book Antiqua" w:hAnsi="Book Antiqua"/>
        </w:rPr>
        <w:t>…………………………………….25</w:t>
      </w:r>
    </w:p>
    <w:p w:rsidR="00A67831" w:rsidRPr="001820B2" w:rsidRDefault="00A67831" w:rsidP="00A67831">
      <w:pPr>
        <w:spacing w:after="0" w:line="480" w:lineRule="auto"/>
        <w:rPr>
          <w:rFonts w:ascii="Book Antiqua" w:hAnsi="Book Antiqua"/>
        </w:rPr>
      </w:pPr>
      <w:r w:rsidRPr="001820B2">
        <w:rPr>
          <w:rFonts w:ascii="Book Antiqua" w:hAnsi="Book Antiqua"/>
        </w:rPr>
        <w:t xml:space="preserve">     18</w:t>
      </w:r>
      <w:r w:rsidR="001820B2" w:rsidRPr="001820B2">
        <w:rPr>
          <w:rFonts w:ascii="Book Antiqua" w:hAnsi="Book Antiqua"/>
        </w:rPr>
        <w:t>.Культура…………………………………………………………………………………….27</w:t>
      </w:r>
    </w:p>
    <w:p w:rsidR="00A67831" w:rsidRPr="001820B2" w:rsidRDefault="00A67831" w:rsidP="00A67831">
      <w:pPr>
        <w:spacing w:after="0" w:line="480" w:lineRule="auto"/>
        <w:rPr>
          <w:rFonts w:ascii="Book Antiqua" w:hAnsi="Book Antiqua"/>
        </w:rPr>
      </w:pPr>
      <w:r w:rsidRPr="001820B2">
        <w:rPr>
          <w:rFonts w:ascii="Book Antiqua" w:hAnsi="Book Antiqua"/>
        </w:rPr>
        <w:t xml:space="preserve">     19.З</w:t>
      </w:r>
      <w:r w:rsidR="000B30F4" w:rsidRPr="001820B2">
        <w:rPr>
          <w:rFonts w:ascii="Book Antiqua" w:hAnsi="Book Antiqua"/>
        </w:rPr>
        <w:t>дравоохранение…………………………………………</w:t>
      </w:r>
      <w:r w:rsidR="001820B2" w:rsidRPr="001820B2">
        <w:rPr>
          <w:rFonts w:ascii="Book Antiqua" w:hAnsi="Book Antiqua"/>
        </w:rPr>
        <w:t>……………………………….28</w:t>
      </w:r>
    </w:p>
    <w:p w:rsidR="008B59E2" w:rsidRPr="001820B2" w:rsidRDefault="00A67831" w:rsidP="008B59E2">
      <w:pPr>
        <w:spacing w:after="0" w:line="480" w:lineRule="auto"/>
        <w:rPr>
          <w:rFonts w:ascii="Book Antiqua" w:hAnsi="Book Antiqua"/>
        </w:rPr>
      </w:pPr>
      <w:r w:rsidRPr="001820B2">
        <w:rPr>
          <w:rFonts w:ascii="Book Antiqua" w:hAnsi="Book Antiqua"/>
        </w:rPr>
        <w:t xml:space="preserve">     20.</w:t>
      </w:r>
      <w:r w:rsidR="000B30F4" w:rsidRPr="001820B2">
        <w:rPr>
          <w:rFonts w:ascii="Book Antiqua" w:hAnsi="Book Antiqua"/>
        </w:rPr>
        <w:t>Управление труда и социальной защиты населения………</w:t>
      </w:r>
      <w:r w:rsidR="001820B2" w:rsidRPr="001820B2">
        <w:rPr>
          <w:rFonts w:ascii="Book Antiqua" w:hAnsi="Book Antiqua"/>
        </w:rPr>
        <w:t>………………………29</w:t>
      </w:r>
    </w:p>
    <w:p w:rsidR="008B59E2" w:rsidRPr="001820B2" w:rsidRDefault="008B59E2" w:rsidP="008B59E2">
      <w:pPr>
        <w:spacing w:after="0" w:line="480" w:lineRule="auto"/>
        <w:rPr>
          <w:rFonts w:ascii="Book Antiqua" w:hAnsi="Book Antiqua"/>
        </w:rPr>
      </w:pPr>
      <w:r w:rsidRPr="001820B2">
        <w:rPr>
          <w:rFonts w:ascii="Book Antiqua" w:hAnsi="Book Antiqua"/>
        </w:rPr>
        <w:t xml:space="preserve">     </w:t>
      </w:r>
      <w:r w:rsidR="00A67831" w:rsidRPr="001820B2">
        <w:rPr>
          <w:rFonts w:ascii="Book Antiqua" w:hAnsi="Book Antiqua"/>
        </w:rPr>
        <w:t>21.</w:t>
      </w:r>
      <w:r w:rsidR="000B30F4" w:rsidRPr="001820B2">
        <w:rPr>
          <w:rFonts w:ascii="Book Antiqua" w:hAnsi="Book Antiqua"/>
        </w:rPr>
        <w:t>Центр социального обслуживания…………………</w:t>
      </w:r>
      <w:r w:rsidR="001820B2" w:rsidRPr="001820B2">
        <w:rPr>
          <w:rFonts w:ascii="Book Antiqua" w:hAnsi="Book Antiqua"/>
        </w:rPr>
        <w:t>………………………………….30</w:t>
      </w:r>
    </w:p>
    <w:p w:rsidR="008B59E2" w:rsidRPr="001820B2" w:rsidRDefault="008B59E2" w:rsidP="008B59E2">
      <w:pPr>
        <w:spacing w:after="0" w:line="480" w:lineRule="auto"/>
        <w:rPr>
          <w:rFonts w:ascii="Book Antiqua" w:hAnsi="Book Antiqua"/>
        </w:rPr>
      </w:pPr>
      <w:r w:rsidRPr="001820B2">
        <w:rPr>
          <w:rFonts w:ascii="Book Antiqua" w:hAnsi="Book Antiqua"/>
        </w:rPr>
        <w:t xml:space="preserve">   </w:t>
      </w:r>
      <w:r w:rsidR="00A67831" w:rsidRPr="001820B2">
        <w:rPr>
          <w:rFonts w:ascii="Book Antiqua" w:hAnsi="Book Antiqua"/>
        </w:rPr>
        <w:t xml:space="preserve">  22.</w:t>
      </w:r>
      <w:r w:rsidR="000B30F4" w:rsidRPr="001820B2">
        <w:rPr>
          <w:rFonts w:ascii="Book Antiqua" w:hAnsi="Book Antiqua"/>
        </w:rPr>
        <w:t>Пожарный надзор……………………………</w:t>
      </w:r>
      <w:r w:rsidR="001820B2" w:rsidRPr="001820B2">
        <w:rPr>
          <w:rFonts w:ascii="Book Antiqua" w:hAnsi="Book Antiqua"/>
        </w:rPr>
        <w:t>……………………………………………31</w:t>
      </w:r>
    </w:p>
    <w:p w:rsidR="00F01133" w:rsidRPr="001820B2" w:rsidRDefault="008B59E2" w:rsidP="008B59E2">
      <w:pPr>
        <w:spacing w:after="0" w:line="480" w:lineRule="auto"/>
        <w:rPr>
          <w:rFonts w:ascii="Book Antiqua" w:hAnsi="Book Antiqua"/>
          <w:color w:val="000000" w:themeColor="text1"/>
          <w:sz w:val="24"/>
          <w:szCs w:val="24"/>
        </w:rPr>
      </w:pPr>
      <w:r w:rsidRPr="001820B2">
        <w:rPr>
          <w:rFonts w:ascii="Book Antiqua" w:hAnsi="Book Antiqua"/>
        </w:rPr>
        <w:t xml:space="preserve">  </w:t>
      </w:r>
      <w:r w:rsidR="00A67831" w:rsidRPr="001820B2">
        <w:rPr>
          <w:rFonts w:ascii="Book Antiqua" w:hAnsi="Book Antiqua"/>
        </w:rPr>
        <w:t xml:space="preserve">  23.</w:t>
      </w:r>
      <w:r w:rsidR="000B30F4" w:rsidRPr="001820B2">
        <w:rPr>
          <w:rFonts w:ascii="Book Antiqua" w:hAnsi="Book Antiqua"/>
        </w:rPr>
        <w:t>Преступность и ох</w:t>
      </w:r>
      <w:r w:rsidR="005A7308" w:rsidRPr="001820B2">
        <w:rPr>
          <w:rFonts w:ascii="Book Antiqua" w:hAnsi="Book Antiqua"/>
        </w:rPr>
        <w:t>рана общественного порядка………</w:t>
      </w:r>
      <w:bookmarkEnd w:id="3"/>
      <w:r w:rsidR="001820B2" w:rsidRPr="001820B2">
        <w:rPr>
          <w:rFonts w:ascii="Book Antiqua" w:hAnsi="Book Antiqua"/>
        </w:rPr>
        <w:t>…………………………….31</w:t>
      </w:r>
    </w:p>
    <w:p w:rsidR="00A67831" w:rsidRPr="00A67831" w:rsidRDefault="00A67831" w:rsidP="005A7308">
      <w:pPr>
        <w:spacing w:line="240" w:lineRule="auto"/>
        <w:rPr>
          <w:rFonts w:ascii="Book Antiqua" w:hAnsi="Book Antiqua"/>
          <w:color w:val="1F497D"/>
          <w:sz w:val="24"/>
          <w:szCs w:val="24"/>
        </w:rPr>
      </w:pPr>
    </w:p>
    <w:p w:rsidR="00971474" w:rsidRPr="00A3222E" w:rsidRDefault="00971474" w:rsidP="002C357E">
      <w:pPr>
        <w:pStyle w:val="1"/>
        <w:keepNext w:val="0"/>
        <w:keepLines w:val="0"/>
        <w:widowControl w:val="0"/>
        <w:numPr>
          <w:ilvl w:val="0"/>
          <w:numId w:val="4"/>
        </w:numPr>
        <w:spacing w:before="0" w:after="120" w:line="240" w:lineRule="auto"/>
        <w:ind w:left="1066" w:hanging="357"/>
        <w:jc w:val="both"/>
        <w:rPr>
          <w:rFonts w:ascii="Book Antiqua" w:hAnsi="Book Antiqua"/>
          <w:i/>
          <w:color w:val="000000" w:themeColor="text1"/>
          <w:u w:val="single"/>
        </w:rPr>
      </w:pPr>
      <w:r w:rsidRPr="00A3222E">
        <w:rPr>
          <w:rFonts w:ascii="Book Antiqua" w:hAnsi="Book Antiqua"/>
          <w:i/>
          <w:color w:val="000000" w:themeColor="text1"/>
          <w:u w:val="single"/>
        </w:rPr>
        <w:t>Промышленность</w:t>
      </w:r>
    </w:p>
    <w:p w:rsidR="00F76166" w:rsidRPr="003C618E" w:rsidRDefault="0012291B" w:rsidP="005A0923">
      <w:pPr>
        <w:spacing w:after="0" w:line="240" w:lineRule="auto"/>
        <w:ind w:firstLine="709"/>
        <w:contextualSpacing/>
        <w:jc w:val="both"/>
        <w:rPr>
          <w:rFonts w:ascii="Book Antiqua" w:eastAsia="Calibri" w:hAnsi="Book Antiqua"/>
          <w:i/>
          <w:color w:val="000000" w:themeColor="text1"/>
          <w:sz w:val="24"/>
          <w:szCs w:val="24"/>
          <w:lang w:eastAsia="en-US"/>
        </w:rPr>
      </w:pPr>
      <w:bookmarkStart w:id="4" w:name="_Toc16606141"/>
      <w:r w:rsidRPr="003C618E">
        <w:rPr>
          <w:rFonts w:ascii="Book Antiqua" w:eastAsia="Calibri" w:hAnsi="Book Antiqua"/>
          <w:color w:val="000000" w:themeColor="text1"/>
          <w:sz w:val="24"/>
          <w:szCs w:val="24"/>
          <w:lang w:eastAsia="en-US"/>
        </w:rPr>
        <w:t xml:space="preserve">За </w:t>
      </w:r>
      <w:r w:rsidR="00F76166" w:rsidRPr="003C618E">
        <w:rPr>
          <w:rFonts w:ascii="Book Antiqua" w:eastAsia="Calibri" w:hAnsi="Book Antiqua"/>
          <w:color w:val="000000" w:themeColor="text1"/>
          <w:sz w:val="24"/>
          <w:szCs w:val="24"/>
          <w:lang w:eastAsia="en-US"/>
        </w:rPr>
        <w:t xml:space="preserve">2021 года промышленными </w:t>
      </w:r>
      <w:r w:rsidR="007358B4">
        <w:rPr>
          <w:rFonts w:ascii="Book Antiqua" w:eastAsia="Calibri" w:hAnsi="Book Antiqua"/>
          <w:color w:val="000000" w:themeColor="text1"/>
          <w:sz w:val="24"/>
          <w:szCs w:val="24"/>
          <w:lang w:eastAsia="en-US"/>
        </w:rPr>
        <w:t xml:space="preserve">предприятиями </w:t>
      </w:r>
      <w:proofErr w:type="spellStart"/>
      <w:r w:rsidR="007358B4">
        <w:rPr>
          <w:rFonts w:ascii="Book Antiqua" w:eastAsia="Calibri" w:hAnsi="Book Antiqua"/>
          <w:color w:val="000000" w:themeColor="text1"/>
          <w:sz w:val="24"/>
          <w:szCs w:val="24"/>
          <w:lang w:eastAsia="en-US"/>
        </w:rPr>
        <w:t>Теучежского</w:t>
      </w:r>
      <w:proofErr w:type="spellEnd"/>
      <w:r w:rsidR="007358B4">
        <w:rPr>
          <w:rFonts w:ascii="Book Antiqua" w:eastAsia="Calibri" w:hAnsi="Book Antiqua"/>
          <w:color w:val="000000" w:themeColor="text1"/>
          <w:sz w:val="24"/>
          <w:szCs w:val="24"/>
          <w:lang w:eastAsia="en-US"/>
        </w:rPr>
        <w:t xml:space="preserve"> района </w:t>
      </w:r>
      <w:r w:rsidR="00F76166" w:rsidRPr="003C618E">
        <w:rPr>
          <w:rFonts w:ascii="Book Antiqua" w:eastAsia="Calibri" w:hAnsi="Book Antiqua"/>
          <w:color w:val="000000" w:themeColor="text1"/>
          <w:sz w:val="24"/>
          <w:szCs w:val="24"/>
          <w:lang w:eastAsia="en-US"/>
        </w:rPr>
        <w:t>о</w:t>
      </w:r>
      <w:r w:rsidR="00F76166" w:rsidRPr="003C618E">
        <w:rPr>
          <w:rFonts w:ascii="Book Antiqua" w:eastAsia="Calibri" w:hAnsi="Book Antiqua"/>
          <w:color w:val="000000" w:themeColor="text1"/>
          <w:sz w:val="24"/>
          <w:szCs w:val="24"/>
          <w:lang w:eastAsia="en-US"/>
        </w:rPr>
        <w:t>т</w:t>
      </w:r>
      <w:r w:rsidR="00F76166" w:rsidRPr="003C618E">
        <w:rPr>
          <w:rFonts w:ascii="Book Antiqua" w:eastAsia="Calibri" w:hAnsi="Book Antiqua"/>
          <w:color w:val="000000" w:themeColor="text1"/>
          <w:sz w:val="24"/>
          <w:szCs w:val="24"/>
          <w:lang w:eastAsia="en-US"/>
        </w:rPr>
        <w:t>гружено товаров собственного производства, выполнено работ и ус</w:t>
      </w:r>
      <w:r w:rsidRPr="003C618E">
        <w:rPr>
          <w:rFonts w:ascii="Book Antiqua" w:eastAsia="Calibri" w:hAnsi="Book Antiqua"/>
          <w:color w:val="000000" w:themeColor="text1"/>
          <w:sz w:val="24"/>
          <w:szCs w:val="24"/>
          <w:lang w:eastAsia="en-US"/>
        </w:rPr>
        <w:t>луг собс</w:t>
      </w:r>
      <w:r w:rsidRPr="003C618E">
        <w:rPr>
          <w:rFonts w:ascii="Book Antiqua" w:eastAsia="Calibri" w:hAnsi="Book Antiqua"/>
          <w:color w:val="000000" w:themeColor="text1"/>
          <w:sz w:val="24"/>
          <w:szCs w:val="24"/>
          <w:lang w:eastAsia="en-US"/>
        </w:rPr>
        <w:t>т</w:t>
      </w:r>
      <w:r w:rsidR="00F84E61">
        <w:rPr>
          <w:rFonts w:ascii="Book Antiqua" w:eastAsia="Calibri" w:hAnsi="Book Antiqua"/>
          <w:color w:val="000000" w:themeColor="text1"/>
          <w:sz w:val="24"/>
          <w:szCs w:val="24"/>
          <w:lang w:eastAsia="en-US"/>
        </w:rPr>
        <w:t>венными силами на 477,6</w:t>
      </w:r>
      <w:r w:rsidR="00F76166" w:rsidRPr="003C618E">
        <w:rPr>
          <w:rFonts w:ascii="Book Antiqua" w:eastAsia="Calibri" w:hAnsi="Book Antiqua"/>
          <w:color w:val="000000" w:themeColor="text1"/>
          <w:sz w:val="24"/>
          <w:szCs w:val="24"/>
          <w:lang w:eastAsia="en-US"/>
        </w:rPr>
        <w:t xml:space="preserve"> </w:t>
      </w:r>
      <w:proofErr w:type="spellStart"/>
      <w:r w:rsidR="00F76166" w:rsidRPr="003C618E">
        <w:rPr>
          <w:rFonts w:ascii="Book Antiqua" w:eastAsia="Calibri" w:hAnsi="Book Antiqua"/>
          <w:color w:val="000000" w:themeColor="text1"/>
          <w:sz w:val="24"/>
          <w:szCs w:val="24"/>
          <w:lang w:eastAsia="en-US"/>
        </w:rPr>
        <w:t>млн</w:t>
      </w:r>
      <w:proofErr w:type="gramStart"/>
      <w:r w:rsidR="00A81149" w:rsidRPr="003C618E">
        <w:rPr>
          <w:rFonts w:ascii="Book Antiqua" w:eastAsia="Calibri" w:hAnsi="Book Antiqua"/>
          <w:color w:val="000000" w:themeColor="text1"/>
          <w:sz w:val="24"/>
          <w:szCs w:val="24"/>
          <w:lang w:eastAsia="en-US"/>
        </w:rPr>
        <w:t>.</w:t>
      </w:r>
      <w:r w:rsidR="00F84E61">
        <w:rPr>
          <w:rFonts w:ascii="Book Antiqua" w:eastAsia="Calibri" w:hAnsi="Book Antiqua"/>
          <w:color w:val="000000" w:themeColor="text1"/>
          <w:sz w:val="24"/>
          <w:szCs w:val="24"/>
          <w:lang w:eastAsia="en-US"/>
        </w:rPr>
        <w:t>р</w:t>
      </w:r>
      <w:proofErr w:type="gramEnd"/>
      <w:r w:rsidR="00F84E61">
        <w:rPr>
          <w:rFonts w:ascii="Book Antiqua" w:eastAsia="Calibri" w:hAnsi="Book Antiqua"/>
          <w:color w:val="000000" w:themeColor="text1"/>
          <w:sz w:val="24"/>
          <w:szCs w:val="24"/>
          <w:lang w:eastAsia="en-US"/>
        </w:rPr>
        <w:t>ублей,</w:t>
      </w:r>
      <w:r w:rsidR="00A81149" w:rsidRPr="003C618E">
        <w:rPr>
          <w:rFonts w:ascii="Book Antiqua" w:eastAsia="Calibri" w:hAnsi="Book Antiqua"/>
          <w:color w:val="000000" w:themeColor="text1"/>
          <w:sz w:val="24"/>
          <w:szCs w:val="24"/>
          <w:lang w:eastAsia="en-US"/>
        </w:rPr>
        <w:t>процент</w:t>
      </w:r>
      <w:proofErr w:type="spellEnd"/>
      <w:r w:rsidR="00A81149" w:rsidRPr="003C618E">
        <w:rPr>
          <w:rFonts w:ascii="Book Antiqua" w:eastAsia="Calibri" w:hAnsi="Book Antiqua"/>
          <w:color w:val="000000" w:themeColor="text1"/>
          <w:sz w:val="24"/>
          <w:szCs w:val="24"/>
          <w:lang w:eastAsia="en-US"/>
        </w:rPr>
        <w:t xml:space="preserve"> выполнения прогноза </w:t>
      </w:r>
      <w:r w:rsidR="00F76166" w:rsidRPr="003C618E">
        <w:rPr>
          <w:rFonts w:ascii="Book Antiqua" w:eastAsia="Calibri" w:hAnsi="Book Antiqua"/>
          <w:color w:val="000000" w:themeColor="text1"/>
          <w:sz w:val="24"/>
          <w:szCs w:val="24"/>
          <w:lang w:eastAsia="en-US"/>
        </w:rPr>
        <w:t xml:space="preserve"> </w:t>
      </w:r>
      <w:r w:rsidR="00A81149" w:rsidRPr="003C618E">
        <w:rPr>
          <w:rFonts w:ascii="Book Antiqua" w:eastAsia="Calibri" w:hAnsi="Book Antiqua"/>
          <w:color w:val="000000" w:themeColor="text1"/>
          <w:sz w:val="24"/>
          <w:szCs w:val="24"/>
          <w:lang w:eastAsia="en-US"/>
        </w:rPr>
        <w:t>соста</w:t>
      </w:r>
      <w:r w:rsidR="00F84E61">
        <w:rPr>
          <w:rFonts w:ascii="Book Antiqua" w:eastAsia="Calibri" w:hAnsi="Book Antiqua"/>
          <w:color w:val="000000" w:themeColor="text1"/>
          <w:sz w:val="24"/>
          <w:szCs w:val="24"/>
          <w:lang w:eastAsia="en-US"/>
        </w:rPr>
        <w:t>вил 105,1</w:t>
      </w:r>
      <w:r w:rsidR="00A81149" w:rsidRPr="003C618E">
        <w:rPr>
          <w:rFonts w:ascii="Book Antiqua" w:eastAsia="Calibri" w:hAnsi="Book Antiqua"/>
          <w:color w:val="000000" w:themeColor="text1"/>
          <w:sz w:val="24"/>
          <w:szCs w:val="24"/>
          <w:lang w:eastAsia="en-US"/>
        </w:rPr>
        <w:t xml:space="preserve"> % при прогнозе 454,51 млн.рублей</w:t>
      </w:r>
      <w:r w:rsidR="00A81149" w:rsidRPr="00015839">
        <w:rPr>
          <w:rFonts w:ascii="Book Antiqua" w:eastAsia="Calibri" w:hAnsi="Book Antiqua"/>
          <w:color w:val="000000" w:themeColor="text1"/>
          <w:sz w:val="24"/>
          <w:szCs w:val="24"/>
          <w:lang w:eastAsia="en-US"/>
        </w:rPr>
        <w:t>.</w:t>
      </w:r>
      <w:r w:rsidR="00FD5444">
        <w:rPr>
          <w:rFonts w:ascii="Book Antiqua" w:eastAsia="Calibri" w:hAnsi="Book Antiqua"/>
          <w:i/>
          <w:color w:val="000000" w:themeColor="text1"/>
          <w:sz w:val="24"/>
          <w:szCs w:val="24"/>
          <w:lang w:eastAsia="en-US"/>
        </w:rPr>
        <w:t xml:space="preserve"> </w:t>
      </w:r>
    </w:p>
    <w:p w:rsidR="002E3946" w:rsidRPr="00D503DD" w:rsidRDefault="002E3946" w:rsidP="005A0923">
      <w:pPr>
        <w:keepNext/>
        <w:tabs>
          <w:tab w:val="left" w:pos="142"/>
        </w:tabs>
        <w:spacing w:after="0" w:line="240" w:lineRule="auto"/>
        <w:ind w:firstLine="709"/>
        <w:contextualSpacing/>
        <w:jc w:val="both"/>
        <w:rPr>
          <w:rFonts w:ascii="Book Antiqua" w:hAnsi="Book Antiqua"/>
          <w:b/>
          <w:snapToGrid w:val="0"/>
          <w:color w:val="000000" w:themeColor="text1"/>
          <w:sz w:val="24"/>
          <w:szCs w:val="24"/>
        </w:rPr>
      </w:pPr>
      <w:bookmarkStart w:id="5" w:name="_Toc16606143"/>
      <w:bookmarkEnd w:id="4"/>
      <w:r w:rsidRPr="00D503DD">
        <w:rPr>
          <w:rFonts w:ascii="Book Antiqua" w:hAnsi="Book Antiqua"/>
          <w:b/>
          <w:snapToGrid w:val="0"/>
          <w:color w:val="000000" w:themeColor="text1"/>
          <w:sz w:val="24"/>
          <w:szCs w:val="24"/>
        </w:rPr>
        <w:t>Производство пищевых продуктов и напитков.</w:t>
      </w:r>
    </w:p>
    <w:p w:rsidR="003D361F" w:rsidRPr="003C618E" w:rsidRDefault="009B217E" w:rsidP="003D361F">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snapToGrid w:val="0"/>
          <w:color w:val="000000" w:themeColor="text1"/>
          <w:sz w:val="24"/>
          <w:szCs w:val="24"/>
        </w:rPr>
        <w:t>ООО «Мир»</w:t>
      </w:r>
      <w:r w:rsidR="003D361F" w:rsidRPr="003C618E">
        <w:rPr>
          <w:rFonts w:ascii="Book Antiqua" w:hAnsi="Book Antiqua"/>
          <w:color w:val="000000" w:themeColor="text1"/>
          <w:sz w:val="24"/>
          <w:szCs w:val="24"/>
        </w:rPr>
        <w:t xml:space="preserve"> объем отгруженных товаров собственного производства, в</w:t>
      </w:r>
      <w:r w:rsidR="003D361F" w:rsidRPr="003C618E">
        <w:rPr>
          <w:rFonts w:ascii="Book Antiqua" w:hAnsi="Book Antiqua"/>
          <w:color w:val="000000" w:themeColor="text1"/>
          <w:sz w:val="24"/>
          <w:szCs w:val="24"/>
        </w:rPr>
        <w:t>ы</w:t>
      </w:r>
      <w:r w:rsidR="003D361F" w:rsidRPr="003C618E">
        <w:rPr>
          <w:rFonts w:ascii="Book Antiqua" w:hAnsi="Book Antiqua"/>
          <w:color w:val="000000" w:themeColor="text1"/>
          <w:sz w:val="24"/>
          <w:szCs w:val="24"/>
        </w:rPr>
        <w:t>полненных работ и услуг собственными силами по пищевой отрасли за от</w:t>
      </w:r>
      <w:r w:rsidR="00F27008" w:rsidRPr="003C618E">
        <w:rPr>
          <w:rFonts w:ascii="Book Antiqua" w:hAnsi="Book Antiqua"/>
          <w:color w:val="000000" w:themeColor="text1"/>
          <w:sz w:val="24"/>
          <w:szCs w:val="24"/>
        </w:rPr>
        <w:t>че</w:t>
      </w:r>
      <w:r w:rsidR="00F27008" w:rsidRPr="003C618E">
        <w:rPr>
          <w:rFonts w:ascii="Book Antiqua" w:hAnsi="Book Antiqua"/>
          <w:color w:val="000000" w:themeColor="text1"/>
          <w:sz w:val="24"/>
          <w:szCs w:val="24"/>
        </w:rPr>
        <w:t>т</w:t>
      </w:r>
      <w:r w:rsidR="00F27008" w:rsidRPr="003C618E">
        <w:rPr>
          <w:rFonts w:ascii="Book Antiqua" w:hAnsi="Book Antiqua"/>
          <w:color w:val="000000" w:themeColor="text1"/>
          <w:sz w:val="24"/>
          <w:szCs w:val="24"/>
        </w:rPr>
        <w:t>ный период составил 1,99 млн</w:t>
      </w:r>
      <w:proofErr w:type="gramStart"/>
      <w:r w:rsidR="00F27008" w:rsidRPr="003C618E">
        <w:rPr>
          <w:rFonts w:ascii="Book Antiqua" w:hAnsi="Book Antiqua"/>
          <w:color w:val="000000" w:themeColor="text1"/>
          <w:sz w:val="24"/>
          <w:szCs w:val="24"/>
        </w:rPr>
        <w:t>.</w:t>
      </w:r>
      <w:r w:rsidR="003D361F" w:rsidRPr="003C618E">
        <w:rPr>
          <w:rFonts w:ascii="Book Antiqua" w:hAnsi="Book Antiqua"/>
          <w:color w:val="000000" w:themeColor="text1"/>
          <w:sz w:val="24"/>
          <w:szCs w:val="24"/>
        </w:rPr>
        <w:t>р</w:t>
      </w:r>
      <w:proofErr w:type="gramEnd"/>
      <w:r w:rsidR="003D361F" w:rsidRPr="003C618E">
        <w:rPr>
          <w:rFonts w:ascii="Book Antiqua" w:hAnsi="Book Antiqua"/>
          <w:color w:val="000000" w:themeColor="text1"/>
          <w:sz w:val="24"/>
          <w:szCs w:val="24"/>
        </w:rPr>
        <w:t>ублей или 39,08 % к уровню прошлого</w:t>
      </w:r>
      <w:r w:rsidR="00455711" w:rsidRPr="003C618E">
        <w:rPr>
          <w:rFonts w:ascii="Book Antiqua" w:hAnsi="Book Antiqua"/>
          <w:color w:val="000000" w:themeColor="text1"/>
          <w:sz w:val="24"/>
          <w:szCs w:val="24"/>
        </w:rPr>
        <w:t xml:space="preserve"> года</w:t>
      </w:r>
      <w:r w:rsidR="003D361F" w:rsidRPr="003C618E">
        <w:rPr>
          <w:rFonts w:ascii="Book Antiqua" w:hAnsi="Book Antiqua"/>
          <w:color w:val="000000" w:themeColor="text1"/>
          <w:sz w:val="24"/>
          <w:szCs w:val="24"/>
        </w:rPr>
        <w:t xml:space="preserve"> </w:t>
      </w:r>
      <w:r w:rsidR="00455711" w:rsidRPr="003C618E">
        <w:rPr>
          <w:rFonts w:ascii="Book Antiqua" w:hAnsi="Book Antiqua"/>
          <w:color w:val="000000" w:themeColor="text1"/>
          <w:sz w:val="24"/>
          <w:szCs w:val="24"/>
        </w:rPr>
        <w:t xml:space="preserve"> в сопоставимых ценах, процент выполнения прогноза составил 31,67%.</w:t>
      </w:r>
    </w:p>
    <w:p w:rsidR="009B217E" w:rsidRPr="003C618E" w:rsidRDefault="009B217E" w:rsidP="00455711">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snapToGrid w:val="0"/>
          <w:color w:val="000000" w:themeColor="text1"/>
          <w:sz w:val="24"/>
          <w:szCs w:val="24"/>
        </w:rPr>
        <w:t>ООО «Южная мельница»</w:t>
      </w:r>
      <w:r w:rsidR="003D361F" w:rsidRPr="003C618E">
        <w:rPr>
          <w:rFonts w:ascii="Book Antiqua" w:hAnsi="Book Antiqua"/>
          <w:color w:val="000000" w:themeColor="text1"/>
          <w:sz w:val="24"/>
          <w:szCs w:val="24"/>
        </w:rPr>
        <w:t xml:space="preserve"> </w:t>
      </w:r>
      <w:r w:rsidR="00455711" w:rsidRPr="003C618E">
        <w:rPr>
          <w:rFonts w:ascii="Book Antiqua" w:hAnsi="Book Antiqua"/>
          <w:color w:val="000000" w:themeColor="text1"/>
          <w:sz w:val="24"/>
          <w:szCs w:val="24"/>
        </w:rPr>
        <w:t>о</w:t>
      </w:r>
      <w:r w:rsidR="003D361F" w:rsidRPr="003C618E">
        <w:rPr>
          <w:rFonts w:ascii="Book Antiqua" w:hAnsi="Book Antiqua"/>
          <w:color w:val="000000" w:themeColor="text1"/>
          <w:sz w:val="24"/>
          <w:szCs w:val="24"/>
        </w:rPr>
        <w:t>бъем отгруженных товаров со</w:t>
      </w:r>
      <w:r w:rsidR="00455711" w:rsidRPr="003C618E">
        <w:rPr>
          <w:rFonts w:ascii="Book Antiqua" w:hAnsi="Book Antiqua"/>
          <w:color w:val="000000" w:themeColor="text1"/>
          <w:sz w:val="24"/>
          <w:szCs w:val="24"/>
        </w:rPr>
        <w:t>бственного пр</w:t>
      </w:r>
      <w:r w:rsidR="00455711" w:rsidRPr="003C618E">
        <w:rPr>
          <w:rFonts w:ascii="Book Antiqua" w:hAnsi="Book Antiqua"/>
          <w:color w:val="000000" w:themeColor="text1"/>
          <w:sz w:val="24"/>
          <w:szCs w:val="24"/>
        </w:rPr>
        <w:t>о</w:t>
      </w:r>
      <w:r w:rsidR="00455711" w:rsidRPr="003C618E">
        <w:rPr>
          <w:rFonts w:ascii="Book Antiqua" w:hAnsi="Book Antiqua"/>
          <w:color w:val="000000" w:themeColor="text1"/>
          <w:sz w:val="24"/>
          <w:szCs w:val="24"/>
        </w:rPr>
        <w:t xml:space="preserve">изводства, </w:t>
      </w:r>
      <w:r w:rsidR="003D361F" w:rsidRPr="003C618E">
        <w:rPr>
          <w:rFonts w:ascii="Book Antiqua" w:hAnsi="Book Antiqua"/>
          <w:color w:val="000000" w:themeColor="text1"/>
          <w:sz w:val="24"/>
          <w:szCs w:val="24"/>
        </w:rPr>
        <w:t>за отчетный</w:t>
      </w:r>
      <w:r w:rsidR="00455711" w:rsidRPr="003C618E">
        <w:rPr>
          <w:rFonts w:ascii="Book Antiqua" w:hAnsi="Book Antiqua"/>
          <w:color w:val="000000" w:themeColor="text1"/>
          <w:sz w:val="24"/>
          <w:szCs w:val="24"/>
        </w:rPr>
        <w:t xml:space="preserve"> </w:t>
      </w:r>
      <w:r w:rsidR="003D361F" w:rsidRPr="003C618E">
        <w:rPr>
          <w:rFonts w:ascii="Book Antiqua" w:hAnsi="Book Antiqua"/>
          <w:color w:val="000000" w:themeColor="text1"/>
          <w:sz w:val="24"/>
          <w:szCs w:val="24"/>
        </w:rPr>
        <w:t>период соста</w:t>
      </w:r>
      <w:r w:rsidR="00455711" w:rsidRPr="003C618E">
        <w:rPr>
          <w:rFonts w:ascii="Book Antiqua" w:hAnsi="Book Antiqua"/>
          <w:color w:val="000000" w:themeColor="text1"/>
          <w:sz w:val="24"/>
          <w:szCs w:val="24"/>
        </w:rPr>
        <w:t>вил 3,5</w:t>
      </w:r>
      <w:r w:rsidR="00F27008" w:rsidRPr="003C618E">
        <w:rPr>
          <w:rFonts w:ascii="Book Antiqua" w:hAnsi="Book Antiqua"/>
          <w:color w:val="000000" w:themeColor="text1"/>
          <w:sz w:val="24"/>
          <w:szCs w:val="24"/>
        </w:rPr>
        <w:t xml:space="preserve"> млн</w:t>
      </w:r>
      <w:proofErr w:type="gramStart"/>
      <w:r w:rsidR="00F27008" w:rsidRPr="003C618E">
        <w:rPr>
          <w:rFonts w:ascii="Book Antiqua" w:hAnsi="Book Antiqua"/>
          <w:color w:val="000000" w:themeColor="text1"/>
          <w:sz w:val="24"/>
          <w:szCs w:val="24"/>
        </w:rPr>
        <w:t>.</w:t>
      </w:r>
      <w:r w:rsidR="003D361F" w:rsidRPr="003C618E">
        <w:rPr>
          <w:rFonts w:ascii="Book Antiqua" w:hAnsi="Book Antiqua"/>
          <w:color w:val="000000" w:themeColor="text1"/>
          <w:sz w:val="24"/>
          <w:szCs w:val="24"/>
        </w:rPr>
        <w:t>р</w:t>
      </w:r>
      <w:proofErr w:type="gramEnd"/>
      <w:r w:rsidR="003D361F" w:rsidRPr="003C618E">
        <w:rPr>
          <w:rFonts w:ascii="Book Antiqua" w:hAnsi="Book Antiqua"/>
          <w:color w:val="000000" w:themeColor="text1"/>
          <w:sz w:val="24"/>
          <w:szCs w:val="24"/>
        </w:rPr>
        <w:t xml:space="preserve">ублей или </w:t>
      </w:r>
      <w:r w:rsidR="00455711" w:rsidRPr="003C618E">
        <w:rPr>
          <w:rFonts w:ascii="Book Antiqua" w:hAnsi="Book Antiqua"/>
          <w:color w:val="000000" w:themeColor="text1"/>
          <w:sz w:val="24"/>
          <w:szCs w:val="24"/>
        </w:rPr>
        <w:t>11,14% к уровню прошлого года в сопоставимых ценах, процент выполнения прогноза составил 8,54</w:t>
      </w:r>
      <w:r w:rsidR="003D361F" w:rsidRPr="003C618E">
        <w:rPr>
          <w:rFonts w:ascii="Book Antiqua" w:hAnsi="Book Antiqua"/>
          <w:color w:val="000000" w:themeColor="text1"/>
          <w:sz w:val="24"/>
          <w:szCs w:val="24"/>
        </w:rPr>
        <w:t xml:space="preserve"> %.</w:t>
      </w:r>
    </w:p>
    <w:p w:rsidR="00455711" w:rsidRPr="003C618E" w:rsidRDefault="00455711" w:rsidP="00455711">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ООО «</w:t>
      </w:r>
      <w:proofErr w:type="spellStart"/>
      <w:r w:rsidRPr="003C618E">
        <w:rPr>
          <w:rFonts w:ascii="Book Antiqua" w:hAnsi="Book Antiqua"/>
          <w:color w:val="000000" w:themeColor="text1"/>
          <w:sz w:val="24"/>
          <w:szCs w:val="24"/>
        </w:rPr>
        <w:t>Азими</w:t>
      </w:r>
      <w:proofErr w:type="spellEnd"/>
      <w:r w:rsidRPr="003C618E">
        <w:rPr>
          <w:rFonts w:ascii="Book Antiqua" w:hAnsi="Book Antiqua"/>
          <w:color w:val="000000" w:themeColor="text1"/>
          <w:sz w:val="24"/>
          <w:szCs w:val="24"/>
        </w:rPr>
        <w:t>»</w:t>
      </w:r>
      <w:r w:rsidR="00F27008" w:rsidRPr="003C618E">
        <w:rPr>
          <w:rFonts w:ascii="Book Antiqua" w:hAnsi="Book Antiqua"/>
          <w:color w:val="000000" w:themeColor="text1"/>
          <w:sz w:val="24"/>
          <w:szCs w:val="24"/>
        </w:rPr>
        <w:t xml:space="preserve"> по виду деятельности производство пива. Об</w:t>
      </w:r>
      <w:r w:rsidRPr="003C618E">
        <w:rPr>
          <w:rFonts w:ascii="Book Antiqua" w:hAnsi="Book Antiqua"/>
          <w:color w:val="000000" w:themeColor="text1"/>
          <w:sz w:val="24"/>
          <w:szCs w:val="24"/>
        </w:rPr>
        <w:t>ъем отгр</w:t>
      </w:r>
      <w:r w:rsidRPr="003C618E">
        <w:rPr>
          <w:rFonts w:ascii="Book Antiqua" w:hAnsi="Book Antiqua"/>
          <w:color w:val="000000" w:themeColor="text1"/>
          <w:sz w:val="24"/>
          <w:szCs w:val="24"/>
        </w:rPr>
        <w:t>у</w:t>
      </w:r>
      <w:r w:rsidRPr="003C618E">
        <w:rPr>
          <w:rFonts w:ascii="Book Antiqua" w:hAnsi="Book Antiqua"/>
          <w:color w:val="000000" w:themeColor="text1"/>
          <w:sz w:val="24"/>
          <w:szCs w:val="24"/>
        </w:rPr>
        <w:t>женной продукции</w:t>
      </w:r>
      <w:r w:rsidR="00F27008" w:rsidRPr="003C618E">
        <w:rPr>
          <w:rFonts w:ascii="Book Antiqua" w:hAnsi="Book Antiqua"/>
          <w:color w:val="000000" w:themeColor="text1"/>
          <w:sz w:val="24"/>
          <w:szCs w:val="24"/>
        </w:rPr>
        <w:t xml:space="preserve"> пива и напитка газированного </w:t>
      </w:r>
      <w:r w:rsidR="001A2FCA">
        <w:rPr>
          <w:rFonts w:ascii="Book Antiqua" w:hAnsi="Book Antiqua"/>
          <w:color w:val="000000" w:themeColor="text1"/>
          <w:sz w:val="24"/>
          <w:szCs w:val="24"/>
        </w:rPr>
        <w:t>составил 1,29 млн</w:t>
      </w:r>
      <w:proofErr w:type="gramStart"/>
      <w:r w:rsidR="001A2FCA">
        <w:rPr>
          <w:rFonts w:ascii="Book Antiqua" w:hAnsi="Book Antiqua"/>
          <w:color w:val="000000" w:themeColor="text1"/>
          <w:sz w:val="24"/>
          <w:szCs w:val="24"/>
        </w:rPr>
        <w:t>.р</w:t>
      </w:r>
      <w:proofErr w:type="gramEnd"/>
      <w:r w:rsidR="001A2FCA">
        <w:rPr>
          <w:rFonts w:ascii="Book Antiqua" w:hAnsi="Book Antiqua"/>
          <w:color w:val="000000" w:themeColor="text1"/>
          <w:sz w:val="24"/>
          <w:szCs w:val="24"/>
        </w:rPr>
        <w:t xml:space="preserve">ублей </w:t>
      </w:r>
      <w:r w:rsidRPr="003C618E">
        <w:rPr>
          <w:rFonts w:ascii="Book Antiqua" w:hAnsi="Book Antiqua"/>
          <w:color w:val="000000" w:themeColor="text1"/>
          <w:sz w:val="24"/>
          <w:szCs w:val="24"/>
        </w:rPr>
        <w:t>15362 литров.</w:t>
      </w:r>
    </w:p>
    <w:p w:rsidR="00D7043D" w:rsidRPr="003C618E" w:rsidRDefault="00F27008" w:rsidP="00D7043D">
      <w:pPr>
        <w:keepNext/>
        <w:tabs>
          <w:tab w:val="left" w:pos="142"/>
        </w:tabs>
        <w:spacing w:after="0" w:line="240" w:lineRule="auto"/>
        <w:ind w:firstLine="709"/>
        <w:contextualSpacing/>
        <w:jc w:val="both"/>
        <w:rPr>
          <w:rFonts w:ascii="Book Antiqua" w:hAnsi="Book Antiqua"/>
          <w:snapToGrid w:val="0"/>
          <w:color w:val="000000" w:themeColor="text1"/>
          <w:sz w:val="24"/>
          <w:szCs w:val="24"/>
        </w:rPr>
      </w:pPr>
      <w:r w:rsidRPr="003C618E">
        <w:rPr>
          <w:rFonts w:ascii="Book Antiqua" w:hAnsi="Book Antiqua"/>
          <w:snapToGrid w:val="0"/>
          <w:color w:val="000000" w:themeColor="text1"/>
          <w:sz w:val="24"/>
          <w:szCs w:val="24"/>
        </w:rPr>
        <w:t xml:space="preserve">ООО «СЭР» </w:t>
      </w:r>
      <w:r w:rsidR="004B6ED2" w:rsidRPr="003C618E">
        <w:rPr>
          <w:rFonts w:ascii="Book Antiqua" w:hAnsi="Book Antiqua"/>
          <w:snapToGrid w:val="0"/>
          <w:color w:val="000000" w:themeColor="text1"/>
          <w:sz w:val="24"/>
          <w:szCs w:val="24"/>
        </w:rPr>
        <w:t xml:space="preserve">объем отгруженной </w:t>
      </w:r>
      <w:r w:rsidR="003D361F" w:rsidRPr="003C618E">
        <w:rPr>
          <w:rFonts w:ascii="Book Antiqua" w:hAnsi="Book Antiqua"/>
          <w:snapToGrid w:val="0"/>
          <w:color w:val="000000" w:themeColor="text1"/>
          <w:sz w:val="24"/>
          <w:szCs w:val="24"/>
        </w:rPr>
        <w:t>товаров собственного производства с</w:t>
      </w:r>
      <w:r w:rsidR="003D361F" w:rsidRPr="003C618E">
        <w:rPr>
          <w:rFonts w:ascii="Book Antiqua" w:hAnsi="Book Antiqua"/>
          <w:snapToGrid w:val="0"/>
          <w:color w:val="000000" w:themeColor="text1"/>
          <w:sz w:val="24"/>
          <w:szCs w:val="24"/>
        </w:rPr>
        <w:t>о</w:t>
      </w:r>
      <w:r w:rsidR="003D361F" w:rsidRPr="003C618E">
        <w:rPr>
          <w:rFonts w:ascii="Book Antiqua" w:hAnsi="Book Antiqua"/>
          <w:snapToGrid w:val="0"/>
          <w:color w:val="000000" w:themeColor="text1"/>
          <w:sz w:val="24"/>
          <w:szCs w:val="24"/>
        </w:rPr>
        <w:t>ставил 192 тонн, 36 млн</w:t>
      </w:r>
      <w:proofErr w:type="gramStart"/>
      <w:r w:rsidR="003D361F" w:rsidRPr="003C618E">
        <w:rPr>
          <w:rFonts w:ascii="Book Antiqua" w:hAnsi="Book Antiqua"/>
          <w:snapToGrid w:val="0"/>
          <w:color w:val="000000" w:themeColor="text1"/>
          <w:sz w:val="24"/>
          <w:szCs w:val="24"/>
        </w:rPr>
        <w:t>.р</w:t>
      </w:r>
      <w:proofErr w:type="gramEnd"/>
      <w:r w:rsidR="003D361F" w:rsidRPr="003C618E">
        <w:rPr>
          <w:rFonts w:ascii="Book Antiqua" w:hAnsi="Book Antiqua"/>
          <w:snapToGrid w:val="0"/>
          <w:color w:val="000000" w:themeColor="text1"/>
          <w:sz w:val="24"/>
          <w:szCs w:val="24"/>
        </w:rPr>
        <w:t>ублей</w:t>
      </w:r>
      <w:r w:rsidR="00D7043D" w:rsidRPr="003C618E">
        <w:rPr>
          <w:rFonts w:ascii="Book Antiqua" w:hAnsi="Book Antiqua"/>
          <w:snapToGrid w:val="0"/>
          <w:color w:val="000000" w:themeColor="text1"/>
          <w:sz w:val="24"/>
          <w:szCs w:val="24"/>
        </w:rPr>
        <w:t xml:space="preserve">. </w:t>
      </w:r>
    </w:p>
    <w:p w:rsidR="00D7043D" w:rsidRPr="00D503DD" w:rsidRDefault="00D7043D" w:rsidP="00D7043D">
      <w:pPr>
        <w:keepNext/>
        <w:tabs>
          <w:tab w:val="left" w:pos="142"/>
        </w:tabs>
        <w:spacing w:after="0" w:line="240" w:lineRule="auto"/>
        <w:contextualSpacing/>
        <w:jc w:val="both"/>
        <w:rPr>
          <w:rFonts w:ascii="Book Antiqua" w:hAnsi="Book Antiqua"/>
          <w:b/>
          <w:bCs/>
          <w:iCs/>
          <w:color w:val="000000" w:themeColor="text1"/>
          <w:sz w:val="24"/>
          <w:szCs w:val="24"/>
        </w:rPr>
      </w:pPr>
      <w:r w:rsidRPr="00D503DD">
        <w:rPr>
          <w:rFonts w:ascii="Book Antiqua" w:hAnsi="Book Antiqua"/>
          <w:b/>
          <w:bCs/>
          <w:iCs/>
          <w:color w:val="000000" w:themeColor="text1"/>
          <w:sz w:val="24"/>
          <w:szCs w:val="24"/>
        </w:rPr>
        <w:t xml:space="preserve">         Объем отгруженных товаров собственного производства, выполненных работ и услуг собственными силами: Сельское, лесное хозяйство, охота, р</w:t>
      </w:r>
      <w:r w:rsidRPr="00D503DD">
        <w:rPr>
          <w:rFonts w:ascii="Book Antiqua" w:hAnsi="Book Antiqua"/>
          <w:b/>
          <w:bCs/>
          <w:iCs/>
          <w:color w:val="000000" w:themeColor="text1"/>
          <w:sz w:val="24"/>
          <w:szCs w:val="24"/>
        </w:rPr>
        <w:t>ы</w:t>
      </w:r>
      <w:r w:rsidRPr="00D503DD">
        <w:rPr>
          <w:rFonts w:ascii="Book Antiqua" w:hAnsi="Book Antiqua"/>
          <w:b/>
          <w:bCs/>
          <w:iCs/>
          <w:color w:val="000000" w:themeColor="text1"/>
          <w:sz w:val="24"/>
          <w:szCs w:val="24"/>
        </w:rPr>
        <w:t xml:space="preserve">боловство и рыбоводство (в части лесного хозяйства). </w:t>
      </w:r>
    </w:p>
    <w:p w:rsidR="00D7043D" w:rsidRPr="003C618E" w:rsidRDefault="00D7043D" w:rsidP="00D7043D">
      <w:pPr>
        <w:keepNext/>
        <w:tabs>
          <w:tab w:val="left" w:pos="142"/>
        </w:tabs>
        <w:spacing w:after="0" w:line="240" w:lineRule="auto"/>
        <w:contextualSpacing/>
        <w:jc w:val="both"/>
        <w:rPr>
          <w:rFonts w:ascii="Book Antiqua" w:hAnsi="Book Antiqua"/>
          <w:bCs/>
          <w:iCs/>
          <w:color w:val="000000" w:themeColor="text1"/>
          <w:sz w:val="24"/>
          <w:szCs w:val="24"/>
        </w:rPr>
      </w:pPr>
      <w:r w:rsidRPr="003C618E">
        <w:rPr>
          <w:rFonts w:ascii="Book Antiqua" w:hAnsi="Book Antiqua"/>
          <w:bCs/>
          <w:iCs/>
          <w:color w:val="000000" w:themeColor="text1"/>
          <w:sz w:val="24"/>
          <w:szCs w:val="24"/>
        </w:rPr>
        <w:t xml:space="preserve">        ООО «</w:t>
      </w:r>
      <w:proofErr w:type="spellStart"/>
      <w:r w:rsidRPr="003C618E">
        <w:rPr>
          <w:rFonts w:ascii="Book Antiqua" w:hAnsi="Book Antiqua"/>
          <w:bCs/>
          <w:iCs/>
          <w:color w:val="000000" w:themeColor="text1"/>
          <w:sz w:val="24"/>
          <w:szCs w:val="24"/>
        </w:rPr>
        <w:t>Спецрыбзавод</w:t>
      </w:r>
      <w:proofErr w:type="spellEnd"/>
      <w:r w:rsidRPr="003C618E">
        <w:rPr>
          <w:rFonts w:ascii="Book Antiqua" w:hAnsi="Book Antiqua"/>
          <w:bCs/>
          <w:iCs/>
          <w:color w:val="000000" w:themeColor="text1"/>
          <w:sz w:val="24"/>
          <w:szCs w:val="24"/>
        </w:rPr>
        <w:t xml:space="preserve">» за 2021 год </w:t>
      </w:r>
      <w:proofErr w:type="spellStart"/>
      <w:r w:rsidRPr="003C618E">
        <w:rPr>
          <w:rFonts w:ascii="Book Antiqua" w:hAnsi="Book Antiqua"/>
          <w:bCs/>
          <w:iCs/>
          <w:color w:val="000000" w:themeColor="text1"/>
          <w:sz w:val="24"/>
          <w:szCs w:val="24"/>
        </w:rPr>
        <w:t>обем</w:t>
      </w:r>
      <w:proofErr w:type="spellEnd"/>
      <w:r w:rsidRPr="003C618E">
        <w:rPr>
          <w:rFonts w:ascii="Book Antiqua" w:hAnsi="Book Antiqua"/>
          <w:bCs/>
          <w:iCs/>
          <w:color w:val="000000" w:themeColor="text1"/>
          <w:sz w:val="24"/>
          <w:szCs w:val="24"/>
        </w:rPr>
        <w:t xml:space="preserve"> отгруженных товаров собственного производства составил 969,95 тыс</w:t>
      </w:r>
      <w:proofErr w:type="gramStart"/>
      <w:r w:rsidRPr="003C618E">
        <w:rPr>
          <w:rFonts w:ascii="Book Antiqua" w:hAnsi="Book Antiqua"/>
          <w:bCs/>
          <w:iCs/>
          <w:color w:val="000000" w:themeColor="text1"/>
          <w:sz w:val="24"/>
          <w:szCs w:val="24"/>
        </w:rPr>
        <w:t>.р</w:t>
      </w:r>
      <w:proofErr w:type="gramEnd"/>
      <w:r w:rsidRPr="003C618E">
        <w:rPr>
          <w:rFonts w:ascii="Book Antiqua" w:hAnsi="Book Antiqua"/>
          <w:bCs/>
          <w:iCs/>
          <w:color w:val="000000" w:themeColor="text1"/>
          <w:sz w:val="24"/>
          <w:szCs w:val="24"/>
        </w:rPr>
        <w:t>ублей.</w:t>
      </w:r>
    </w:p>
    <w:p w:rsidR="002E3946" w:rsidRPr="00D503DD" w:rsidRDefault="002E3946" w:rsidP="005A0923">
      <w:pPr>
        <w:spacing w:after="0" w:line="240" w:lineRule="auto"/>
        <w:ind w:firstLine="709"/>
        <w:contextualSpacing/>
        <w:jc w:val="both"/>
        <w:rPr>
          <w:rFonts w:ascii="Book Antiqua" w:hAnsi="Book Antiqua"/>
          <w:b/>
          <w:color w:val="000000" w:themeColor="text1"/>
          <w:sz w:val="24"/>
          <w:szCs w:val="24"/>
        </w:rPr>
      </w:pPr>
      <w:r w:rsidRPr="00D503DD">
        <w:rPr>
          <w:rFonts w:ascii="Book Antiqua" w:hAnsi="Book Antiqua"/>
          <w:b/>
          <w:color w:val="000000" w:themeColor="text1"/>
          <w:sz w:val="24"/>
          <w:szCs w:val="24"/>
        </w:rPr>
        <w:t>Производство</w:t>
      </w:r>
      <w:r w:rsidR="004061C8" w:rsidRPr="00D503DD">
        <w:rPr>
          <w:rFonts w:ascii="Book Antiqua" w:hAnsi="Book Antiqua"/>
          <w:b/>
          <w:color w:val="000000" w:themeColor="text1"/>
          <w:sz w:val="24"/>
          <w:szCs w:val="24"/>
        </w:rPr>
        <w:t xml:space="preserve"> гофрированной </w:t>
      </w:r>
      <w:r w:rsidRPr="00D503DD">
        <w:rPr>
          <w:rFonts w:ascii="Book Antiqua" w:hAnsi="Book Antiqua"/>
          <w:b/>
          <w:color w:val="000000" w:themeColor="text1"/>
          <w:sz w:val="24"/>
          <w:szCs w:val="24"/>
        </w:rPr>
        <w:t>бумаги</w:t>
      </w:r>
      <w:r w:rsidR="004061C8" w:rsidRPr="00D503DD">
        <w:rPr>
          <w:rFonts w:ascii="Book Antiqua" w:hAnsi="Book Antiqua"/>
          <w:b/>
          <w:color w:val="000000" w:themeColor="text1"/>
          <w:sz w:val="24"/>
          <w:szCs w:val="24"/>
        </w:rPr>
        <w:t xml:space="preserve"> и картона, бумажной и </w:t>
      </w:r>
      <w:proofErr w:type="spellStart"/>
      <w:r w:rsidR="004061C8" w:rsidRPr="00D503DD">
        <w:rPr>
          <w:rFonts w:ascii="Book Antiqua" w:hAnsi="Book Antiqua"/>
          <w:b/>
          <w:color w:val="000000" w:themeColor="text1"/>
          <w:sz w:val="24"/>
          <w:szCs w:val="24"/>
        </w:rPr>
        <w:t>карт</w:t>
      </w:r>
      <w:r w:rsidR="004061C8" w:rsidRPr="00D503DD">
        <w:rPr>
          <w:rFonts w:ascii="Book Antiqua" w:hAnsi="Book Antiqua"/>
          <w:b/>
          <w:color w:val="000000" w:themeColor="text1"/>
          <w:sz w:val="24"/>
          <w:szCs w:val="24"/>
        </w:rPr>
        <w:t>о</w:t>
      </w:r>
      <w:r w:rsidR="004061C8" w:rsidRPr="00D503DD">
        <w:rPr>
          <w:rFonts w:ascii="Book Antiqua" w:hAnsi="Book Antiqua"/>
          <w:b/>
          <w:color w:val="000000" w:themeColor="text1"/>
          <w:sz w:val="24"/>
          <w:szCs w:val="24"/>
        </w:rPr>
        <w:t>ной</w:t>
      </w:r>
      <w:proofErr w:type="spellEnd"/>
      <w:r w:rsidR="004061C8" w:rsidRPr="00D503DD">
        <w:rPr>
          <w:rFonts w:ascii="Book Antiqua" w:hAnsi="Book Antiqua"/>
          <w:b/>
          <w:color w:val="000000" w:themeColor="text1"/>
          <w:sz w:val="24"/>
          <w:szCs w:val="24"/>
        </w:rPr>
        <w:t xml:space="preserve"> тары.</w:t>
      </w:r>
    </w:p>
    <w:p w:rsidR="00D85A71" w:rsidRPr="003C618E" w:rsidRDefault="00D85A71" w:rsidP="005A0923">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ООО </w:t>
      </w:r>
      <w:proofErr w:type="spellStart"/>
      <w:r w:rsidRPr="003C618E">
        <w:rPr>
          <w:rFonts w:ascii="Book Antiqua" w:hAnsi="Book Antiqua"/>
          <w:color w:val="000000" w:themeColor="text1"/>
          <w:sz w:val="24"/>
          <w:szCs w:val="24"/>
        </w:rPr>
        <w:t>Упак-Юг</w:t>
      </w:r>
      <w:proofErr w:type="spellEnd"/>
      <w:r w:rsidRPr="003C618E">
        <w:rPr>
          <w:rFonts w:ascii="Book Antiqua" w:hAnsi="Book Antiqua"/>
          <w:color w:val="000000" w:themeColor="text1"/>
          <w:sz w:val="24"/>
          <w:szCs w:val="24"/>
        </w:rPr>
        <w:t xml:space="preserve"> объем отгруженной продукции составляет 75,57 млн</w:t>
      </w:r>
      <w:proofErr w:type="gramStart"/>
      <w:r w:rsidRPr="003C618E">
        <w:rPr>
          <w:rFonts w:ascii="Book Antiqua" w:hAnsi="Book Antiqua"/>
          <w:color w:val="000000" w:themeColor="text1"/>
          <w:sz w:val="24"/>
          <w:szCs w:val="24"/>
        </w:rPr>
        <w:t>.р</w:t>
      </w:r>
      <w:proofErr w:type="gramEnd"/>
      <w:r w:rsidRPr="003C618E">
        <w:rPr>
          <w:rFonts w:ascii="Book Antiqua" w:hAnsi="Book Antiqua"/>
          <w:color w:val="000000" w:themeColor="text1"/>
          <w:sz w:val="24"/>
          <w:szCs w:val="24"/>
        </w:rPr>
        <w:t>ублей, что составил 94,13% к уровню прошлого года в сопоставимых ц</w:t>
      </w:r>
      <w:r w:rsidRPr="003C618E">
        <w:rPr>
          <w:rFonts w:ascii="Book Antiqua" w:hAnsi="Book Antiqua"/>
          <w:color w:val="000000" w:themeColor="text1"/>
          <w:sz w:val="24"/>
          <w:szCs w:val="24"/>
        </w:rPr>
        <w:t>е</w:t>
      </w:r>
      <w:r w:rsidRPr="003C618E">
        <w:rPr>
          <w:rFonts w:ascii="Book Antiqua" w:hAnsi="Book Antiqua"/>
          <w:color w:val="000000" w:themeColor="text1"/>
          <w:sz w:val="24"/>
          <w:szCs w:val="24"/>
        </w:rPr>
        <w:t xml:space="preserve">нах, процент выполнения прогноза составил 89,13% </w:t>
      </w:r>
      <w:proofErr w:type="spellStart"/>
      <w:r w:rsidRPr="003C618E">
        <w:rPr>
          <w:rFonts w:ascii="Book Antiqua" w:hAnsi="Book Antiqua"/>
          <w:color w:val="000000" w:themeColor="text1"/>
          <w:sz w:val="24"/>
          <w:szCs w:val="24"/>
        </w:rPr>
        <w:t>пр</w:t>
      </w:r>
      <w:proofErr w:type="spellEnd"/>
      <w:r w:rsidRPr="003C618E">
        <w:rPr>
          <w:rFonts w:ascii="Book Antiqua" w:hAnsi="Book Antiqua"/>
          <w:color w:val="000000" w:themeColor="text1"/>
          <w:sz w:val="24"/>
          <w:szCs w:val="24"/>
        </w:rPr>
        <w:t xml:space="preserve"> прогнозе 84,78</w:t>
      </w:r>
      <w:r w:rsidR="001B008E" w:rsidRPr="003C618E">
        <w:rPr>
          <w:rFonts w:ascii="Book Antiqua" w:hAnsi="Book Antiqua"/>
          <w:color w:val="000000" w:themeColor="text1"/>
          <w:sz w:val="24"/>
          <w:szCs w:val="24"/>
        </w:rPr>
        <w:t xml:space="preserve"> млн.рублей.</w:t>
      </w:r>
    </w:p>
    <w:p w:rsidR="004061C8" w:rsidRPr="003C618E" w:rsidRDefault="0021136B" w:rsidP="005A0923">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На </w:t>
      </w:r>
      <w:r w:rsidR="006062D8" w:rsidRPr="003C618E">
        <w:rPr>
          <w:rFonts w:ascii="Book Antiqua" w:hAnsi="Book Antiqua"/>
          <w:color w:val="000000" w:themeColor="text1"/>
          <w:sz w:val="24"/>
          <w:szCs w:val="24"/>
        </w:rPr>
        <w:t>ООО «</w:t>
      </w:r>
      <w:proofErr w:type="spellStart"/>
      <w:r w:rsidR="006062D8" w:rsidRPr="003C618E">
        <w:rPr>
          <w:rFonts w:ascii="Book Antiqua" w:hAnsi="Book Antiqua"/>
          <w:color w:val="000000" w:themeColor="text1"/>
          <w:sz w:val="24"/>
          <w:szCs w:val="24"/>
        </w:rPr>
        <w:t>К</w:t>
      </w:r>
      <w:r w:rsidR="004061C8" w:rsidRPr="003C618E">
        <w:rPr>
          <w:rFonts w:ascii="Book Antiqua" w:hAnsi="Book Antiqua"/>
          <w:color w:val="000000" w:themeColor="text1"/>
          <w:sz w:val="24"/>
          <w:szCs w:val="24"/>
        </w:rPr>
        <w:t>убанькартонтара</w:t>
      </w:r>
      <w:proofErr w:type="spellEnd"/>
      <w:r w:rsidR="004061C8" w:rsidRPr="003C618E">
        <w:rPr>
          <w:rFonts w:ascii="Book Antiqua" w:hAnsi="Book Antiqua"/>
          <w:color w:val="000000" w:themeColor="text1"/>
          <w:sz w:val="24"/>
          <w:szCs w:val="24"/>
        </w:rPr>
        <w:t xml:space="preserve">», </w:t>
      </w:r>
      <w:r w:rsidR="006062D8" w:rsidRPr="003C618E">
        <w:rPr>
          <w:rFonts w:ascii="Book Antiqua" w:hAnsi="Book Antiqua"/>
          <w:color w:val="000000" w:themeColor="text1"/>
          <w:sz w:val="24"/>
          <w:szCs w:val="24"/>
        </w:rPr>
        <w:t>объём отгруженной проду</w:t>
      </w:r>
      <w:r w:rsidR="004061C8" w:rsidRPr="003C618E">
        <w:rPr>
          <w:rFonts w:ascii="Book Antiqua" w:hAnsi="Book Antiqua"/>
          <w:color w:val="000000" w:themeColor="text1"/>
          <w:sz w:val="24"/>
          <w:szCs w:val="24"/>
        </w:rPr>
        <w:t xml:space="preserve">кции </w:t>
      </w:r>
      <w:r w:rsidRPr="003C618E">
        <w:rPr>
          <w:rFonts w:ascii="Book Antiqua" w:hAnsi="Book Antiqua"/>
          <w:color w:val="000000" w:themeColor="text1"/>
          <w:sz w:val="24"/>
          <w:szCs w:val="24"/>
        </w:rPr>
        <w:t>составил поряд</w:t>
      </w:r>
      <w:r w:rsidR="004061C8" w:rsidRPr="003C618E">
        <w:rPr>
          <w:rFonts w:ascii="Book Antiqua" w:hAnsi="Book Antiqua"/>
          <w:color w:val="000000" w:themeColor="text1"/>
          <w:sz w:val="24"/>
          <w:szCs w:val="24"/>
        </w:rPr>
        <w:t>ка 11 млн</w:t>
      </w:r>
      <w:proofErr w:type="gramStart"/>
      <w:r w:rsidR="004061C8" w:rsidRPr="003C618E">
        <w:rPr>
          <w:rFonts w:ascii="Book Antiqua" w:hAnsi="Book Antiqua"/>
          <w:color w:val="000000" w:themeColor="text1"/>
          <w:sz w:val="24"/>
          <w:szCs w:val="24"/>
        </w:rPr>
        <w:t>.</w:t>
      </w:r>
      <w:r w:rsidRPr="003C618E">
        <w:rPr>
          <w:rFonts w:ascii="Book Antiqua" w:hAnsi="Book Antiqua"/>
          <w:color w:val="000000" w:themeColor="text1"/>
          <w:sz w:val="24"/>
          <w:szCs w:val="24"/>
        </w:rPr>
        <w:t>р</w:t>
      </w:r>
      <w:proofErr w:type="gramEnd"/>
      <w:r w:rsidRPr="003C618E">
        <w:rPr>
          <w:rFonts w:ascii="Book Antiqua" w:hAnsi="Book Antiqua"/>
          <w:color w:val="000000" w:themeColor="text1"/>
          <w:sz w:val="24"/>
          <w:szCs w:val="24"/>
        </w:rPr>
        <w:t>ублей</w:t>
      </w:r>
      <w:r w:rsidR="006062D8" w:rsidRPr="003C618E">
        <w:rPr>
          <w:rFonts w:ascii="Book Antiqua" w:hAnsi="Book Antiqua"/>
          <w:color w:val="000000" w:themeColor="text1"/>
          <w:sz w:val="24"/>
          <w:szCs w:val="24"/>
        </w:rPr>
        <w:t xml:space="preserve">. </w:t>
      </w:r>
    </w:p>
    <w:p w:rsidR="00D7043D" w:rsidRPr="003C618E" w:rsidRDefault="00D7043D" w:rsidP="005A0923">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ООО «</w:t>
      </w:r>
      <w:proofErr w:type="spellStart"/>
      <w:r w:rsidRPr="003C618E">
        <w:rPr>
          <w:rFonts w:ascii="Book Antiqua" w:hAnsi="Book Antiqua"/>
          <w:color w:val="000000" w:themeColor="text1"/>
          <w:sz w:val="24"/>
          <w:szCs w:val="24"/>
        </w:rPr>
        <w:t>Никапанелс</w:t>
      </w:r>
      <w:proofErr w:type="spellEnd"/>
      <w:r w:rsidRPr="003C618E">
        <w:rPr>
          <w:rFonts w:ascii="Book Antiqua" w:hAnsi="Book Antiqua"/>
          <w:color w:val="000000" w:themeColor="text1"/>
          <w:sz w:val="24"/>
          <w:szCs w:val="24"/>
        </w:rPr>
        <w:t>» по виду деятельности производство электрического оборудования, объем отгруженной продукции составил 52,55 млн</w:t>
      </w:r>
      <w:proofErr w:type="gramStart"/>
      <w:r w:rsidRPr="003C618E">
        <w:rPr>
          <w:rFonts w:ascii="Book Antiqua" w:hAnsi="Book Antiqua"/>
          <w:color w:val="000000" w:themeColor="text1"/>
          <w:sz w:val="24"/>
          <w:szCs w:val="24"/>
        </w:rPr>
        <w:t>.р</w:t>
      </w:r>
      <w:proofErr w:type="gramEnd"/>
      <w:r w:rsidRPr="003C618E">
        <w:rPr>
          <w:rFonts w:ascii="Book Antiqua" w:hAnsi="Book Antiqua"/>
          <w:color w:val="000000" w:themeColor="text1"/>
          <w:sz w:val="24"/>
          <w:szCs w:val="24"/>
        </w:rPr>
        <w:t>ублей.</w:t>
      </w:r>
    </w:p>
    <w:p w:rsidR="00405194" w:rsidRPr="003C618E" w:rsidRDefault="00D7043D" w:rsidP="00405194">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ООО «</w:t>
      </w:r>
      <w:proofErr w:type="spellStart"/>
      <w:r w:rsidRPr="003C618E">
        <w:rPr>
          <w:rFonts w:ascii="Book Antiqua" w:hAnsi="Book Antiqua"/>
          <w:color w:val="000000" w:themeColor="text1"/>
          <w:sz w:val="24"/>
          <w:szCs w:val="24"/>
        </w:rPr>
        <w:t>Никапанелс</w:t>
      </w:r>
      <w:proofErr w:type="spellEnd"/>
      <w:r w:rsidRPr="003C618E">
        <w:rPr>
          <w:rFonts w:ascii="Book Antiqua" w:hAnsi="Book Antiqua"/>
          <w:color w:val="000000" w:themeColor="text1"/>
          <w:sz w:val="24"/>
          <w:szCs w:val="24"/>
        </w:rPr>
        <w:t xml:space="preserve"> </w:t>
      </w:r>
      <w:proofErr w:type="spellStart"/>
      <w:r w:rsidRPr="003C618E">
        <w:rPr>
          <w:rFonts w:ascii="Book Antiqua" w:hAnsi="Book Antiqua"/>
          <w:color w:val="000000" w:themeColor="text1"/>
          <w:sz w:val="24"/>
          <w:szCs w:val="24"/>
        </w:rPr>
        <w:t>Гласс</w:t>
      </w:r>
      <w:proofErr w:type="spellEnd"/>
      <w:r w:rsidRPr="003C618E">
        <w:rPr>
          <w:rFonts w:ascii="Book Antiqua" w:hAnsi="Book Antiqua"/>
          <w:color w:val="000000" w:themeColor="text1"/>
          <w:sz w:val="24"/>
          <w:szCs w:val="24"/>
        </w:rPr>
        <w:t>» по виду деятельности производство металлич</w:t>
      </w:r>
      <w:r w:rsidRPr="003C618E">
        <w:rPr>
          <w:rFonts w:ascii="Book Antiqua" w:hAnsi="Book Antiqua"/>
          <w:color w:val="000000" w:themeColor="text1"/>
          <w:sz w:val="24"/>
          <w:szCs w:val="24"/>
        </w:rPr>
        <w:t>е</w:t>
      </w:r>
      <w:r w:rsidRPr="003C618E">
        <w:rPr>
          <w:rFonts w:ascii="Book Antiqua" w:hAnsi="Book Antiqua"/>
          <w:color w:val="000000" w:themeColor="text1"/>
          <w:sz w:val="24"/>
          <w:szCs w:val="24"/>
        </w:rPr>
        <w:t>ских дверей и окон</w:t>
      </w:r>
      <w:r w:rsidR="00405194" w:rsidRPr="003C618E">
        <w:rPr>
          <w:rFonts w:ascii="Book Antiqua" w:hAnsi="Book Antiqua"/>
          <w:color w:val="000000" w:themeColor="text1"/>
          <w:sz w:val="24"/>
          <w:szCs w:val="24"/>
        </w:rPr>
        <w:t>, объем отгруженной продукции составил 93 тыс</w:t>
      </w:r>
      <w:proofErr w:type="gramStart"/>
      <w:r w:rsidR="00405194" w:rsidRPr="003C618E">
        <w:rPr>
          <w:rFonts w:ascii="Book Antiqua" w:hAnsi="Book Antiqua"/>
          <w:color w:val="000000" w:themeColor="text1"/>
          <w:sz w:val="24"/>
          <w:szCs w:val="24"/>
        </w:rPr>
        <w:t>.р</w:t>
      </w:r>
      <w:proofErr w:type="gramEnd"/>
      <w:r w:rsidR="00405194" w:rsidRPr="003C618E">
        <w:rPr>
          <w:rFonts w:ascii="Book Antiqua" w:hAnsi="Book Antiqua"/>
          <w:color w:val="000000" w:themeColor="text1"/>
          <w:sz w:val="24"/>
          <w:szCs w:val="24"/>
        </w:rPr>
        <w:t xml:space="preserve">ублей. </w:t>
      </w:r>
    </w:p>
    <w:p w:rsidR="002E3946" w:rsidRPr="00D503DD" w:rsidRDefault="002E3946" w:rsidP="00405194">
      <w:pPr>
        <w:spacing w:after="0" w:line="240" w:lineRule="auto"/>
        <w:ind w:firstLine="709"/>
        <w:contextualSpacing/>
        <w:jc w:val="both"/>
        <w:rPr>
          <w:rFonts w:ascii="Book Antiqua" w:hAnsi="Book Antiqua"/>
          <w:b/>
          <w:color w:val="000000" w:themeColor="text1"/>
          <w:sz w:val="24"/>
          <w:szCs w:val="24"/>
        </w:rPr>
      </w:pPr>
      <w:r w:rsidRPr="00D503DD">
        <w:rPr>
          <w:rFonts w:ascii="Book Antiqua" w:hAnsi="Book Antiqua"/>
          <w:b/>
          <w:color w:val="000000" w:themeColor="text1"/>
          <w:sz w:val="24"/>
          <w:szCs w:val="24"/>
        </w:rPr>
        <w:t>Производство прочей неметаллической минеральной продукции.</w:t>
      </w:r>
    </w:p>
    <w:p w:rsidR="001B008E" w:rsidRPr="003C618E" w:rsidRDefault="001B008E" w:rsidP="005A0923">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ООО Фирма «</w:t>
      </w:r>
      <w:proofErr w:type="spellStart"/>
      <w:r w:rsidRPr="003C618E">
        <w:rPr>
          <w:rFonts w:ascii="Book Antiqua" w:hAnsi="Book Antiqua"/>
          <w:color w:val="000000" w:themeColor="text1"/>
          <w:sz w:val="24"/>
          <w:szCs w:val="24"/>
        </w:rPr>
        <w:t>Дортранссервис</w:t>
      </w:r>
      <w:proofErr w:type="spellEnd"/>
      <w:r w:rsidRPr="003C618E">
        <w:rPr>
          <w:rFonts w:ascii="Book Antiqua" w:hAnsi="Book Antiqua"/>
          <w:color w:val="000000" w:themeColor="text1"/>
          <w:sz w:val="24"/>
          <w:szCs w:val="24"/>
        </w:rPr>
        <w:t>»</w:t>
      </w:r>
    </w:p>
    <w:p w:rsidR="005A11B7" w:rsidRPr="003C618E" w:rsidRDefault="00F27008" w:rsidP="00BB7ED1">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В отчетном периоде произведено</w:t>
      </w:r>
      <w:r w:rsidR="00BB7ED1" w:rsidRPr="003C618E">
        <w:rPr>
          <w:rFonts w:ascii="Book Antiqua" w:hAnsi="Book Antiqua"/>
          <w:color w:val="000000" w:themeColor="text1"/>
          <w:sz w:val="24"/>
          <w:szCs w:val="24"/>
        </w:rPr>
        <w:t xml:space="preserve"> смеси асфальтобетонные дорожные, аэродромные и асфальтобетон горячие 249,56 тыс</w:t>
      </w:r>
      <w:proofErr w:type="gramStart"/>
      <w:r w:rsidR="00BB7ED1" w:rsidRPr="003C618E">
        <w:rPr>
          <w:rFonts w:ascii="Book Antiqua" w:hAnsi="Book Antiqua"/>
          <w:color w:val="000000" w:themeColor="text1"/>
          <w:sz w:val="24"/>
          <w:szCs w:val="24"/>
        </w:rPr>
        <w:t>.т</w:t>
      </w:r>
      <w:proofErr w:type="gramEnd"/>
      <w:r w:rsidR="00BB7ED1" w:rsidRPr="003C618E">
        <w:rPr>
          <w:rFonts w:ascii="Book Antiqua" w:hAnsi="Book Antiqua"/>
          <w:color w:val="000000" w:themeColor="text1"/>
          <w:sz w:val="24"/>
          <w:szCs w:val="24"/>
        </w:rPr>
        <w:t>онн</w:t>
      </w:r>
      <w:r w:rsidR="002E3946" w:rsidRPr="003C618E">
        <w:rPr>
          <w:rFonts w:ascii="Book Antiqua" w:hAnsi="Book Antiqua"/>
          <w:color w:val="000000" w:themeColor="text1"/>
          <w:sz w:val="24"/>
          <w:szCs w:val="24"/>
        </w:rPr>
        <w:t>, что состави</w:t>
      </w:r>
      <w:r w:rsidR="00BB7ED1" w:rsidRPr="003C618E">
        <w:rPr>
          <w:rFonts w:ascii="Book Antiqua" w:hAnsi="Book Antiqua"/>
          <w:color w:val="000000" w:themeColor="text1"/>
          <w:sz w:val="24"/>
          <w:szCs w:val="24"/>
        </w:rPr>
        <w:t>ло 138,95</w:t>
      </w:r>
      <w:r w:rsidR="002E3946" w:rsidRPr="003C618E">
        <w:rPr>
          <w:rFonts w:ascii="Book Antiqua" w:hAnsi="Book Antiqua"/>
          <w:color w:val="000000" w:themeColor="text1"/>
          <w:sz w:val="24"/>
          <w:szCs w:val="24"/>
        </w:rPr>
        <w:t xml:space="preserve"> % к </w:t>
      </w:r>
      <w:r w:rsidR="00BB7ED1" w:rsidRPr="003C618E">
        <w:rPr>
          <w:rFonts w:ascii="Book Antiqua" w:hAnsi="Book Antiqua"/>
          <w:color w:val="000000" w:themeColor="text1"/>
          <w:sz w:val="24"/>
          <w:szCs w:val="24"/>
        </w:rPr>
        <w:t xml:space="preserve"> уровню прошлого года, процент выполнения прогноза составил 132,53</w:t>
      </w:r>
      <w:r w:rsidR="002E3946" w:rsidRPr="003C618E">
        <w:rPr>
          <w:rFonts w:ascii="Book Antiqua" w:hAnsi="Book Antiqua"/>
          <w:color w:val="000000" w:themeColor="text1"/>
          <w:sz w:val="24"/>
          <w:szCs w:val="24"/>
        </w:rPr>
        <w:t>%.</w:t>
      </w:r>
    </w:p>
    <w:p w:rsidR="003C6800" w:rsidRPr="00AB2446" w:rsidRDefault="003C6800" w:rsidP="005A0923">
      <w:pPr>
        <w:spacing w:after="0" w:line="240" w:lineRule="auto"/>
        <w:ind w:firstLine="709"/>
        <w:contextualSpacing/>
        <w:jc w:val="both"/>
        <w:rPr>
          <w:rFonts w:ascii="Book Antiqua" w:hAnsi="Book Antiqua"/>
          <w:b/>
          <w:color w:val="000000" w:themeColor="text1"/>
          <w:sz w:val="24"/>
          <w:szCs w:val="24"/>
        </w:rPr>
      </w:pPr>
      <w:r w:rsidRPr="00AB2446">
        <w:rPr>
          <w:rFonts w:ascii="Book Antiqua" w:hAnsi="Book Antiqua"/>
          <w:b/>
          <w:color w:val="000000" w:themeColor="text1"/>
          <w:sz w:val="24"/>
          <w:szCs w:val="24"/>
        </w:rPr>
        <w:t>Производство готовых металлических изделий, кроме машин и об</w:t>
      </w:r>
      <w:r w:rsidRPr="00AB2446">
        <w:rPr>
          <w:rFonts w:ascii="Book Antiqua" w:hAnsi="Book Antiqua"/>
          <w:b/>
          <w:color w:val="000000" w:themeColor="text1"/>
          <w:sz w:val="24"/>
          <w:szCs w:val="24"/>
        </w:rPr>
        <w:t>о</w:t>
      </w:r>
      <w:r w:rsidRPr="00AB2446">
        <w:rPr>
          <w:rFonts w:ascii="Book Antiqua" w:hAnsi="Book Antiqua"/>
          <w:b/>
          <w:color w:val="000000" w:themeColor="text1"/>
          <w:sz w:val="24"/>
          <w:szCs w:val="24"/>
        </w:rPr>
        <w:t>рудования.</w:t>
      </w:r>
    </w:p>
    <w:p w:rsidR="003C6800" w:rsidRPr="003C618E" w:rsidRDefault="001B008E" w:rsidP="00405194">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ФКУ ИК 1</w:t>
      </w:r>
      <w:r w:rsidR="00405194" w:rsidRPr="003C618E">
        <w:rPr>
          <w:rFonts w:ascii="Book Antiqua" w:hAnsi="Book Antiqua"/>
          <w:color w:val="000000" w:themeColor="text1"/>
          <w:sz w:val="24"/>
          <w:szCs w:val="24"/>
        </w:rPr>
        <w:t xml:space="preserve"> о</w:t>
      </w:r>
      <w:r w:rsidR="003C6800" w:rsidRPr="003C618E">
        <w:rPr>
          <w:rFonts w:ascii="Book Antiqua" w:eastAsiaTheme="minorHAnsi" w:hAnsi="Book Antiqua"/>
          <w:color w:val="000000" w:themeColor="text1"/>
          <w:sz w:val="24"/>
          <w:szCs w:val="24"/>
          <w:lang w:eastAsia="en-US"/>
        </w:rPr>
        <w:t>бъем отгруженных товаров собственного производства, в</w:t>
      </w:r>
      <w:r w:rsidR="003C6800" w:rsidRPr="003C618E">
        <w:rPr>
          <w:rFonts w:ascii="Book Antiqua" w:eastAsiaTheme="minorHAnsi" w:hAnsi="Book Antiqua"/>
          <w:color w:val="000000" w:themeColor="text1"/>
          <w:sz w:val="24"/>
          <w:szCs w:val="24"/>
          <w:lang w:eastAsia="en-US"/>
        </w:rPr>
        <w:t>ы</w:t>
      </w:r>
      <w:r w:rsidR="003C6800" w:rsidRPr="003C618E">
        <w:rPr>
          <w:rFonts w:ascii="Book Antiqua" w:eastAsiaTheme="minorHAnsi" w:hAnsi="Book Antiqua"/>
          <w:color w:val="000000" w:themeColor="text1"/>
          <w:sz w:val="24"/>
          <w:szCs w:val="24"/>
          <w:lang w:eastAsia="en-US"/>
        </w:rPr>
        <w:t>полненных работ и услуг собственными силами за отчетный период составил</w:t>
      </w:r>
      <w:r w:rsidR="00A62319">
        <w:rPr>
          <w:rFonts w:ascii="Book Antiqua" w:eastAsiaTheme="minorHAnsi" w:hAnsi="Book Antiqua"/>
          <w:color w:val="000000" w:themeColor="text1"/>
          <w:sz w:val="24"/>
          <w:szCs w:val="24"/>
          <w:lang w:eastAsia="en-US"/>
        </w:rPr>
        <w:t xml:space="preserve"> 7,7 млн</w:t>
      </w:r>
      <w:proofErr w:type="gramStart"/>
      <w:r w:rsidR="00A62319">
        <w:rPr>
          <w:rFonts w:ascii="Book Antiqua" w:eastAsiaTheme="minorHAnsi" w:hAnsi="Book Antiqua"/>
          <w:color w:val="000000" w:themeColor="text1"/>
          <w:sz w:val="24"/>
          <w:szCs w:val="24"/>
          <w:lang w:eastAsia="en-US"/>
        </w:rPr>
        <w:t>.</w:t>
      </w:r>
      <w:r w:rsidR="00BB7ED1" w:rsidRPr="003C618E">
        <w:rPr>
          <w:rFonts w:ascii="Book Antiqua" w:eastAsiaTheme="minorHAnsi" w:hAnsi="Book Antiqua"/>
          <w:color w:val="000000" w:themeColor="text1"/>
          <w:sz w:val="24"/>
          <w:szCs w:val="24"/>
          <w:lang w:eastAsia="en-US"/>
        </w:rPr>
        <w:t>р</w:t>
      </w:r>
      <w:proofErr w:type="gramEnd"/>
      <w:r w:rsidR="00BB7ED1" w:rsidRPr="003C618E">
        <w:rPr>
          <w:rFonts w:ascii="Book Antiqua" w:eastAsiaTheme="minorHAnsi" w:hAnsi="Book Antiqua"/>
          <w:color w:val="000000" w:themeColor="text1"/>
          <w:sz w:val="24"/>
          <w:szCs w:val="24"/>
          <w:lang w:eastAsia="en-US"/>
        </w:rPr>
        <w:t>ублей или 182,15 % .</w:t>
      </w:r>
    </w:p>
    <w:p w:rsidR="002E3946" w:rsidRPr="00D503DD" w:rsidRDefault="002E3946" w:rsidP="005A0923">
      <w:pPr>
        <w:spacing w:after="0" w:line="240" w:lineRule="auto"/>
        <w:ind w:firstLine="709"/>
        <w:contextualSpacing/>
        <w:jc w:val="both"/>
        <w:rPr>
          <w:rFonts w:ascii="Book Antiqua" w:hAnsi="Book Antiqua"/>
          <w:b/>
          <w:color w:val="000000" w:themeColor="text1"/>
          <w:sz w:val="24"/>
          <w:szCs w:val="24"/>
        </w:rPr>
      </w:pPr>
      <w:r w:rsidRPr="00D503DD">
        <w:rPr>
          <w:rFonts w:ascii="Book Antiqua" w:hAnsi="Book Antiqua"/>
          <w:b/>
          <w:color w:val="000000" w:themeColor="text1"/>
          <w:sz w:val="24"/>
          <w:szCs w:val="24"/>
        </w:rPr>
        <w:lastRenderedPageBreak/>
        <w:t>Производство машин и оборудования, не включенных в другие гру</w:t>
      </w:r>
      <w:r w:rsidRPr="00D503DD">
        <w:rPr>
          <w:rFonts w:ascii="Book Antiqua" w:hAnsi="Book Antiqua"/>
          <w:b/>
          <w:color w:val="000000" w:themeColor="text1"/>
          <w:sz w:val="24"/>
          <w:szCs w:val="24"/>
        </w:rPr>
        <w:t>п</w:t>
      </w:r>
      <w:r w:rsidRPr="00D503DD">
        <w:rPr>
          <w:rFonts w:ascii="Book Antiqua" w:hAnsi="Book Antiqua"/>
          <w:b/>
          <w:color w:val="000000" w:themeColor="text1"/>
          <w:sz w:val="24"/>
          <w:szCs w:val="24"/>
        </w:rPr>
        <w:t>пировки.</w:t>
      </w:r>
    </w:p>
    <w:p w:rsidR="005A7308" w:rsidRDefault="001B008E" w:rsidP="00A67831">
      <w:pPr>
        <w:spacing w:after="0" w:line="240" w:lineRule="auto"/>
        <w:ind w:firstLine="709"/>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ООО «</w:t>
      </w:r>
      <w:proofErr w:type="spellStart"/>
      <w:r w:rsidRPr="003C618E">
        <w:rPr>
          <w:rFonts w:ascii="Book Antiqua" w:hAnsi="Book Antiqua"/>
          <w:color w:val="000000" w:themeColor="text1"/>
          <w:sz w:val="24"/>
          <w:szCs w:val="24"/>
        </w:rPr>
        <w:t>Гидросервис</w:t>
      </w:r>
      <w:proofErr w:type="spellEnd"/>
      <w:r w:rsidRPr="003C618E">
        <w:rPr>
          <w:rFonts w:ascii="Book Antiqua" w:hAnsi="Book Antiqua"/>
          <w:color w:val="000000" w:themeColor="text1"/>
          <w:sz w:val="24"/>
          <w:szCs w:val="24"/>
        </w:rPr>
        <w:t>»</w:t>
      </w:r>
      <w:r w:rsidR="00AB2446">
        <w:rPr>
          <w:rFonts w:ascii="Book Antiqua" w:hAnsi="Book Antiqua"/>
          <w:color w:val="000000" w:themeColor="text1"/>
          <w:sz w:val="24"/>
          <w:szCs w:val="24"/>
        </w:rPr>
        <w:t xml:space="preserve"> о</w:t>
      </w:r>
      <w:r w:rsidR="003C6800" w:rsidRPr="003C618E">
        <w:rPr>
          <w:rFonts w:ascii="Book Antiqua" w:eastAsiaTheme="minorHAnsi" w:hAnsi="Book Antiqua"/>
          <w:color w:val="000000" w:themeColor="text1"/>
          <w:sz w:val="24"/>
          <w:szCs w:val="24"/>
          <w:lang w:eastAsia="en-US"/>
        </w:rPr>
        <w:t>бъем отгруженных товаров собственного произво</w:t>
      </w:r>
      <w:r w:rsidR="003C6800" w:rsidRPr="003C618E">
        <w:rPr>
          <w:rFonts w:ascii="Book Antiqua" w:eastAsiaTheme="minorHAnsi" w:hAnsi="Book Antiqua"/>
          <w:color w:val="000000" w:themeColor="text1"/>
          <w:sz w:val="24"/>
          <w:szCs w:val="24"/>
          <w:lang w:eastAsia="en-US"/>
        </w:rPr>
        <w:t>д</w:t>
      </w:r>
      <w:r w:rsidR="003C6800" w:rsidRPr="003C618E">
        <w:rPr>
          <w:rFonts w:ascii="Book Antiqua" w:eastAsiaTheme="minorHAnsi" w:hAnsi="Book Antiqua"/>
          <w:color w:val="000000" w:themeColor="text1"/>
          <w:sz w:val="24"/>
          <w:szCs w:val="24"/>
          <w:lang w:eastAsia="en-US"/>
        </w:rPr>
        <w:t>ства, выполненных работ и услуг собственными силами за отчетный период с</w:t>
      </w:r>
      <w:r w:rsidR="003C6800" w:rsidRPr="003C618E">
        <w:rPr>
          <w:rFonts w:ascii="Book Antiqua" w:eastAsiaTheme="minorHAnsi" w:hAnsi="Book Antiqua"/>
          <w:color w:val="000000" w:themeColor="text1"/>
          <w:sz w:val="24"/>
          <w:szCs w:val="24"/>
          <w:lang w:eastAsia="en-US"/>
        </w:rPr>
        <w:t>о</w:t>
      </w:r>
      <w:r w:rsidR="003C6800" w:rsidRPr="003C618E">
        <w:rPr>
          <w:rFonts w:ascii="Book Antiqua" w:eastAsiaTheme="minorHAnsi" w:hAnsi="Book Antiqua"/>
          <w:color w:val="000000" w:themeColor="text1"/>
          <w:sz w:val="24"/>
          <w:szCs w:val="24"/>
          <w:lang w:eastAsia="en-US"/>
        </w:rPr>
        <w:t>ставил</w:t>
      </w:r>
      <w:r w:rsidR="00BB7ED1" w:rsidRPr="003C618E">
        <w:rPr>
          <w:rFonts w:ascii="Book Antiqua" w:eastAsiaTheme="minorHAnsi" w:hAnsi="Book Antiqua"/>
          <w:color w:val="000000" w:themeColor="text1"/>
          <w:sz w:val="24"/>
          <w:szCs w:val="24"/>
          <w:lang w:eastAsia="en-US"/>
        </w:rPr>
        <w:t xml:space="preserve"> 37,4 млн</w:t>
      </w:r>
      <w:proofErr w:type="gramStart"/>
      <w:r w:rsidR="00BB7ED1" w:rsidRPr="003C618E">
        <w:rPr>
          <w:rFonts w:ascii="Book Antiqua" w:eastAsiaTheme="minorHAnsi" w:hAnsi="Book Antiqua"/>
          <w:color w:val="000000" w:themeColor="text1"/>
          <w:sz w:val="24"/>
          <w:szCs w:val="24"/>
          <w:lang w:eastAsia="en-US"/>
        </w:rPr>
        <w:t>.</w:t>
      </w:r>
      <w:r w:rsidR="00417AF2" w:rsidRPr="003C618E">
        <w:rPr>
          <w:rFonts w:ascii="Book Antiqua" w:eastAsiaTheme="minorHAnsi" w:hAnsi="Book Antiqua"/>
          <w:color w:val="000000" w:themeColor="text1"/>
          <w:sz w:val="24"/>
          <w:szCs w:val="24"/>
          <w:lang w:eastAsia="en-US"/>
        </w:rPr>
        <w:t>р</w:t>
      </w:r>
      <w:proofErr w:type="gramEnd"/>
      <w:r w:rsidR="00417AF2" w:rsidRPr="003C618E">
        <w:rPr>
          <w:rFonts w:ascii="Book Antiqua" w:eastAsiaTheme="minorHAnsi" w:hAnsi="Book Antiqua"/>
          <w:color w:val="000000" w:themeColor="text1"/>
          <w:sz w:val="24"/>
          <w:szCs w:val="24"/>
          <w:lang w:eastAsia="en-US"/>
        </w:rPr>
        <w:t>ублей, что составило 126,62 к уровню прошлого года, процент выполнения прогноза составил 128,2</w:t>
      </w:r>
      <w:r w:rsidR="003C6800" w:rsidRPr="003C618E">
        <w:rPr>
          <w:rFonts w:ascii="Book Antiqua" w:eastAsiaTheme="minorHAnsi" w:hAnsi="Book Antiqua"/>
          <w:color w:val="000000" w:themeColor="text1"/>
          <w:sz w:val="24"/>
          <w:szCs w:val="24"/>
          <w:lang w:eastAsia="en-US"/>
        </w:rPr>
        <w:t>% .</w:t>
      </w:r>
    </w:p>
    <w:p w:rsidR="00A67831" w:rsidRPr="00A67831" w:rsidRDefault="00A67831" w:rsidP="00A67831">
      <w:pPr>
        <w:spacing w:after="0" w:line="240" w:lineRule="auto"/>
        <w:ind w:firstLine="709"/>
        <w:contextualSpacing/>
        <w:jc w:val="both"/>
        <w:rPr>
          <w:rFonts w:ascii="Book Antiqua" w:hAnsi="Book Antiqua"/>
          <w:color w:val="000000" w:themeColor="text1"/>
          <w:sz w:val="24"/>
          <w:szCs w:val="24"/>
        </w:rPr>
      </w:pPr>
    </w:p>
    <w:p w:rsidR="00FF441A" w:rsidRPr="004A07B1" w:rsidRDefault="005A7308" w:rsidP="00FF441A">
      <w:pPr>
        <w:contextualSpacing/>
        <w:rPr>
          <w:rFonts w:ascii="Book Antiqua" w:hAnsi="Book Antiqua"/>
          <w:b/>
          <w:bCs/>
          <w:i/>
          <w:color w:val="000000" w:themeColor="text1"/>
          <w:sz w:val="28"/>
          <w:szCs w:val="28"/>
          <w:u w:val="single"/>
        </w:rPr>
      </w:pPr>
      <w:r>
        <w:rPr>
          <w:rFonts w:ascii="Book Antiqua" w:hAnsi="Book Antiqua"/>
          <w:b/>
          <w:bCs/>
          <w:i/>
          <w:color w:val="000000" w:themeColor="text1"/>
          <w:sz w:val="28"/>
          <w:szCs w:val="28"/>
        </w:rPr>
        <w:t xml:space="preserve">   </w:t>
      </w:r>
      <w:r w:rsidR="00FF441A" w:rsidRPr="004A07B1">
        <w:rPr>
          <w:rFonts w:ascii="Book Antiqua" w:hAnsi="Book Antiqua"/>
          <w:b/>
          <w:bCs/>
          <w:i/>
          <w:color w:val="000000" w:themeColor="text1"/>
          <w:sz w:val="28"/>
          <w:szCs w:val="28"/>
        </w:rPr>
        <w:t xml:space="preserve">   </w:t>
      </w:r>
      <w:r w:rsidR="0050788D" w:rsidRPr="004A07B1">
        <w:rPr>
          <w:rFonts w:ascii="Book Antiqua" w:hAnsi="Book Antiqua"/>
          <w:b/>
          <w:bCs/>
          <w:i/>
          <w:color w:val="000000" w:themeColor="text1"/>
          <w:sz w:val="28"/>
          <w:szCs w:val="28"/>
          <w:u w:val="single"/>
        </w:rPr>
        <w:t>2. Сельское хозяйство</w:t>
      </w:r>
    </w:p>
    <w:p w:rsidR="00015839" w:rsidRDefault="00FF441A" w:rsidP="00015839">
      <w:pPr>
        <w:contextualSpacing/>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       </w:t>
      </w:r>
      <w:proofErr w:type="spellStart"/>
      <w:r w:rsidR="0050788D" w:rsidRPr="003C618E">
        <w:rPr>
          <w:rFonts w:ascii="Book Antiqua" w:hAnsi="Book Antiqua"/>
          <w:color w:val="000000" w:themeColor="text1"/>
          <w:sz w:val="24"/>
          <w:szCs w:val="24"/>
        </w:rPr>
        <w:t>Теучежский</w:t>
      </w:r>
      <w:proofErr w:type="spellEnd"/>
      <w:r w:rsidR="0050788D" w:rsidRPr="003C618E">
        <w:rPr>
          <w:rFonts w:ascii="Book Antiqua" w:hAnsi="Book Antiqua"/>
          <w:color w:val="000000" w:themeColor="text1"/>
          <w:sz w:val="24"/>
          <w:szCs w:val="24"/>
        </w:rPr>
        <w:t xml:space="preserve"> район – аграрный, и одним из основных направлений общего развития является агропромышленный </w:t>
      </w:r>
      <w:proofErr w:type="spellStart"/>
      <w:r w:rsidR="0050788D" w:rsidRPr="003C618E">
        <w:rPr>
          <w:rFonts w:ascii="Book Antiqua" w:hAnsi="Book Antiqua"/>
          <w:color w:val="000000" w:themeColor="text1"/>
          <w:sz w:val="24"/>
          <w:szCs w:val="24"/>
        </w:rPr>
        <w:t>комплек</w:t>
      </w:r>
      <w:r w:rsidR="001D48F2">
        <w:rPr>
          <w:rFonts w:ascii="Book Antiqua" w:hAnsi="Book Antiqua"/>
          <w:color w:val="000000" w:themeColor="text1"/>
          <w:sz w:val="24"/>
          <w:szCs w:val="24"/>
        </w:rPr>
        <w:t>с</w:t>
      </w:r>
      <w:proofErr w:type="gramStart"/>
      <w:r w:rsidR="001D48F2">
        <w:rPr>
          <w:rFonts w:ascii="Book Antiqua" w:hAnsi="Book Antiqua"/>
          <w:color w:val="000000" w:themeColor="text1"/>
          <w:sz w:val="24"/>
          <w:szCs w:val="24"/>
        </w:rPr>
        <w:t>.</w:t>
      </w:r>
      <w:r w:rsidR="0050788D" w:rsidRPr="003C618E">
        <w:rPr>
          <w:rFonts w:ascii="Book Antiqua" w:hAnsi="Book Antiqua"/>
          <w:color w:val="000000" w:themeColor="text1"/>
          <w:sz w:val="24"/>
          <w:szCs w:val="24"/>
        </w:rPr>
        <w:t>О</w:t>
      </w:r>
      <w:proofErr w:type="gramEnd"/>
      <w:r w:rsidR="0050788D" w:rsidRPr="003C618E">
        <w:rPr>
          <w:rFonts w:ascii="Book Antiqua" w:hAnsi="Book Antiqua"/>
          <w:color w:val="000000" w:themeColor="text1"/>
          <w:sz w:val="24"/>
          <w:szCs w:val="24"/>
        </w:rPr>
        <w:t>пределяющим</w:t>
      </w:r>
      <w:proofErr w:type="spellEnd"/>
      <w:r w:rsidR="0050788D" w:rsidRPr="003C618E">
        <w:rPr>
          <w:rFonts w:ascii="Book Antiqua" w:hAnsi="Book Antiqua"/>
          <w:color w:val="000000" w:themeColor="text1"/>
          <w:sz w:val="24"/>
          <w:szCs w:val="24"/>
        </w:rPr>
        <w:t xml:space="preserve"> или приор</w:t>
      </w:r>
      <w:r w:rsidR="0050788D" w:rsidRPr="003C618E">
        <w:rPr>
          <w:rFonts w:ascii="Book Antiqua" w:hAnsi="Book Antiqua"/>
          <w:color w:val="000000" w:themeColor="text1"/>
          <w:sz w:val="24"/>
          <w:szCs w:val="24"/>
        </w:rPr>
        <w:t>и</w:t>
      </w:r>
      <w:r w:rsidR="0050788D" w:rsidRPr="003C618E">
        <w:rPr>
          <w:rFonts w:ascii="Book Antiqua" w:hAnsi="Book Antiqua"/>
          <w:color w:val="000000" w:themeColor="text1"/>
          <w:sz w:val="24"/>
          <w:szCs w:val="24"/>
        </w:rPr>
        <w:t xml:space="preserve">тетным в сельском хозяйстве является земледелие. </w:t>
      </w:r>
    </w:p>
    <w:p w:rsidR="00015839" w:rsidRDefault="00015839" w:rsidP="00015839">
      <w:pPr>
        <w:contextualSpacing/>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50788D" w:rsidRPr="003C618E">
        <w:rPr>
          <w:rFonts w:ascii="Book Antiqua" w:hAnsi="Book Antiqua"/>
          <w:color w:val="000000" w:themeColor="text1"/>
          <w:sz w:val="24"/>
          <w:szCs w:val="24"/>
        </w:rPr>
        <w:t>Первоосновой стабилизации производства растениеводческой продукции является увеличение валовых сборов зерновых культур.</w:t>
      </w:r>
      <w:r>
        <w:rPr>
          <w:rFonts w:ascii="Book Antiqua" w:hAnsi="Book Antiqua"/>
          <w:color w:val="000000" w:themeColor="text1"/>
          <w:sz w:val="24"/>
          <w:szCs w:val="24"/>
        </w:rPr>
        <w:t xml:space="preserve"> </w:t>
      </w:r>
    </w:p>
    <w:p w:rsidR="00015839" w:rsidRDefault="00015839" w:rsidP="00015839">
      <w:pPr>
        <w:contextualSpacing/>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50788D" w:rsidRPr="003C618E">
        <w:rPr>
          <w:rFonts w:ascii="Book Antiqua" w:hAnsi="Book Antiqua"/>
          <w:color w:val="000000" w:themeColor="text1"/>
          <w:sz w:val="24"/>
          <w:szCs w:val="24"/>
        </w:rPr>
        <w:t xml:space="preserve">Значение индикатора по сбору зерна 57000 </w:t>
      </w:r>
      <w:proofErr w:type="spellStart"/>
      <w:r w:rsidR="0050788D" w:rsidRPr="003C618E">
        <w:rPr>
          <w:rFonts w:ascii="Book Antiqua" w:hAnsi="Book Antiqua"/>
          <w:color w:val="000000" w:themeColor="text1"/>
          <w:sz w:val="24"/>
          <w:szCs w:val="24"/>
        </w:rPr>
        <w:t>тн</w:t>
      </w:r>
      <w:proofErr w:type="spellEnd"/>
      <w:r w:rsidR="0050788D" w:rsidRPr="003C618E">
        <w:rPr>
          <w:rFonts w:ascii="Book Antiqua" w:hAnsi="Book Antiqua"/>
          <w:color w:val="000000" w:themeColor="text1"/>
          <w:sz w:val="24"/>
          <w:szCs w:val="24"/>
        </w:rPr>
        <w:t>, фактическое</w:t>
      </w:r>
      <w:r>
        <w:rPr>
          <w:rFonts w:ascii="Book Antiqua" w:hAnsi="Book Antiqua"/>
          <w:color w:val="000000" w:themeColor="text1"/>
          <w:sz w:val="24"/>
          <w:szCs w:val="24"/>
        </w:rPr>
        <w:t xml:space="preserve"> выполнение- 56196 </w:t>
      </w:r>
      <w:proofErr w:type="spellStart"/>
      <w:r>
        <w:rPr>
          <w:rFonts w:ascii="Book Antiqua" w:hAnsi="Book Antiqua"/>
          <w:color w:val="000000" w:themeColor="text1"/>
          <w:sz w:val="24"/>
          <w:szCs w:val="24"/>
        </w:rPr>
        <w:t>тн</w:t>
      </w:r>
      <w:proofErr w:type="spellEnd"/>
      <w:r>
        <w:rPr>
          <w:rFonts w:ascii="Book Antiqua" w:hAnsi="Book Antiqua"/>
          <w:color w:val="000000" w:themeColor="text1"/>
          <w:sz w:val="24"/>
          <w:szCs w:val="24"/>
        </w:rPr>
        <w:t xml:space="preserve">. – 98,6%. </w:t>
      </w:r>
    </w:p>
    <w:p w:rsidR="0050788D" w:rsidRPr="003C618E" w:rsidRDefault="00015839" w:rsidP="00A62319">
      <w:pPr>
        <w:contextualSpacing/>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50788D" w:rsidRPr="003C618E">
        <w:rPr>
          <w:rFonts w:ascii="Book Antiqua" w:hAnsi="Book Antiqua"/>
          <w:color w:val="000000" w:themeColor="text1"/>
          <w:sz w:val="24"/>
          <w:szCs w:val="24"/>
        </w:rPr>
        <w:t>В 2021 году по всем категориям хозяйств по ряду объективных причин произошло снижение урожайности и, соответственно, снижение валового сбора зерновых культур. Так, осенне-зимний период для озимых был крайне небл</w:t>
      </w:r>
      <w:r w:rsidR="0050788D" w:rsidRPr="003C618E">
        <w:rPr>
          <w:rFonts w:ascii="Book Antiqua" w:hAnsi="Book Antiqua"/>
          <w:color w:val="000000" w:themeColor="text1"/>
          <w:sz w:val="24"/>
          <w:szCs w:val="24"/>
        </w:rPr>
        <w:t>а</w:t>
      </w:r>
      <w:r w:rsidR="0050788D" w:rsidRPr="003C618E">
        <w:rPr>
          <w:rFonts w:ascii="Book Antiqua" w:hAnsi="Book Antiqua"/>
          <w:color w:val="000000" w:themeColor="text1"/>
          <w:sz w:val="24"/>
          <w:szCs w:val="24"/>
        </w:rPr>
        <w:t xml:space="preserve">гоприятным, из-за продолжительных обильных осадков поля </w:t>
      </w:r>
      <w:proofErr w:type="spellStart"/>
      <w:r w:rsidR="0050788D" w:rsidRPr="003C618E">
        <w:rPr>
          <w:rFonts w:ascii="Book Antiqua" w:hAnsi="Book Antiqua"/>
          <w:color w:val="000000" w:themeColor="text1"/>
          <w:sz w:val="24"/>
          <w:szCs w:val="24"/>
        </w:rPr>
        <w:t>переувлажн</w:t>
      </w:r>
      <w:r w:rsidR="0050788D" w:rsidRPr="003C618E">
        <w:rPr>
          <w:rFonts w:ascii="Book Antiqua" w:hAnsi="Book Antiqua"/>
          <w:color w:val="000000" w:themeColor="text1"/>
          <w:sz w:val="24"/>
          <w:szCs w:val="24"/>
        </w:rPr>
        <w:t>и</w:t>
      </w:r>
      <w:r w:rsidR="0050788D" w:rsidRPr="003C618E">
        <w:rPr>
          <w:rFonts w:ascii="Book Antiqua" w:hAnsi="Book Antiqua"/>
          <w:color w:val="000000" w:themeColor="text1"/>
          <w:sz w:val="24"/>
          <w:szCs w:val="24"/>
        </w:rPr>
        <w:t>лись</w:t>
      </w:r>
      <w:proofErr w:type="spellEnd"/>
      <w:r w:rsidR="0050788D" w:rsidRPr="003C618E">
        <w:rPr>
          <w:rFonts w:ascii="Book Antiqua" w:hAnsi="Book Antiqua"/>
          <w:color w:val="000000" w:themeColor="text1"/>
          <w:sz w:val="24"/>
          <w:szCs w:val="24"/>
        </w:rPr>
        <w:t>, вследствие чего озимые вышли из зимовки ослабленными, изреженными, многие хозяйства не смогли  своевременно провести азотную подкормку. Также из-за погодных у</w:t>
      </w:r>
      <w:r w:rsidR="00AB2446">
        <w:rPr>
          <w:rFonts w:ascii="Book Antiqua" w:hAnsi="Book Antiqua"/>
          <w:color w:val="000000" w:themeColor="text1"/>
          <w:sz w:val="24"/>
          <w:szCs w:val="24"/>
        </w:rPr>
        <w:t xml:space="preserve">словий хозяйствам не удалось </w:t>
      </w:r>
      <w:r w:rsidR="0050788D" w:rsidRPr="003C618E">
        <w:rPr>
          <w:rFonts w:ascii="Book Antiqua" w:hAnsi="Book Antiqua"/>
          <w:color w:val="000000" w:themeColor="text1"/>
          <w:sz w:val="24"/>
          <w:szCs w:val="24"/>
        </w:rPr>
        <w:t xml:space="preserve">в соответствующие </w:t>
      </w:r>
      <w:proofErr w:type="spellStart"/>
      <w:r w:rsidR="0050788D" w:rsidRPr="003C618E">
        <w:rPr>
          <w:rFonts w:ascii="Book Antiqua" w:hAnsi="Book Antiqua"/>
          <w:color w:val="000000" w:themeColor="text1"/>
          <w:sz w:val="24"/>
          <w:szCs w:val="24"/>
        </w:rPr>
        <w:t>агротехнол</w:t>
      </w:r>
      <w:r w:rsidR="0050788D" w:rsidRPr="003C618E">
        <w:rPr>
          <w:rFonts w:ascii="Book Antiqua" w:hAnsi="Book Antiqua"/>
          <w:color w:val="000000" w:themeColor="text1"/>
          <w:sz w:val="24"/>
          <w:szCs w:val="24"/>
        </w:rPr>
        <w:t>о</w:t>
      </w:r>
      <w:r w:rsidR="0050788D" w:rsidRPr="003C618E">
        <w:rPr>
          <w:rFonts w:ascii="Book Antiqua" w:hAnsi="Book Antiqua"/>
          <w:color w:val="000000" w:themeColor="text1"/>
          <w:sz w:val="24"/>
          <w:szCs w:val="24"/>
        </w:rPr>
        <w:t>гические</w:t>
      </w:r>
      <w:proofErr w:type="spellEnd"/>
      <w:r w:rsidR="0050788D" w:rsidRPr="003C618E">
        <w:rPr>
          <w:rFonts w:ascii="Book Antiqua" w:hAnsi="Book Antiqua"/>
          <w:color w:val="000000" w:themeColor="text1"/>
          <w:sz w:val="24"/>
          <w:szCs w:val="24"/>
        </w:rPr>
        <w:t xml:space="preserve"> сроки осуществить весенний сев яровых культур,</w:t>
      </w:r>
      <w:r w:rsidR="00A62319">
        <w:rPr>
          <w:rFonts w:ascii="Book Antiqua" w:hAnsi="Book Antiqua"/>
          <w:color w:val="000000" w:themeColor="text1"/>
          <w:sz w:val="24"/>
          <w:szCs w:val="24"/>
        </w:rPr>
        <w:t xml:space="preserve"> а в последующем, уборку урожая.</w:t>
      </w:r>
    </w:p>
    <w:tbl>
      <w:tblPr>
        <w:tblStyle w:val="af0"/>
        <w:tblW w:w="9072" w:type="dxa"/>
        <w:tblInd w:w="108" w:type="dxa"/>
        <w:tblLayout w:type="fixed"/>
        <w:tblLook w:val="04A0"/>
      </w:tblPr>
      <w:tblGrid>
        <w:gridCol w:w="2552"/>
        <w:gridCol w:w="2410"/>
        <w:gridCol w:w="2268"/>
        <w:gridCol w:w="1842"/>
      </w:tblGrid>
      <w:tr w:rsidR="0050788D" w:rsidRPr="003C618E" w:rsidTr="00FD5444">
        <w:tc>
          <w:tcPr>
            <w:tcW w:w="2552" w:type="dxa"/>
          </w:tcPr>
          <w:p w:rsidR="0050788D" w:rsidRPr="003C618E" w:rsidRDefault="0050788D" w:rsidP="00C62386">
            <w:pPr>
              <w:pStyle w:val="afd"/>
              <w:jc w:val="both"/>
              <w:rPr>
                <w:rFonts w:ascii="Book Antiqua" w:hAnsi="Book Antiqua"/>
                <w:color w:val="000000" w:themeColor="text1"/>
                <w:sz w:val="24"/>
                <w:szCs w:val="24"/>
              </w:rPr>
            </w:pPr>
            <w:r w:rsidRPr="003C618E">
              <w:rPr>
                <w:rFonts w:ascii="Book Antiqua" w:hAnsi="Book Antiqua"/>
                <w:color w:val="000000" w:themeColor="text1"/>
                <w:sz w:val="24"/>
                <w:szCs w:val="24"/>
              </w:rPr>
              <w:t>Показатели</w:t>
            </w:r>
          </w:p>
        </w:tc>
        <w:tc>
          <w:tcPr>
            <w:tcW w:w="2410" w:type="dxa"/>
          </w:tcPr>
          <w:p w:rsidR="0050788D" w:rsidRPr="003C618E" w:rsidRDefault="00640DB0"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 xml:space="preserve">Озимая </w:t>
            </w:r>
            <w:r w:rsidR="0050788D" w:rsidRPr="003C618E">
              <w:rPr>
                <w:rFonts w:ascii="Book Antiqua" w:hAnsi="Book Antiqua"/>
                <w:color w:val="000000" w:themeColor="text1"/>
                <w:sz w:val="24"/>
                <w:szCs w:val="24"/>
              </w:rPr>
              <w:t>пшеница</w:t>
            </w:r>
          </w:p>
        </w:tc>
        <w:tc>
          <w:tcPr>
            <w:tcW w:w="2268" w:type="dxa"/>
          </w:tcPr>
          <w:p w:rsidR="0050788D" w:rsidRPr="003C618E" w:rsidRDefault="00640DB0"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 xml:space="preserve">Озимый </w:t>
            </w:r>
            <w:r w:rsidR="0050788D" w:rsidRPr="003C618E">
              <w:rPr>
                <w:rFonts w:ascii="Book Antiqua" w:hAnsi="Book Antiqua"/>
                <w:color w:val="000000" w:themeColor="text1"/>
                <w:sz w:val="24"/>
                <w:szCs w:val="24"/>
              </w:rPr>
              <w:t>ячмень</w:t>
            </w:r>
          </w:p>
        </w:tc>
        <w:tc>
          <w:tcPr>
            <w:tcW w:w="1842" w:type="dxa"/>
          </w:tcPr>
          <w:p w:rsidR="00FD5444" w:rsidRDefault="0050788D" w:rsidP="00C62386">
            <w:pPr>
              <w:pStyle w:val="afd"/>
              <w:jc w:val="center"/>
              <w:rPr>
                <w:rFonts w:ascii="Book Antiqua" w:hAnsi="Book Antiqua"/>
                <w:color w:val="000000" w:themeColor="text1"/>
                <w:sz w:val="24"/>
                <w:szCs w:val="24"/>
              </w:rPr>
            </w:pPr>
            <w:r w:rsidRPr="003C618E">
              <w:rPr>
                <w:rFonts w:ascii="Book Antiqua" w:hAnsi="Book Antiqua"/>
                <w:color w:val="000000" w:themeColor="text1"/>
                <w:sz w:val="24"/>
                <w:szCs w:val="24"/>
              </w:rPr>
              <w:t>Кукуруза</w:t>
            </w:r>
          </w:p>
          <w:p w:rsidR="0050788D" w:rsidRPr="003C618E" w:rsidRDefault="0050788D" w:rsidP="00C62386">
            <w:pPr>
              <w:pStyle w:val="afd"/>
              <w:jc w:val="center"/>
              <w:rPr>
                <w:rFonts w:ascii="Book Antiqua" w:hAnsi="Book Antiqua"/>
                <w:color w:val="000000" w:themeColor="text1"/>
                <w:sz w:val="24"/>
                <w:szCs w:val="24"/>
              </w:rPr>
            </w:pPr>
            <w:r w:rsidRPr="003C618E">
              <w:rPr>
                <w:rFonts w:ascii="Book Antiqua" w:hAnsi="Book Antiqua"/>
                <w:color w:val="000000" w:themeColor="text1"/>
                <w:sz w:val="24"/>
                <w:szCs w:val="24"/>
              </w:rPr>
              <w:t xml:space="preserve"> на зерно</w:t>
            </w:r>
          </w:p>
        </w:tc>
      </w:tr>
      <w:tr w:rsidR="00015839" w:rsidRPr="003C618E" w:rsidTr="00FD5444">
        <w:tc>
          <w:tcPr>
            <w:tcW w:w="2552" w:type="dxa"/>
          </w:tcPr>
          <w:p w:rsidR="00015839" w:rsidRPr="003C618E" w:rsidRDefault="00015839" w:rsidP="00C62386">
            <w:pPr>
              <w:pStyle w:val="afd"/>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Площадь, </w:t>
            </w:r>
            <w:proofErr w:type="gramStart"/>
            <w:r w:rsidRPr="003C618E">
              <w:rPr>
                <w:rFonts w:ascii="Book Antiqua" w:hAnsi="Book Antiqua"/>
                <w:color w:val="000000" w:themeColor="text1"/>
                <w:sz w:val="24"/>
                <w:szCs w:val="24"/>
              </w:rPr>
              <w:t>га</w:t>
            </w:r>
            <w:proofErr w:type="gramEnd"/>
          </w:p>
        </w:tc>
        <w:tc>
          <w:tcPr>
            <w:tcW w:w="2410"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14547</w:t>
            </w:r>
          </w:p>
        </w:tc>
        <w:tc>
          <w:tcPr>
            <w:tcW w:w="2268"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1555</w:t>
            </w:r>
          </w:p>
        </w:tc>
        <w:tc>
          <w:tcPr>
            <w:tcW w:w="1842" w:type="dxa"/>
          </w:tcPr>
          <w:p w:rsidR="00015839" w:rsidRPr="003C618E" w:rsidRDefault="00015839" w:rsidP="00C62386">
            <w:pPr>
              <w:pStyle w:val="afd"/>
              <w:jc w:val="center"/>
              <w:rPr>
                <w:rFonts w:ascii="Book Antiqua" w:hAnsi="Book Antiqua"/>
                <w:color w:val="000000" w:themeColor="text1"/>
                <w:sz w:val="24"/>
                <w:szCs w:val="24"/>
              </w:rPr>
            </w:pPr>
            <w:r w:rsidRPr="003C618E">
              <w:rPr>
                <w:rFonts w:ascii="Book Antiqua" w:hAnsi="Book Antiqua"/>
                <w:color w:val="000000" w:themeColor="text1"/>
                <w:sz w:val="24"/>
                <w:szCs w:val="24"/>
              </w:rPr>
              <w:t>295</w:t>
            </w:r>
          </w:p>
          <w:p w:rsidR="00015839" w:rsidRPr="003C618E" w:rsidRDefault="00015839" w:rsidP="00C62386">
            <w:pPr>
              <w:pStyle w:val="afd"/>
              <w:jc w:val="center"/>
              <w:rPr>
                <w:rFonts w:ascii="Book Antiqua" w:hAnsi="Book Antiqua"/>
                <w:color w:val="000000" w:themeColor="text1"/>
                <w:sz w:val="24"/>
                <w:szCs w:val="24"/>
              </w:rPr>
            </w:pPr>
          </w:p>
        </w:tc>
      </w:tr>
      <w:tr w:rsidR="00015839" w:rsidRPr="003C618E" w:rsidTr="00FD5444">
        <w:tc>
          <w:tcPr>
            <w:tcW w:w="2552" w:type="dxa"/>
          </w:tcPr>
          <w:p w:rsidR="00015839" w:rsidRPr="003C618E" w:rsidRDefault="00015839" w:rsidP="00C62386">
            <w:pPr>
              <w:pStyle w:val="afd"/>
              <w:rPr>
                <w:rFonts w:ascii="Book Antiqua" w:hAnsi="Book Antiqua"/>
                <w:color w:val="000000" w:themeColor="text1"/>
                <w:sz w:val="24"/>
                <w:szCs w:val="24"/>
              </w:rPr>
            </w:pPr>
            <w:r w:rsidRPr="003C618E">
              <w:rPr>
                <w:rFonts w:ascii="Book Antiqua" w:hAnsi="Book Antiqua"/>
                <w:color w:val="000000" w:themeColor="text1"/>
                <w:sz w:val="24"/>
                <w:szCs w:val="24"/>
              </w:rPr>
              <w:t xml:space="preserve">Валовой сбор, </w:t>
            </w:r>
            <w:proofErr w:type="spellStart"/>
            <w:r w:rsidRPr="003C618E">
              <w:rPr>
                <w:rFonts w:ascii="Book Antiqua" w:hAnsi="Book Antiqua"/>
                <w:color w:val="000000" w:themeColor="text1"/>
                <w:sz w:val="24"/>
                <w:szCs w:val="24"/>
              </w:rPr>
              <w:t>тн</w:t>
            </w:r>
            <w:proofErr w:type="spellEnd"/>
          </w:p>
        </w:tc>
        <w:tc>
          <w:tcPr>
            <w:tcW w:w="2410"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48590</w:t>
            </w:r>
          </w:p>
        </w:tc>
        <w:tc>
          <w:tcPr>
            <w:tcW w:w="2268"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6336</w:t>
            </w:r>
          </w:p>
        </w:tc>
        <w:tc>
          <w:tcPr>
            <w:tcW w:w="1842"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950,0</w:t>
            </w:r>
          </w:p>
        </w:tc>
      </w:tr>
      <w:tr w:rsidR="00015839" w:rsidRPr="003C618E" w:rsidTr="00FD5444">
        <w:tc>
          <w:tcPr>
            <w:tcW w:w="2552" w:type="dxa"/>
          </w:tcPr>
          <w:p w:rsidR="00015839" w:rsidRPr="003C618E" w:rsidRDefault="00015839" w:rsidP="00C62386">
            <w:pPr>
              <w:pStyle w:val="afd"/>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Урожайность, </w:t>
            </w:r>
            <w:proofErr w:type="spellStart"/>
            <w:r w:rsidRPr="003C618E">
              <w:rPr>
                <w:rFonts w:ascii="Book Antiqua" w:hAnsi="Book Antiqua"/>
                <w:color w:val="000000" w:themeColor="text1"/>
                <w:sz w:val="24"/>
                <w:szCs w:val="24"/>
              </w:rPr>
              <w:t>цн</w:t>
            </w:r>
            <w:proofErr w:type="spellEnd"/>
            <w:r w:rsidRPr="003C618E">
              <w:rPr>
                <w:rFonts w:ascii="Book Antiqua" w:hAnsi="Book Antiqua"/>
                <w:color w:val="000000" w:themeColor="text1"/>
                <w:sz w:val="24"/>
                <w:szCs w:val="24"/>
              </w:rPr>
              <w:t>/га</w:t>
            </w:r>
          </w:p>
        </w:tc>
        <w:tc>
          <w:tcPr>
            <w:tcW w:w="2410"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33,4</w:t>
            </w:r>
          </w:p>
        </w:tc>
        <w:tc>
          <w:tcPr>
            <w:tcW w:w="2268"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40,7</w:t>
            </w:r>
          </w:p>
        </w:tc>
        <w:tc>
          <w:tcPr>
            <w:tcW w:w="1842"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32,2</w:t>
            </w:r>
          </w:p>
        </w:tc>
      </w:tr>
    </w:tbl>
    <w:p w:rsidR="0050788D" w:rsidRPr="003C618E" w:rsidRDefault="0050788D" w:rsidP="0050788D">
      <w:pPr>
        <w:pStyle w:val="afd"/>
        <w:ind w:firstLine="567"/>
        <w:jc w:val="both"/>
        <w:rPr>
          <w:rFonts w:ascii="Book Antiqua" w:hAnsi="Book Antiqua"/>
          <w:color w:val="000000" w:themeColor="text1"/>
          <w:sz w:val="24"/>
          <w:szCs w:val="24"/>
        </w:rPr>
      </w:pP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Одной из существенных причин сокращения объемов производства зерна стало снижение площадей под зерновую кукурузу.  В структуре зерновой гру</w:t>
      </w:r>
      <w:r w:rsidRPr="003C618E">
        <w:rPr>
          <w:rFonts w:ascii="Book Antiqua" w:hAnsi="Book Antiqua"/>
          <w:color w:val="000000" w:themeColor="text1"/>
          <w:sz w:val="24"/>
          <w:szCs w:val="24"/>
        </w:rPr>
        <w:t>п</w:t>
      </w:r>
      <w:r w:rsidRPr="003C618E">
        <w:rPr>
          <w:rFonts w:ascii="Book Antiqua" w:hAnsi="Book Antiqua"/>
          <w:color w:val="000000" w:themeColor="text1"/>
          <w:sz w:val="24"/>
          <w:szCs w:val="24"/>
        </w:rPr>
        <w:t>пы она должна занимать не менее 20%, однако, в 2021 году под кукурузу было отведено всего 375 га. На 2022 год запланировано довести посевы кукурузы до 2451 га.</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Валовой сбор подсолнечника в 2021г. составил 7788 </w:t>
      </w:r>
      <w:proofErr w:type="spellStart"/>
      <w:r w:rsidRPr="003C618E">
        <w:rPr>
          <w:rFonts w:ascii="Book Antiqua" w:hAnsi="Book Antiqua"/>
          <w:color w:val="000000" w:themeColor="text1"/>
          <w:sz w:val="24"/>
          <w:szCs w:val="24"/>
        </w:rPr>
        <w:t>тн</w:t>
      </w:r>
      <w:proofErr w:type="spellEnd"/>
      <w:r w:rsidRPr="003C618E">
        <w:rPr>
          <w:rFonts w:ascii="Book Antiqua" w:hAnsi="Book Antiqua"/>
          <w:color w:val="000000" w:themeColor="text1"/>
          <w:sz w:val="24"/>
          <w:szCs w:val="24"/>
        </w:rPr>
        <w:t xml:space="preserve"> с площади, 5498 га, с урожайностью 13,8 га.</w:t>
      </w:r>
    </w:p>
    <w:p w:rsidR="0050788D"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Уменьшение площадей под подсолнечник</w:t>
      </w:r>
      <w:r w:rsidR="001D48F2">
        <w:rPr>
          <w:rFonts w:ascii="Book Antiqua" w:hAnsi="Book Antiqua"/>
          <w:color w:val="000000" w:themeColor="text1"/>
          <w:sz w:val="24"/>
          <w:szCs w:val="24"/>
        </w:rPr>
        <w:t xml:space="preserve"> в 2021 году по сравнению с 2020</w:t>
      </w:r>
      <w:r w:rsidRPr="003C618E">
        <w:rPr>
          <w:rFonts w:ascii="Book Antiqua" w:hAnsi="Book Antiqua"/>
          <w:color w:val="000000" w:themeColor="text1"/>
          <w:sz w:val="24"/>
          <w:szCs w:val="24"/>
        </w:rPr>
        <w:t xml:space="preserve"> годом обусловлено тем, что, в  районе наметилась устойчивая тенденция ра</w:t>
      </w:r>
      <w:r w:rsidRPr="003C618E">
        <w:rPr>
          <w:rFonts w:ascii="Book Antiqua" w:hAnsi="Book Antiqua"/>
          <w:color w:val="000000" w:themeColor="text1"/>
          <w:sz w:val="24"/>
          <w:szCs w:val="24"/>
        </w:rPr>
        <w:t>с</w:t>
      </w:r>
      <w:r w:rsidRPr="003C618E">
        <w:rPr>
          <w:rFonts w:ascii="Book Antiqua" w:hAnsi="Book Antiqua"/>
          <w:color w:val="000000" w:themeColor="text1"/>
          <w:sz w:val="24"/>
          <w:szCs w:val="24"/>
        </w:rPr>
        <w:t>ширения посевных площадей под такие технические культуры, как рапс ма</w:t>
      </w:r>
      <w:r w:rsidRPr="003C618E">
        <w:rPr>
          <w:rFonts w:ascii="Book Antiqua" w:hAnsi="Book Antiqua"/>
          <w:color w:val="000000" w:themeColor="text1"/>
          <w:sz w:val="24"/>
          <w:szCs w:val="24"/>
        </w:rPr>
        <w:t>с</w:t>
      </w:r>
      <w:r w:rsidRPr="003C618E">
        <w:rPr>
          <w:rFonts w:ascii="Book Antiqua" w:hAnsi="Book Antiqua"/>
          <w:color w:val="000000" w:themeColor="text1"/>
          <w:sz w:val="24"/>
          <w:szCs w:val="24"/>
        </w:rPr>
        <w:t>личный и соя.</w:t>
      </w:r>
    </w:p>
    <w:p w:rsidR="00015839" w:rsidRPr="003C618E" w:rsidRDefault="00015839" w:rsidP="0050788D">
      <w:pPr>
        <w:pStyle w:val="afd"/>
        <w:ind w:firstLine="567"/>
        <w:jc w:val="both"/>
        <w:rPr>
          <w:rFonts w:ascii="Book Antiqua" w:hAnsi="Book Antiqua"/>
          <w:color w:val="000000" w:themeColor="text1"/>
          <w:sz w:val="24"/>
          <w:szCs w:val="24"/>
        </w:rPr>
      </w:pPr>
    </w:p>
    <w:tbl>
      <w:tblPr>
        <w:tblStyle w:val="af0"/>
        <w:tblW w:w="8755" w:type="dxa"/>
        <w:tblInd w:w="303" w:type="dxa"/>
        <w:tblLayout w:type="fixed"/>
        <w:tblLook w:val="04A0"/>
      </w:tblPr>
      <w:tblGrid>
        <w:gridCol w:w="3491"/>
        <w:gridCol w:w="2977"/>
        <w:gridCol w:w="2287"/>
      </w:tblGrid>
      <w:tr w:rsidR="0050788D" w:rsidRPr="003C618E" w:rsidTr="00FD5444">
        <w:tc>
          <w:tcPr>
            <w:tcW w:w="3491" w:type="dxa"/>
          </w:tcPr>
          <w:p w:rsidR="0050788D" w:rsidRDefault="00015839" w:rsidP="00C62386">
            <w:pPr>
              <w:pStyle w:val="afd"/>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50788D" w:rsidRPr="003C618E">
              <w:rPr>
                <w:rFonts w:ascii="Book Antiqua" w:hAnsi="Book Antiqua"/>
                <w:color w:val="000000" w:themeColor="text1"/>
                <w:sz w:val="24"/>
                <w:szCs w:val="24"/>
              </w:rPr>
              <w:t>Показатели</w:t>
            </w:r>
          </w:p>
          <w:p w:rsidR="00AB3488" w:rsidRPr="003C618E" w:rsidRDefault="00AB3488" w:rsidP="00C62386">
            <w:pPr>
              <w:pStyle w:val="afd"/>
              <w:jc w:val="both"/>
              <w:rPr>
                <w:rFonts w:ascii="Book Antiqua" w:hAnsi="Book Antiqua"/>
                <w:color w:val="000000" w:themeColor="text1"/>
                <w:sz w:val="24"/>
                <w:szCs w:val="24"/>
              </w:rPr>
            </w:pPr>
          </w:p>
        </w:tc>
        <w:tc>
          <w:tcPr>
            <w:tcW w:w="2977" w:type="dxa"/>
          </w:tcPr>
          <w:p w:rsidR="0050788D" w:rsidRPr="003C618E" w:rsidRDefault="0050788D" w:rsidP="00C62386">
            <w:pPr>
              <w:pStyle w:val="afd"/>
              <w:jc w:val="center"/>
              <w:rPr>
                <w:rFonts w:ascii="Book Antiqua" w:hAnsi="Book Antiqua"/>
                <w:color w:val="000000" w:themeColor="text1"/>
                <w:sz w:val="24"/>
                <w:szCs w:val="24"/>
              </w:rPr>
            </w:pPr>
            <w:r w:rsidRPr="003C618E">
              <w:rPr>
                <w:rFonts w:ascii="Book Antiqua" w:hAnsi="Book Antiqua"/>
                <w:color w:val="000000" w:themeColor="text1"/>
                <w:sz w:val="24"/>
                <w:szCs w:val="24"/>
              </w:rPr>
              <w:lastRenderedPageBreak/>
              <w:t>Масличный рапс</w:t>
            </w:r>
          </w:p>
        </w:tc>
        <w:tc>
          <w:tcPr>
            <w:tcW w:w="2287" w:type="dxa"/>
          </w:tcPr>
          <w:p w:rsidR="0050788D" w:rsidRPr="003C618E" w:rsidRDefault="0050788D" w:rsidP="00C62386">
            <w:pPr>
              <w:pStyle w:val="afd"/>
              <w:jc w:val="center"/>
              <w:rPr>
                <w:rFonts w:ascii="Book Antiqua" w:hAnsi="Book Antiqua"/>
                <w:color w:val="000000" w:themeColor="text1"/>
                <w:sz w:val="24"/>
                <w:szCs w:val="24"/>
              </w:rPr>
            </w:pPr>
            <w:r w:rsidRPr="003C618E">
              <w:rPr>
                <w:rFonts w:ascii="Book Antiqua" w:hAnsi="Book Antiqua"/>
                <w:color w:val="000000" w:themeColor="text1"/>
                <w:sz w:val="24"/>
                <w:szCs w:val="24"/>
              </w:rPr>
              <w:t>Соя</w:t>
            </w:r>
          </w:p>
        </w:tc>
      </w:tr>
      <w:tr w:rsidR="00015839" w:rsidRPr="003C618E" w:rsidTr="00FD5444">
        <w:tc>
          <w:tcPr>
            <w:tcW w:w="3491" w:type="dxa"/>
          </w:tcPr>
          <w:p w:rsidR="00015839" w:rsidRPr="003C618E" w:rsidRDefault="00015839" w:rsidP="00C62386">
            <w:pPr>
              <w:pStyle w:val="afd"/>
              <w:jc w:val="both"/>
              <w:rPr>
                <w:rFonts w:ascii="Book Antiqua" w:hAnsi="Book Antiqua"/>
                <w:color w:val="000000" w:themeColor="text1"/>
                <w:sz w:val="24"/>
                <w:szCs w:val="24"/>
              </w:rPr>
            </w:pPr>
            <w:r w:rsidRPr="003C618E">
              <w:rPr>
                <w:rFonts w:ascii="Book Antiqua" w:hAnsi="Book Antiqua"/>
                <w:color w:val="000000" w:themeColor="text1"/>
                <w:sz w:val="24"/>
                <w:szCs w:val="24"/>
              </w:rPr>
              <w:lastRenderedPageBreak/>
              <w:t xml:space="preserve">Площадь, </w:t>
            </w:r>
            <w:proofErr w:type="gramStart"/>
            <w:r w:rsidRPr="003C618E">
              <w:rPr>
                <w:rFonts w:ascii="Book Antiqua" w:hAnsi="Book Antiqua"/>
                <w:color w:val="000000" w:themeColor="text1"/>
                <w:sz w:val="24"/>
                <w:szCs w:val="24"/>
              </w:rPr>
              <w:t>га</w:t>
            </w:r>
            <w:proofErr w:type="gramEnd"/>
          </w:p>
        </w:tc>
        <w:tc>
          <w:tcPr>
            <w:tcW w:w="2977"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1862,0</w:t>
            </w:r>
          </w:p>
        </w:tc>
        <w:tc>
          <w:tcPr>
            <w:tcW w:w="2287"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1581</w:t>
            </w:r>
          </w:p>
        </w:tc>
      </w:tr>
      <w:tr w:rsidR="00015839" w:rsidRPr="003C618E" w:rsidTr="00FD5444">
        <w:tc>
          <w:tcPr>
            <w:tcW w:w="3491" w:type="dxa"/>
          </w:tcPr>
          <w:p w:rsidR="00015839" w:rsidRPr="003C618E" w:rsidRDefault="00015839" w:rsidP="00C62386">
            <w:pPr>
              <w:pStyle w:val="afd"/>
              <w:rPr>
                <w:rFonts w:ascii="Book Antiqua" w:hAnsi="Book Antiqua"/>
                <w:color w:val="000000" w:themeColor="text1"/>
                <w:sz w:val="24"/>
                <w:szCs w:val="24"/>
              </w:rPr>
            </w:pPr>
            <w:r w:rsidRPr="003C618E">
              <w:rPr>
                <w:rFonts w:ascii="Book Antiqua" w:hAnsi="Book Antiqua"/>
                <w:color w:val="000000" w:themeColor="text1"/>
                <w:sz w:val="24"/>
                <w:szCs w:val="24"/>
              </w:rPr>
              <w:t xml:space="preserve">Валовой сбор, </w:t>
            </w:r>
            <w:proofErr w:type="spellStart"/>
            <w:r w:rsidRPr="003C618E">
              <w:rPr>
                <w:rFonts w:ascii="Book Antiqua" w:hAnsi="Book Antiqua"/>
                <w:color w:val="000000" w:themeColor="text1"/>
                <w:sz w:val="24"/>
                <w:szCs w:val="24"/>
              </w:rPr>
              <w:t>тн</w:t>
            </w:r>
            <w:proofErr w:type="spellEnd"/>
          </w:p>
        </w:tc>
        <w:tc>
          <w:tcPr>
            <w:tcW w:w="2977"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1349,0</w:t>
            </w:r>
          </w:p>
        </w:tc>
        <w:tc>
          <w:tcPr>
            <w:tcW w:w="2287"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1287</w:t>
            </w:r>
          </w:p>
        </w:tc>
      </w:tr>
      <w:tr w:rsidR="00015839" w:rsidRPr="003C618E" w:rsidTr="00FD5444">
        <w:tc>
          <w:tcPr>
            <w:tcW w:w="3491" w:type="dxa"/>
          </w:tcPr>
          <w:p w:rsidR="00015839" w:rsidRPr="003C618E" w:rsidRDefault="00015839" w:rsidP="00C62386">
            <w:pPr>
              <w:pStyle w:val="afd"/>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Урожайность, </w:t>
            </w:r>
            <w:proofErr w:type="spellStart"/>
            <w:r w:rsidRPr="003C618E">
              <w:rPr>
                <w:rFonts w:ascii="Book Antiqua" w:hAnsi="Book Antiqua"/>
                <w:color w:val="000000" w:themeColor="text1"/>
                <w:sz w:val="24"/>
                <w:szCs w:val="24"/>
              </w:rPr>
              <w:t>цн</w:t>
            </w:r>
            <w:proofErr w:type="spellEnd"/>
            <w:r w:rsidRPr="003C618E">
              <w:rPr>
                <w:rFonts w:ascii="Book Antiqua" w:hAnsi="Book Antiqua"/>
                <w:color w:val="000000" w:themeColor="text1"/>
                <w:sz w:val="24"/>
                <w:szCs w:val="24"/>
              </w:rPr>
              <w:t>/га</w:t>
            </w:r>
          </w:p>
        </w:tc>
        <w:tc>
          <w:tcPr>
            <w:tcW w:w="2977"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7,2</w:t>
            </w:r>
          </w:p>
        </w:tc>
        <w:tc>
          <w:tcPr>
            <w:tcW w:w="2287" w:type="dxa"/>
          </w:tcPr>
          <w:p w:rsidR="00015839" w:rsidRPr="003C618E" w:rsidRDefault="00015839" w:rsidP="00C62386">
            <w:pPr>
              <w:pStyle w:val="afd"/>
              <w:jc w:val="center"/>
              <w:rPr>
                <w:rFonts w:ascii="Book Antiqua" w:hAnsi="Book Antiqua"/>
                <w:color w:val="000000" w:themeColor="text1"/>
                <w:sz w:val="24"/>
                <w:szCs w:val="24"/>
              </w:rPr>
            </w:pPr>
            <w:r>
              <w:rPr>
                <w:rFonts w:ascii="Book Antiqua" w:hAnsi="Book Antiqua"/>
                <w:color w:val="000000" w:themeColor="text1"/>
                <w:sz w:val="24"/>
                <w:szCs w:val="24"/>
              </w:rPr>
              <w:t>8,1</w:t>
            </w:r>
          </w:p>
        </w:tc>
      </w:tr>
    </w:tbl>
    <w:p w:rsidR="0050788D" w:rsidRPr="003C618E" w:rsidRDefault="0050788D" w:rsidP="0050788D">
      <w:pPr>
        <w:pStyle w:val="afd"/>
        <w:ind w:firstLine="567"/>
        <w:jc w:val="both"/>
        <w:rPr>
          <w:rFonts w:ascii="Book Antiqua" w:hAnsi="Book Antiqua"/>
          <w:color w:val="000000" w:themeColor="text1"/>
          <w:sz w:val="24"/>
          <w:szCs w:val="24"/>
        </w:rPr>
      </w:pP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Считаю необходимым отметить, что среди наших </w:t>
      </w:r>
      <w:proofErr w:type="spellStart"/>
      <w:r w:rsidRPr="003C618E">
        <w:rPr>
          <w:rFonts w:ascii="Book Antiqua" w:hAnsi="Book Antiqua"/>
          <w:color w:val="000000" w:themeColor="text1"/>
          <w:sz w:val="24"/>
          <w:szCs w:val="24"/>
        </w:rPr>
        <w:t>сельхозтоваропроизв</w:t>
      </w:r>
      <w:r w:rsidRPr="003C618E">
        <w:rPr>
          <w:rFonts w:ascii="Book Antiqua" w:hAnsi="Book Antiqua"/>
          <w:color w:val="000000" w:themeColor="text1"/>
          <w:sz w:val="24"/>
          <w:szCs w:val="24"/>
        </w:rPr>
        <w:t>о</w:t>
      </w:r>
      <w:r w:rsidRPr="003C618E">
        <w:rPr>
          <w:rFonts w:ascii="Book Antiqua" w:hAnsi="Book Antiqua"/>
          <w:color w:val="000000" w:themeColor="text1"/>
          <w:sz w:val="24"/>
          <w:szCs w:val="24"/>
        </w:rPr>
        <w:t>дителей</w:t>
      </w:r>
      <w:proofErr w:type="spellEnd"/>
      <w:r w:rsidRPr="003C618E">
        <w:rPr>
          <w:rFonts w:ascii="Book Antiqua" w:hAnsi="Book Antiqua"/>
          <w:color w:val="000000" w:themeColor="text1"/>
          <w:sz w:val="24"/>
          <w:szCs w:val="24"/>
        </w:rPr>
        <w:t xml:space="preserve"> сформировались хозяйства, которые уже ряд лет поучают стабильно высокие урожаи возделываемых сельскохозяйственных культур. Именно в т</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 xml:space="preserve">ких хозяйствах в отчетном году смогли получить высокие урожаи зерновых и </w:t>
      </w:r>
      <w:proofErr w:type="spellStart"/>
      <w:r w:rsidRPr="003C618E">
        <w:rPr>
          <w:rFonts w:ascii="Book Antiqua" w:hAnsi="Book Antiqua"/>
          <w:color w:val="000000" w:themeColor="text1"/>
          <w:sz w:val="24"/>
          <w:szCs w:val="24"/>
        </w:rPr>
        <w:t>пропашно-технических</w:t>
      </w:r>
      <w:proofErr w:type="spellEnd"/>
      <w:r w:rsidRPr="003C618E">
        <w:rPr>
          <w:rFonts w:ascii="Book Antiqua" w:hAnsi="Book Antiqua"/>
          <w:color w:val="000000" w:themeColor="text1"/>
          <w:sz w:val="24"/>
          <w:szCs w:val="24"/>
        </w:rPr>
        <w:t xml:space="preserve"> культур.                                                                                                                                 </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Например, урожайность озимых зерновых в ООО «Синдика </w:t>
      </w:r>
      <w:proofErr w:type="spellStart"/>
      <w:r w:rsidRPr="003C618E">
        <w:rPr>
          <w:rFonts w:ascii="Book Antiqua" w:hAnsi="Book Antiqua"/>
          <w:color w:val="000000" w:themeColor="text1"/>
          <w:sz w:val="24"/>
          <w:szCs w:val="24"/>
        </w:rPr>
        <w:t>Агро</w:t>
      </w:r>
      <w:proofErr w:type="spellEnd"/>
      <w:r w:rsidRPr="003C618E">
        <w:rPr>
          <w:rFonts w:ascii="Book Antiqua" w:hAnsi="Book Antiqua"/>
          <w:color w:val="000000" w:themeColor="text1"/>
          <w:sz w:val="24"/>
          <w:szCs w:val="24"/>
        </w:rPr>
        <w:t>» сост</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 xml:space="preserve">вила 48,4 </w:t>
      </w:r>
      <w:proofErr w:type="spellStart"/>
      <w:r w:rsidRPr="003C618E">
        <w:rPr>
          <w:rFonts w:ascii="Book Antiqua" w:hAnsi="Book Antiqua"/>
          <w:color w:val="000000" w:themeColor="text1"/>
          <w:sz w:val="24"/>
          <w:szCs w:val="24"/>
        </w:rPr>
        <w:t>цн</w:t>
      </w:r>
      <w:proofErr w:type="spellEnd"/>
      <w:r w:rsidRPr="003C618E">
        <w:rPr>
          <w:rFonts w:ascii="Book Antiqua" w:hAnsi="Book Antiqua"/>
          <w:color w:val="000000" w:themeColor="text1"/>
          <w:sz w:val="24"/>
          <w:szCs w:val="24"/>
        </w:rPr>
        <w:t>/га, ООО КФХ</w:t>
      </w:r>
      <w:r w:rsidR="00015839">
        <w:rPr>
          <w:rFonts w:ascii="Book Antiqua" w:hAnsi="Book Antiqua"/>
          <w:color w:val="000000" w:themeColor="text1"/>
          <w:sz w:val="24"/>
          <w:szCs w:val="24"/>
        </w:rPr>
        <w:t xml:space="preserve"> «Шанс» - 41,7 </w:t>
      </w:r>
      <w:proofErr w:type="spellStart"/>
      <w:r w:rsidR="00015839">
        <w:rPr>
          <w:rFonts w:ascii="Book Antiqua" w:hAnsi="Book Antiqua"/>
          <w:color w:val="000000" w:themeColor="text1"/>
          <w:sz w:val="24"/>
          <w:szCs w:val="24"/>
        </w:rPr>
        <w:t>цн</w:t>
      </w:r>
      <w:proofErr w:type="spellEnd"/>
      <w:r w:rsidR="00015839">
        <w:rPr>
          <w:rFonts w:ascii="Book Antiqua" w:hAnsi="Book Antiqua"/>
          <w:color w:val="000000" w:themeColor="text1"/>
          <w:sz w:val="24"/>
          <w:szCs w:val="24"/>
        </w:rPr>
        <w:t>/га.</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В районе целенаправленно шли к эффективному использованию пашни, и в 2021 году под сельскохозяйственными посевами в отчетном году было зан</w:t>
      </w:r>
      <w:r w:rsidRPr="003C618E">
        <w:rPr>
          <w:rFonts w:ascii="Book Antiqua" w:hAnsi="Book Antiqua"/>
          <w:color w:val="000000" w:themeColor="text1"/>
          <w:sz w:val="24"/>
          <w:szCs w:val="24"/>
        </w:rPr>
        <w:t>я</w:t>
      </w:r>
      <w:r w:rsidRPr="003C618E">
        <w:rPr>
          <w:rFonts w:ascii="Book Antiqua" w:hAnsi="Book Antiqua"/>
          <w:color w:val="000000" w:themeColor="text1"/>
          <w:sz w:val="24"/>
          <w:szCs w:val="24"/>
        </w:rPr>
        <w:t>то 25738 га.</w:t>
      </w:r>
    </w:p>
    <w:p w:rsidR="001D48F2"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Наш район занимает в сельскохозяйственном производстве Республики Адыгея значительное место. Уборочная площадь всех сельскохозяйственных культур в районе составляет около 20% от всей уборочной площади Республ</w:t>
      </w:r>
      <w:r w:rsidRPr="003C618E">
        <w:rPr>
          <w:rFonts w:ascii="Book Antiqua" w:hAnsi="Book Antiqua"/>
          <w:color w:val="000000" w:themeColor="text1"/>
          <w:sz w:val="24"/>
          <w:szCs w:val="24"/>
        </w:rPr>
        <w:t>и</w:t>
      </w:r>
      <w:r w:rsidR="001D48F2">
        <w:rPr>
          <w:rFonts w:ascii="Book Antiqua" w:hAnsi="Book Antiqua"/>
          <w:color w:val="000000" w:themeColor="text1"/>
          <w:sz w:val="24"/>
          <w:szCs w:val="24"/>
        </w:rPr>
        <w:t>ки.</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Под урожай 2022 года посеяно озимых зерновых и зимующих культур 10529 га, или 41,2% от пашни. Озимый клин сократился на 3500 га, соответс</w:t>
      </w:r>
      <w:r w:rsidRPr="003C618E">
        <w:rPr>
          <w:rFonts w:ascii="Book Antiqua" w:hAnsi="Book Antiqua"/>
          <w:color w:val="000000" w:themeColor="text1"/>
          <w:sz w:val="24"/>
          <w:szCs w:val="24"/>
        </w:rPr>
        <w:t>т</w:t>
      </w:r>
      <w:r w:rsidR="002D3E64">
        <w:rPr>
          <w:rFonts w:ascii="Book Antiqua" w:hAnsi="Book Antiqua"/>
          <w:color w:val="000000" w:themeColor="text1"/>
          <w:sz w:val="24"/>
          <w:szCs w:val="24"/>
        </w:rPr>
        <w:t xml:space="preserve">венно, настолько </w:t>
      </w:r>
      <w:r w:rsidRPr="003C618E">
        <w:rPr>
          <w:rFonts w:ascii="Book Antiqua" w:hAnsi="Book Antiqua"/>
          <w:color w:val="000000" w:themeColor="text1"/>
          <w:sz w:val="24"/>
          <w:szCs w:val="24"/>
        </w:rPr>
        <w:t>же увеличиваются площади под яровые посевы.</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По прогнозной структуре на 2022 год запланировано посеять яровых на площади 14528 га. Площади под яровые культуры на  2022 увеличиваются на 4500 га в связи с недосевом озимых зерновых культур.</w:t>
      </w:r>
    </w:p>
    <w:p w:rsidR="00322297" w:rsidRDefault="0050788D" w:rsidP="001D48F2">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В состав яровых культур на 2022 год входят:</w:t>
      </w:r>
    </w:p>
    <w:p w:rsidR="00322297" w:rsidRDefault="00322297" w:rsidP="0032229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w:t>
      </w:r>
      <w:r w:rsidR="001D48F2">
        <w:rPr>
          <w:rFonts w:ascii="Book Antiqua" w:hAnsi="Book Antiqua"/>
          <w:color w:val="000000" w:themeColor="text1"/>
          <w:sz w:val="24"/>
          <w:szCs w:val="24"/>
        </w:rPr>
        <w:t xml:space="preserve">яровые зерновые -  2451 га, из них </w:t>
      </w:r>
      <w:r w:rsidR="0050788D" w:rsidRPr="003C618E">
        <w:rPr>
          <w:rFonts w:ascii="Book Antiqua" w:hAnsi="Book Antiqua"/>
          <w:color w:val="000000" w:themeColor="text1"/>
          <w:sz w:val="24"/>
          <w:szCs w:val="24"/>
        </w:rPr>
        <w:t>кукуруза на зерно - 2451 га,</w:t>
      </w:r>
    </w:p>
    <w:p w:rsidR="0050788D" w:rsidRPr="003C618E" w:rsidRDefault="00322297" w:rsidP="0032229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-т</w:t>
      </w:r>
      <w:r w:rsidR="0050788D" w:rsidRPr="003C618E">
        <w:rPr>
          <w:rFonts w:ascii="Book Antiqua" w:hAnsi="Book Antiqua"/>
          <w:color w:val="000000" w:themeColor="text1"/>
          <w:sz w:val="24"/>
          <w:szCs w:val="24"/>
        </w:rPr>
        <w:t xml:space="preserve">ехнические культуры - 12640 </w:t>
      </w:r>
      <w:proofErr w:type="spellStart"/>
      <w:r w:rsidR="0050788D" w:rsidRPr="003C618E">
        <w:rPr>
          <w:rFonts w:ascii="Book Antiqua" w:hAnsi="Book Antiqua"/>
          <w:color w:val="000000" w:themeColor="text1"/>
          <w:sz w:val="24"/>
          <w:szCs w:val="24"/>
        </w:rPr>
        <w:t>га,из</w:t>
      </w:r>
      <w:proofErr w:type="spellEnd"/>
      <w:r w:rsidR="0050788D" w:rsidRPr="003C618E">
        <w:rPr>
          <w:rFonts w:ascii="Book Antiqua" w:hAnsi="Book Antiqua"/>
          <w:color w:val="000000" w:themeColor="text1"/>
          <w:sz w:val="24"/>
          <w:szCs w:val="24"/>
        </w:rPr>
        <w:t xml:space="preserve"> них: соя - 3521 </w:t>
      </w:r>
      <w:proofErr w:type="spellStart"/>
      <w:r w:rsidR="0050788D" w:rsidRPr="003C618E">
        <w:rPr>
          <w:rFonts w:ascii="Book Antiqua" w:hAnsi="Book Antiqua"/>
          <w:color w:val="000000" w:themeColor="text1"/>
          <w:sz w:val="24"/>
          <w:szCs w:val="24"/>
        </w:rPr>
        <w:t>га,подсолнечник</w:t>
      </w:r>
      <w:proofErr w:type="spellEnd"/>
      <w:r w:rsidR="0050788D" w:rsidRPr="003C618E">
        <w:rPr>
          <w:rFonts w:ascii="Book Antiqua" w:hAnsi="Book Antiqua"/>
          <w:color w:val="000000" w:themeColor="text1"/>
          <w:sz w:val="24"/>
          <w:szCs w:val="24"/>
        </w:rPr>
        <w:t xml:space="preserve"> - 8334 </w:t>
      </w:r>
      <w:proofErr w:type="spellStart"/>
      <w:r w:rsidR="0050788D" w:rsidRPr="003C618E">
        <w:rPr>
          <w:rFonts w:ascii="Book Antiqua" w:hAnsi="Book Antiqua"/>
          <w:color w:val="000000" w:themeColor="text1"/>
          <w:sz w:val="24"/>
          <w:szCs w:val="24"/>
        </w:rPr>
        <w:t>га,рапс</w:t>
      </w:r>
      <w:proofErr w:type="spellEnd"/>
      <w:r w:rsidR="0050788D" w:rsidRPr="003C618E">
        <w:rPr>
          <w:rFonts w:ascii="Book Antiqua" w:hAnsi="Book Antiqua"/>
          <w:color w:val="000000" w:themeColor="text1"/>
          <w:sz w:val="24"/>
          <w:szCs w:val="24"/>
        </w:rPr>
        <w:t xml:space="preserve"> - 785 </w:t>
      </w:r>
      <w:proofErr w:type="spellStart"/>
      <w:r w:rsidR="0050788D" w:rsidRPr="003C618E">
        <w:rPr>
          <w:rFonts w:ascii="Book Antiqua" w:hAnsi="Book Antiqua"/>
          <w:color w:val="000000" w:themeColor="text1"/>
          <w:sz w:val="24"/>
          <w:szCs w:val="24"/>
        </w:rPr>
        <w:t>га</w:t>
      </w:r>
      <w:proofErr w:type="gramStart"/>
      <w:r w:rsidR="0050788D" w:rsidRPr="003C618E">
        <w:rPr>
          <w:rFonts w:ascii="Book Antiqua" w:hAnsi="Book Antiqua"/>
          <w:color w:val="000000" w:themeColor="text1"/>
          <w:sz w:val="24"/>
          <w:szCs w:val="24"/>
        </w:rPr>
        <w:t>.В</w:t>
      </w:r>
      <w:proofErr w:type="gramEnd"/>
      <w:r w:rsidR="0050788D" w:rsidRPr="003C618E">
        <w:rPr>
          <w:rFonts w:ascii="Book Antiqua" w:hAnsi="Book Antiqua"/>
          <w:color w:val="000000" w:themeColor="text1"/>
          <w:sz w:val="24"/>
          <w:szCs w:val="24"/>
        </w:rPr>
        <w:t>сего</w:t>
      </w:r>
      <w:proofErr w:type="spellEnd"/>
      <w:r w:rsidR="0050788D" w:rsidRPr="003C618E">
        <w:rPr>
          <w:rFonts w:ascii="Book Antiqua" w:hAnsi="Book Antiqua"/>
          <w:color w:val="000000" w:themeColor="text1"/>
          <w:sz w:val="24"/>
          <w:szCs w:val="24"/>
        </w:rPr>
        <w:t xml:space="preserve"> кормовых  260 га.</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В районе устойчиво развивается плодоводство. На начало 2021 года                         в районе имелось 457 га садов интенсивного типа на капельном орошении. Большинство площадей заложенных садов вступили в период плодоношения. Плодоносящие площади составили 330 га, садоводы района собрали плодовой продукции 4322 </w:t>
      </w:r>
      <w:proofErr w:type="spellStart"/>
      <w:r w:rsidRPr="003C618E">
        <w:rPr>
          <w:rFonts w:ascii="Book Antiqua" w:hAnsi="Book Antiqua"/>
          <w:color w:val="000000" w:themeColor="text1"/>
          <w:sz w:val="24"/>
          <w:szCs w:val="24"/>
        </w:rPr>
        <w:t>тн</w:t>
      </w:r>
      <w:proofErr w:type="spellEnd"/>
      <w:r w:rsidRPr="003C618E">
        <w:rPr>
          <w:rFonts w:ascii="Book Antiqua" w:hAnsi="Book Antiqua"/>
          <w:color w:val="000000" w:themeColor="text1"/>
          <w:sz w:val="24"/>
          <w:szCs w:val="24"/>
        </w:rPr>
        <w:t xml:space="preserve"> при средней урожайности 130,2 </w:t>
      </w:r>
      <w:proofErr w:type="spellStart"/>
      <w:r w:rsidRPr="003C618E">
        <w:rPr>
          <w:rFonts w:ascii="Book Antiqua" w:hAnsi="Book Antiqua"/>
          <w:color w:val="000000" w:themeColor="text1"/>
          <w:sz w:val="24"/>
          <w:szCs w:val="24"/>
        </w:rPr>
        <w:t>цн</w:t>
      </w:r>
      <w:proofErr w:type="spellEnd"/>
      <w:r w:rsidRPr="003C618E">
        <w:rPr>
          <w:rFonts w:ascii="Book Antiqua" w:hAnsi="Book Antiqua"/>
          <w:color w:val="000000" w:themeColor="text1"/>
          <w:sz w:val="24"/>
          <w:szCs w:val="24"/>
        </w:rPr>
        <w:t>/га.</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К концу отчетного периода садоводами района заложено 77 гектаров н</w:t>
      </w:r>
      <w:r w:rsidRPr="003C618E">
        <w:rPr>
          <w:rFonts w:ascii="Book Antiqua" w:hAnsi="Book Antiqua"/>
          <w:color w:val="000000" w:themeColor="text1"/>
          <w:sz w:val="24"/>
          <w:szCs w:val="24"/>
        </w:rPr>
        <w:t>о</w:t>
      </w:r>
      <w:r w:rsidRPr="003C618E">
        <w:rPr>
          <w:rFonts w:ascii="Book Antiqua" w:hAnsi="Book Antiqua"/>
          <w:color w:val="000000" w:themeColor="text1"/>
          <w:sz w:val="24"/>
          <w:szCs w:val="24"/>
        </w:rPr>
        <w:t>вых садов.  В ближайшие два года планируется дополнительно заложить сады на площади более 100 га.</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В перспективе планируется строительство плодохранилищ у ИП  главы КФХ </w:t>
      </w:r>
      <w:proofErr w:type="spellStart"/>
      <w:r w:rsidRPr="003C618E">
        <w:rPr>
          <w:rFonts w:ascii="Book Antiqua" w:hAnsi="Book Antiqua"/>
          <w:color w:val="000000" w:themeColor="text1"/>
          <w:sz w:val="24"/>
          <w:szCs w:val="24"/>
        </w:rPr>
        <w:t>Яхутль</w:t>
      </w:r>
      <w:proofErr w:type="spellEnd"/>
      <w:r w:rsidRPr="003C618E">
        <w:rPr>
          <w:rFonts w:ascii="Book Antiqua" w:hAnsi="Book Antiqua"/>
          <w:color w:val="000000" w:themeColor="text1"/>
          <w:sz w:val="24"/>
          <w:szCs w:val="24"/>
        </w:rPr>
        <w:t xml:space="preserve"> Р.А. и в ООО «МААРИС», в ООО «</w:t>
      </w:r>
      <w:proofErr w:type="spellStart"/>
      <w:r w:rsidRPr="003C618E">
        <w:rPr>
          <w:rFonts w:ascii="Book Antiqua" w:hAnsi="Book Antiqua"/>
          <w:color w:val="000000" w:themeColor="text1"/>
          <w:sz w:val="24"/>
          <w:szCs w:val="24"/>
        </w:rPr>
        <w:t>Агро-Юг</w:t>
      </w:r>
      <w:proofErr w:type="spellEnd"/>
      <w:r w:rsidRPr="003C618E">
        <w:rPr>
          <w:rFonts w:ascii="Book Antiqua" w:hAnsi="Book Antiqua"/>
          <w:color w:val="000000" w:themeColor="text1"/>
          <w:sz w:val="24"/>
          <w:szCs w:val="24"/>
        </w:rPr>
        <w:t>» введено в эксплуат</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 xml:space="preserve">цию холодильное оборудование мощностью 3 тыс. тонн. </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В районе постепенно возрастают объемы производства овощей в хозяйс</w:t>
      </w:r>
      <w:r w:rsidRPr="003C618E">
        <w:rPr>
          <w:rFonts w:ascii="Book Antiqua" w:hAnsi="Book Antiqua"/>
          <w:color w:val="000000" w:themeColor="text1"/>
          <w:sz w:val="24"/>
          <w:szCs w:val="24"/>
        </w:rPr>
        <w:t>т</w:t>
      </w:r>
      <w:r w:rsidRPr="003C618E">
        <w:rPr>
          <w:rFonts w:ascii="Book Antiqua" w:hAnsi="Book Antiqua"/>
          <w:color w:val="000000" w:themeColor="text1"/>
          <w:sz w:val="24"/>
          <w:szCs w:val="24"/>
        </w:rPr>
        <w:t>вах всех форм собственности, в т.ч. и ЛПХ, при этом, основной упор делается на овощеводство закрытого грунта.</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На сегодня имеются современные теплицы в таких хозяйствах: </w:t>
      </w:r>
      <w:proofErr w:type="spellStart"/>
      <w:r w:rsidRPr="003C618E">
        <w:rPr>
          <w:rFonts w:ascii="Book Antiqua" w:hAnsi="Book Antiqua"/>
          <w:color w:val="000000" w:themeColor="text1"/>
          <w:sz w:val="24"/>
          <w:szCs w:val="24"/>
        </w:rPr>
        <w:t>Богус</w:t>
      </w:r>
      <w:proofErr w:type="spellEnd"/>
      <w:r w:rsidRPr="003C618E">
        <w:rPr>
          <w:rFonts w:ascii="Book Antiqua" w:hAnsi="Book Antiqua"/>
          <w:color w:val="000000" w:themeColor="text1"/>
          <w:sz w:val="24"/>
          <w:szCs w:val="24"/>
        </w:rPr>
        <w:t xml:space="preserve"> - А</w:t>
      </w:r>
      <w:r w:rsidRPr="003C618E">
        <w:rPr>
          <w:rFonts w:ascii="Book Antiqua" w:hAnsi="Book Antiqua"/>
          <w:color w:val="000000" w:themeColor="text1"/>
          <w:sz w:val="24"/>
          <w:szCs w:val="24"/>
        </w:rPr>
        <w:t>г</w:t>
      </w:r>
      <w:r w:rsidRPr="003C618E">
        <w:rPr>
          <w:rFonts w:ascii="Book Antiqua" w:hAnsi="Book Antiqua"/>
          <w:color w:val="000000" w:themeColor="text1"/>
          <w:sz w:val="24"/>
          <w:szCs w:val="24"/>
        </w:rPr>
        <w:t xml:space="preserve">ро-1 га, ООО «Гермес» - 0,5 га, в совокупности в данных хозяйствах получено 182,4 </w:t>
      </w:r>
      <w:proofErr w:type="spellStart"/>
      <w:r w:rsidRPr="003C618E">
        <w:rPr>
          <w:rFonts w:ascii="Book Antiqua" w:hAnsi="Book Antiqua"/>
          <w:color w:val="000000" w:themeColor="text1"/>
          <w:sz w:val="24"/>
          <w:szCs w:val="24"/>
        </w:rPr>
        <w:t>тн</w:t>
      </w:r>
      <w:proofErr w:type="spellEnd"/>
      <w:r w:rsidRPr="003C618E">
        <w:rPr>
          <w:rFonts w:ascii="Book Antiqua" w:hAnsi="Book Antiqua"/>
          <w:color w:val="000000" w:themeColor="text1"/>
          <w:sz w:val="24"/>
          <w:szCs w:val="24"/>
        </w:rPr>
        <w:t xml:space="preserve"> овощей.</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Развитие овощеводства и плодоводства, в особенности, овощеводство з</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крытого грунта дает возможность снизить сезонность занятости населения ра</w:t>
      </w:r>
      <w:r w:rsidRPr="003C618E">
        <w:rPr>
          <w:rFonts w:ascii="Book Antiqua" w:hAnsi="Book Antiqua"/>
          <w:color w:val="000000" w:themeColor="text1"/>
          <w:sz w:val="24"/>
          <w:szCs w:val="24"/>
        </w:rPr>
        <w:t>й</w:t>
      </w:r>
      <w:r w:rsidRPr="003C618E">
        <w:rPr>
          <w:rFonts w:ascii="Book Antiqua" w:hAnsi="Book Antiqua"/>
          <w:color w:val="000000" w:themeColor="text1"/>
          <w:sz w:val="24"/>
          <w:szCs w:val="24"/>
        </w:rPr>
        <w:lastRenderedPageBreak/>
        <w:t>она. Перспективы увеличения объемов производства овощной и плодово-ягодной продукции сдерживаются отсутствием мощностей по приему, хран</w:t>
      </w:r>
      <w:r w:rsidRPr="003C618E">
        <w:rPr>
          <w:rFonts w:ascii="Book Antiqua" w:hAnsi="Book Antiqua"/>
          <w:color w:val="000000" w:themeColor="text1"/>
          <w:sz w:val="24"/>
          <w:szCs w:val="24"/>
        </w:rPr>
        <w:t>е</w:t>
      </w:r>
      <w:r w:rsidRPr="003C618E">
        <w:rPr>
          <w:rFonts w:ascii="Book Antiqua" w:hAnsi="Book Antiqua"/>
          <w:color w:val="000000" w:themeColor="text1"/>
          <w:sz w:val="24"/>
          <w:szCs w:val="24"/>
        </w:rPr>
        <w:t>нию, предпродажной подготовки овощной продукции.</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Очень позитивную роль играют ежегодно выделяемые субсидии и гранты. </w:t>
      </w:r>
      <w:proofErr w:type="spellStart"/>
      <w:r w:rsidRPr="003C618E">
        <w:rPr>
          <w:rFonts w:ascii="Book Antiqua" w:hAnsi="Book Antiqua"/>
          <w:color w:val="000000" w:themeColor="text1"/>
          <w:sz w:val="24"/>
          <w:szCs w:val="24"/>
        </w:rPr>
        <w:t>Ввсего</w:t>
      </w:r>
      <w:proofErr w:type="spellEnd"/>
      <w:r w:rsidRPr="003C618E">
        <w:rPr>
          <w:rFonts w:ascii="Book Antiqua" w:hAnsi="Book Antiqua"/>
          <w:color w:val="000000" w:themeColor="text1"/>
          <w:sz w:val="24"/>
          <w:szCs w:val="24"/>
        </w:rPr>
        <w:t xml:space="preserve"> в 2021 г. </w:t>
      </w:r>
      <w:r w:rsidRPr="003C618E">
        <w:rPr>
          <w:rStyle w:val="af6"/>
          <w:rFonts w:ascii="Book Antiqua" w:hAnsi="Book Antiqua"/>
          <w:color w:val="000000" w:themeColor="text1"/>
          <w:sz w:val="24"/>
          <w:szCs w:val="24"/>
        </w:rPr>
        <w:t>в рамках реализации Государственной программы Республики Адыгея «Развитие сельского хозяйства и регулирование рынков сельскохозя</w:t>
      </w:r>
      <w:r w:rsidRPr="003C618E">
        <w:rPr>
          <w:rStyle w:val="af6"/>
          <w:rFonts w:ascii="Book Antiqua" w:hAnsi="Book Antiqua"/>
          <w:color w:val="000000" w:themeColor="text1"/>
          <w:sz w:val="24"/>
          <w:szCs w:val="24"/>
        </w:rPr>
        <w:t>й</w:t>
      </w:r>
      <w:r w:rsidRPr="003C618E">
        <w:rPr>
          <w:rStyle w:val="af6"/>
          <w:rFonts w:ascii="Book Antiqua" w:hAnsi="Book Antiqua"/>
          <w:color w:val="000000" w:themeColor="text1"/>
          <w:sz w:val="24"/>
          <w:szCs w:val="24"/>
        </w:rPr>
        <w:t xml:space="preserve">ственной продукции, сырья и продовольствия» </w:t>
      </w:r>
      <w:r w:rsidRPr="003C618E">
        <w:rPr>
          <w:rFonts w:ascii="Book Antiqua" w:hAnsi="Book Antiqua"/>
          <w:color w:val="000000" w:themeColor="text1"/>
          <w:sz w:val="24"/>
          <w:szCs w:val="24"/>
        </w:rPr>
        <w:t>хозяйствами АПК района пол</w:t>
      </w:r>
      <w:r w:rsidRPr="003C618E">
        <w:rPr>
          <w:rFonts w:ascii="Book Antiqua" w:hAnsi="Book Antiqua"/>
          <w:color w:val="000000" w:themeColor="text1"/>
          <w:sz w:val="24"/>
          <w:szCs w:val="24"/>
        </w:rPr>
        <w:t>у</w:t>
      </w:r>
      <w:r w:rsidRPr="003C618E">
        <w:rPr>
          <w:rFonts w:ascii="Book Antiqua" w:hAnsi="Book Antiqua"/>
          <w:color w:val="000000" w:themeColor="text1"/>
          <w:sz w:val="24"/>
          <w:szCs w:val="24"/>
        </w:rPr>
        <w:t>чено финансирование в следующих размерах и направлениях:</w:t>
      </w:r>
    </w:p>
    <w:p w:rsidR="0050788D" w:rsidRPr="003C618E" w:rsidRDefault="0050788D" w:rsidP="0050788D">
      <w:pPr>
        <w:pStyle w:val="afd"/>
        <w:jc w:val="both"/>
        <w:rPr>
          <w:rFonts w:ascii="Book Antiqua" w:hAnsi="Book Antiqua"/>
          <w:color w:val="000000" w:themeColor="text1"/>
          <w:sz w:val="24"/>
          <w:szCs w:val="24"/>
        </w:rPr>
      </w:pP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noProof/>
          <w:color w:val="000000" w:themeColor="text1"/>
          <w:sz w:val="24"/>
          <w:szCs w:val="24"/>
        </w:rPr>
        <w:drawing>
          <wp:inline distT="0" distB="0" distL="0" distR="0">
            <wp:extent cx="5650230" cy="3383280"/>
            <wp:effectExtent l="19050" t="0" r="26670" b="762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134A28">
        <w:rPr>
          <w:rFonts w:ascii="Book Antiqua" w:hAnsi="Book Antiqua"/>
          <w:noProof/>
          <w:color w:val="000000" w:themeColor="text1"/>
          <w:sz w:val="24"/>
          <w:szCs w:val="24"/>
        </w:rPr>
        <w:pict>
          <v:rect id="_x0000_s1026" style="position:absolute;left:0;text-align:left;margin-left:41.8pt;margin-top:226.15pt;width:252.6pt;height:28.2pt;z-index:251658240;mso-position-horizontal-relative:text;mso-position-vertical-relative:text" fillcolor="#d8d8d8 [2732]" strokecolor="#d8d8d8 [2732]">
            <v:textbox style="mso-next-textbox:#_x0000_s1026">
              <w:txbxContent>
                <w:p w:rsidR="00040AA6" w:rsidRPr="00213E2F" w:rsidRDefault="00040AA6" w:rsidP="0050788D">
                  <w:pPr>
                    <w:rPr>
                      <w:sz w:val="24"/>
                    </w:rPr>
                  </w:pPr>
                  <w:r w:rsidRPr="000D0AA8">
                    <w:rPr>
                      <w:sz w:val="18"/>
                      <w:szCs w:val="18"/>
                    </w:rPr>
                    <w:t>Всего объем финансирования за 20</w:t>
                  </w:r>
                  <w:r>
                    <w:rPr>
                      <w:sz w:val="18"/>
                      <w:szCs w:val="18"/>
                    </w:rPr>
                    <w:t xml:space="preserve">21 </w:t>
                  </w:r>
                  <w:r w:rsidRPr="000D0AA8">
                    <w:rPr>
                      <w:sz w:val="18"/>
                      <w:szCs w:val="18"/>
                    </w:rPr>
                    <w:t xml:space="preserve">год: </w:t>
                  </w:r>
                  <w:r>
                    <w:rPr>
                      <w:sz w:val="18"/>
                      <w:szCs w:val="18"/>
                    </w:rPr>
                    <w:t xml:space="preserve">72, 601 </w:t>
                  </w:r>
                  <w:r w:rsidRPr="000D0AA8">
                    <w:rPr>
                      <w:sz w:val="18"/>
                      <w:szCs w:val="18"/>
                    </w:rPr>
                    <w:t xml:space="preserve"> млн.</w:t>
                  </w:r>
                  <w:r>
                    <w:rPr>
                      <w:sz w:val="24"/>
                    </w:rPr>
                    <w:t xml:space="preserve"> </w:t>
                  </w:r>
                  <w:r w:rsidRPr="000D0AA8">
                    <w:rPr>
                      <w:sz w:val="18"/>
                      <w:szCs w:val="18"/>
                    </w:rPr>
                    <w:t>руб.</w:t>
                  </w:r>
                </w:p>
                <w:p w:rsidR="00040AA6" w:rsidRDefault="00040AA6" w:rsidP="0050788D"/>
              </w:txbxContent>
            </v:textbox>
          </v:rect>
        </w:pict>
      </w:r>
    </w:p>
    <w:p w:rsidR="0050788D" w:rsidRPr="003C618E" w:rsidRDefault="0050788D" w:rsidP="0050788D">
      <w:pPr>
        <w:pStyle w:val="afd"/>
        <w:ind w:firstLine="567"/>
        <w:jc w:val="both"/>
        <w:rPr>
          <w:rFonts w:ascii="Book Antiqua" w:hAnsi="Book Antiqua"/>
          <w:color w:val="000000" w:themeColor="text1"/>
          <w:sz w:val="24"/>
          <w:szCs w:val="24"/>
        </w:rPr>
      </w:pPr>
    </w:p>
    <w:p w:rsidR="0050788D" w:rsidRPr="003C618E" w:rsidRDefault="0050788D" w:rsidP="0050788D">
      <w:pPr>
        <w:pStyle w:val="afd"/>
        <w:ind w:firstLine="567"/>
        <w:jc w:val="both"/>
        <w:rPr>
          <w:rFonts w:ascii="Book Antiqua" w:hAnsi="Book Antiqua"/>
          <w:color w:val="000000" w:themeColor="text1"/>
          <w:sz w:val="24"/>
          <w:szCs w:val="24"/>
        </w:rPr>
      </w:pP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Субсидии и гранты  в отчетном году составляют 72,601 млн. рублей, что                составляет 253%  от объема финансирования в размере 28,732 млн</w:t>
      </w:r>
      <w:proofErr w:type="gramStart"/>
      <w:r w:rsidRPr="003C618E">
        <w:rPr>
          <w:rFonts w:ascii="Book Antiqua" w:hAnsi="Book Antiqua"/>
          <w:color w:val="000000" w:themeColor="text1"/>
          <w:sz w:val="24"/>
          <w:szCs w:val="24"/>
        </w:rPr>
        <w:t>.р</w:t>
      </w:r>
      <w:proofErr w:type="gramEnd"/>
      <w:r w:rsidRPr="003C618E">
        <w:rPr>
          <w:rFonts w:ascii="Book Antiqua" w:hAnsi="Book Antiqua"/>
          <w:color w:val="000000" w:themeColor="text1"/>
          <w:sz w:val="24"/>
          <w:szCs w:val="24"/>
        </w:rPr>
        <w:t>ублей, п</w:t>
      </w:r>
      <w:r w:rsidRPr="003C618E">
        <w:rPr>
          <w:rFonts w:ascii="Book Antiqua" w:hAnsi="Book Antiqua"/>
          <w:color w:val="000000" w:themeColor="text1"/>
          <w:sz w:val="24"/>
          <w:szCs w:val="24"/>
        </w:rPr>
        <w:t>о</w:t>
      </w:r>
      <w:r w:rsidRPr="003C618E">
        <w:rPr>
          <w:rFonts w:ascii="Book Antiqua" w:hAnsi="Book Antiqua"/>
          <w:color w:val="000000" w:themeColor="text1"/>
          <w:sz w:val="24"/>
          <w:szCs w:val="24"/>
        </w:rPr>
        <w:t xml:space="preserve">лученного </w:t>
      </w:r>
      <w:proofErr w:type="spellStart"/>
      <w:r w:rsidRPr="003C618E">
        <w:rPr>
          <w:rFonts w:ascii="Book Antiqua" w:hAnsi="Book Antiqua"/>
          <w:color w:val="000000" w:themeColor="text1"/>
          <w:sz w:val="24"/>
          <w:szCs w:val="24"/>
        </w:rPr>
        <w:t>сельхозтоваропроизводителями</w:t>
      </w:r>
      <w:proofErr w:type="spellEnd"/>
      <w:r w:rsidRPr="003C618E">
        <w:rPr>
          <w:rFonts w:ascii="Book Antiqua" w:hAnsi="Book Antiqua"/>
          <w:color w:val="000000" w:themeColor="text1"/>
          <w:sz w:val="24"/>
          <w:szCs w:val="24"/>
        </w:rPr>
        <w:t xml:space="preserve"> района в прошлом году.</w:t>
      </w:r>
    </w:p>
    <w:p w:rsidR="0050788D" w:rsidRPr="003C618E" w:rsidRDefault="0050788D" w:rsidP="0050788D">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Начинающие фермеры района получили гранты «</w:t>
      </w:r>
      <w:proofErr w:type="spellStart"/>
      <w:r w:rsidRPr="003C618E">
        <w:rPr>
          <w:rFonts w:ascii="Book Antiqua" w:hAnsi="Book Antiqua"/>
          <w:color w:val="000000" w:themeColor="text1"/>
          <w:sz w:val="24"/>
          <w:szCs w:val="24"/>
        </w:rPr>
        <w:t>Агростартап</w:t>
      </w:r>
      <w:proofErr w:type="spellEnd"/>
      <w:r w:rsidRPr="003C618E">
        <w:rPr>
          <w:rFonts w:ascii="Book Antiqua" w:hAnsi="Book Antiqua"/>
          <w:color w:val="000000" w:themeColor="text1"/>
          <w:sz w:val="24"/>
          <w:szCs w:val="24"/>
        </w:rPr>
        <w:t xml:space="preserve">» в общей сумме 4,981 млн. рублей, благодаря данной поддержке в районе появилось 3 новых хозяйствующих субъекта, создано 2 новых рабочих места. </w:t>
      </w:r>
      <w:proofErr w:type="spellStart"/>
      <w:r w:rsidRPr="003C618E">
        <w:rPr>
          <w:rFonts w:ascii="Book Antiqua" w:hAnsi="Book Antiqua"/>
          <w:color w:val="000000" w:themeColor="text1"/>
          <w:sz w:val="24"/>
          <w:szCs w:val="24"/>
        </w:rPr>
        <w:t>Грантополуч</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телями</w:t>
      </w:r>
      <w:proofErr w:type="spellEnd"/>
      <w:r w:rsidRPr="003C618E">
        <w:rPr>
          <w:rFonts w:ascii="Book Antiqua" w:hAnsi="Book Antiqua"/>
          <w:color w:val="000000" w:themeColor="text1"/>
          <w:sz w:val="24"/>
          <w:szCs w:val="24"/>
        </w:rPr>
        <w:t xml:space="preserve">  текущего года заложено 4 гектара ягодных культур и кустарниковых насаждений, под сельскохозяйственными культурами возделывается 35 гект</w:t>
      </w:r>
      <w:r w:rsidRPr="003C618E">
        <w:rPr>
          <w:rFonts w:ascii="Book Antiqua" w:hAnsi="Book Antiqua"/>
          <w:color w:val="000000" w:themeColor="text1"/>
          <w:sz w:val="24"/>
          <w:szCs w:val="24"/>
        </w:rPr>
        <w:t>а</w:t>
      </w:r>
      <w:r w:rsidR="00322297">
        <w:rPr>
          <w:rFonts w:ascii="Book Antiqua" w:hAnsi="Book Antiqua"/>
          <w:color w:val="000000" w:themeColor="text1"/>
          <w:sz w:val="24"/>
          <w:szCs w:val="24"/>
        </w:rPr>
        <w:t xml:space="preserve">ров пашни, приобретены: </w:t>
      </w:r>
      <w:r w:rsidRPr="003C618E">
        <w:rPr>
          <w:rFonts w:ascii="Book Antiqua" w:hAnsi="Book Antiqua"/>
          <w:color w:val="000000" w:themeColor="text1"/>
          <w:sz w:val="24"/>
          <w:szCs w:val="24"/>
        </w:rPr>
        <w:t>1 сельскохозяйственной трактор на 1,775 тыс. руб., посадочный материал на сумму 3,500 тыс. руб., на приобретение и подключ</w:t>
      </w:r>
      <w:r w:rsidRPr="003C618E">
        <w:rPr>
          <w:rFonts w:ascii="Book Antiqua" w:hAnsi="Book Antiqua"/>
          <w:color w:val="000000" w:themeColor="text1"/>
          <w:sz w:val="24"/>
          <w:szCs w:val="24"/>
        </w:rPr>
        <w:t>е</w:t>
      </w:r>
      <w:r w:rsidR="00322297">
        <w:rPr>
          <w:rFonts w:ascii="Book Antiqua" w:hAnsi="Book Antiqua"/>
          <w:color w:val="000000" w:themeColor="text1"/>
          <w:sz w:val="24"/>
          <w:szCs w:val="24"/>
        </w:rPr>
        <w:t xml:space="preserve">ние к инженерным </w:t>
      </w:r>
      <w:r w:rsidRPr="003C618E">
        <w:rPr>
          <w:rFonts w:ascii="Book Antiqua" w:hAnsi="Book Antiqua"/>
          <w:color w:val="000000" w:themeColor="text1"/>
          <w:sz w:val="24"/>
          <w:szCs w:val="24"/>
        </w:rPr>
        <w:t>сетям модульных складск</w:t>
      </w:r>
      <w:r w:rsidR="00322297">
        <w:rPr>
          <w:rFonts w:ascii="Book Antiqua" w:hAnsi="Book Antiqua"/>
          <w:color w:val="000000" w:themeColor="text1"/>
          <w:sz w:val="24"/>
          <w:szCs w:val="24"/>
        </w:rPr>
        <w:t>их помещений направлено 620 тыс</w:t>
      </w:r>
      <w:proofErr w:type="gramStart"/>
      <w:r w:rsidR="00322297">
        <w:rPr>
          <w:rFonts w:ascii="Book Antiqua" w:hAnsi="Book Antiqua"/>
          <w:color w:val="000000" w:themeColor="text1"/>
          <w:sz w:val="24"/>
          <w:szCs w:val="24"/>
        </w:rPr>
        <w:t>.</w:t>
      </w:r>
      <w:r w:rsidRPr="003C618E">
        <w:rPr>
          <w:rFonts w:ascii="Book Antiqua" w:hAnsi="Book Antiqua"/>
          <w:color w:val="000000" w:themeColor="text1"/>
          <w:sz w:val="24"/>
          <w:szCs w:val="24"/>
        </w:rPr>
        <w:t>р</w:t>
      </w:r>
      <w:proofErr w:type="gramEnd"/>
      <w:r w:rsidRPr="003C618E">
        <w:rPr>
          <w:rFonts w:ascii="Book Antiqua" w:hAnsi="Book Antiqua"/>
          <w:color w:val="000000" w:themeColor="text1"/>
          <w:sz w:val="24"/>
          <w:szCs w:val="24"/>
        </w:rPr>
        <w:t xml:space="preserve">уб.  </w:t>
      </w:r>
    </w:p>
    <w:p w:rsidR="0050788D" w:rsidRPr="003C618E" w:rsidRDefault="0050788D" w:rsidP="00305BEF">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В районе проводится целенаправленная работа по повышению </w:t>
      </w:r>
      <w:proofErr w:type="spellStart"/>
      <w:r w:rsidRPr="003C618E">
        <w:rPr>
          <w:rFonts w:ascii="Book Antiqua" w:hAnsi="Book Antiqua"/>
          <w:color w:val="000000" w:themeColor="text1"/>
          <w:sz w:val="24"/>
          <w:szCs w:val="24"/>
        </w:rPr>
        <w:t>энерг</w:t>
      </w:r>
      <w:r w:rsidRPr="003C618E">
        <w:rPr>
          <w:rFonts w:ascii="Book Antiqua" w:hAnsi="Book Antiqua"/>
          <w:color w:val="000000" w:themeColor="text1"/>
          <w:sz w:val="24"/>
          <w:szCs w:val="24"/>
        </w:rPr>
        <w:t>о</w:t>
      </w:r>
      <w:r w:rsidRPr="003C618E">
        <w:rPr>
          <w:rFonts w:ascii="Book Antiqua" w:hAnsi="Book Antiqua"/>
          <w:color w:val="000000" w:themeColor="text1"/>
          <w:sz w:val="24"/>
          <w:szCs w:val="24"/>
        </w:rPr>
        <w:t>обеспеченности</w:t>
      </w:r>
      <w:proofErr w:type="spellEnd"/>
      <w:r w:rsidRPr="003C618E">
        <w:rPr>
          <w:rFonts w:ascii="Book Antiqua" w:hAnsi="Book Antiqua"/>
          <w:color w:val="000000" w:themeColor="text1"/>
          <w:sz w:val="24"/>
          <w:szCs w:val="24"/>
        </w:rPr>
        <w:t xml:space="preserve"> хозяйств. Это, прежде всего, пополнение и поддержание </w:t>
      </w:r>
      <w:proofErr w:type="spellStart"/>
      <w:r w:rsidRPr="003C618E">
        <w:rPr>
          <w:rFonts w:ascii="Book Antiqua" w:hAnsi="Book Antiqua"/>
          <w:color w:val="000000" w:themeColor="text1"/>
          <w:sz w:val="24"/>
          <w:szCs w:val="24"/>
        </w:rPr>
        <w:t>м</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шино</w:t>
      </w:r>
      <w:proofErr w:type="spellEnd"/>
      <w:r w:rsidR="00E37DE3">
        <w:rPr>
          <w:rFonts w:ascii="Book Antiqua" w:hAnsi="Book Antiqua"/>
          <w:color w:val="000000" w:themeColor="text1"/>
          <w:sz w:val="24"/>
          <w:szCs w:val="24"/>
        </w:rPr>
        <w:t xml:space="preserve"> </w:t>
      </w:r>
      <w:r w:rsidRPr="003C618E">
        <w:rPr>
          <w:rFonts w:ascii="Book Antiqua" w:hAnsi="Book Antiqua"/>
          <w:color w:val="000000" w:themeColor="text1"/>
          <w:sz w:val="24"/>
          <w:szCs w:val="24"/>
        </w:rPr>
        <w:t>-</w:t>
      </w:r>
      <w:r w:rsidR="00E37DE3">
        <w:rPr>
          <w:rFonts w:ascii="Book Antiqua" w:hAnsi="Book Antiqua"/>
          <w:color w:val="000000" w:themeColor="text1"/>
          <w:sz w:val="24"/>
          <w:szCs w:val="24"/>
        </w:rPr>
        <w:t xml:space="preserve"> </w:t>
      </w:r>
      <w:r w:rsidRPr="003C618E">
        <w:rPr>
          <w:rFonts w:ascii="Book Antiqua" w:hAnsi="Book Antiqua"/>
          <w:color w:val="000000" w:themeColor="text1"/>
          <w:sz w:val="24"/>
          <w:szCs w:val="24"/>
        </w:rPr>
        <w:t>тракторного парка во всех хозяйствах.</w:t>
      </w:r>
      <w:r w:rsidR="00305BEF">
        <w:rPr>
          <w:rFonts w:ascii="Book Antiqua" w:hAnsi="Book Antiqua"/>
          <w:color w:val="000000" w:themeColor="text1"/>
          <w:sz w:val="24"/>
          <w:szCs w:val="24"/>
        </w:rPr>
        <w:t xml:space="preserve"> </w:t>
      </w:r>
      <w:r w:rsidRPr="003C618E">
        <w:rPr>
          <w:rFonts w:ascii="Book Antiqua" w:hAnsi="Book Antiqua"/>
          <w:color w:val="000000" w:themeColor="text1"/>
          <w:sz w:val="24"/>
          <w:szCs w:val="24"/>
        </w:rPr>
        <w:t>За 2021 г. наличие всей техники в АПК выросло на 4%.</w:t>
      </w:r>
    </w:p>
    <w:p w:rsidR="005A4019" w:rsidRDefault="00322297" w:rsidP="005A4019">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На </w:t>
      </w:r>
      <w:r w:rsidR="0050788D" w:rsidRPr="003C618E">
        <w:rPr>
          <w:rFonts w:ascii="Book Antiqua" w:hAnsi="Book Antiqua"/>
          <w:color w:val="000000" w:themeColor="text1"/>
          <w:sz w:val="24"/>
          <w:szCs w:val="24"/>
        </w:rPr>
        <w:t>1 января 2022г. в районе всего: тракторов - 197, грузовых автомобилей - 47, зерноуборочных комбайнов - 28, зернопогрузчиков - 33, машин для внес</w:t>
      </w:r>
      <w:r w:rsidR="0050788D" w:rsidRPr="003C618E">
        <w:rPr>
          <w:rFonts w:ascii="Book Antiqua" w:hAnsi="Book Antiqua"/>
          <w:color w:val="000000" w:themeColor="text1"/>
          <w:sz w:val="24"/>
          <w:szCs w:val="24"/>
        </w:rPr>
        <w:t>е</w:t>
      </w:r>
      <w:r w:rsidR="0050788D" w:rsidRPr="003C618E">
        <w:rPr>
          <w:rFonts w:ascii="Book Antiqua" w:hAnsi="Book Antiqua"/>
          <w:color w:val="000000" w:themeColor="text1"/>
          <w:sz w:val="24"/>
          <w:szCs w:val="24"/>
        </w:rPr>
        <w:lastRenderedPageBreak/>
        <w:t>ния минеральных удобрений  - 39, опрыскивателей  - 48, зерновых сеялок-54, сеялки кукурузные - 46.</w:t>
      </w:r>
      <w:r w:rsidR="005A4019">
        <w:rPr>
          <w:rFonts w:ascii="Book Antiqua" w:hAnsi="Book Antiqua"/>
          <w:color w:val="000000" w:themeColor="text1"/>
          <w:sz w:val="24"/>
          <w:szCs w:val="24"/>
        </w:rPr>
        <w:t xml:space="preserve"> </w:t>
      </w:r>
    </w:p>
    <w:p w:rsidR="005A4019" w:rsidRDefault="0050788D" w:rsidP="005A4019">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Важной отраслью сельхозпроизводства района является животноводство.</w:t>
      </w:r>
      <w:r w:rsidR="005A4019">
        <w:rPr>
          <w:rFonts w:ascii="Book Antiqua" w:hAnsi="Book Antiqua"/>
          <w:color w:val="000000" w:themeColor="text1"/>
          <w:sz w:val="24"/>
          <w:szCs w:val="24"/>
        </w:rPr>
        <w:t xml:space="preserve"> </w:t>
      </w:r>
    </w:p>
    <w:p w:rsidR="0050788D" w:rsidRPr="003C618E" w:rsidRDefault="0050788D" w:rsidP="005A4019">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Среднегодовое поголовье свиней</w:t>
      </w:r>
      <w:r w:rsidR="00AB3488">
        <w:rPr>
          <w:rFonts w:ascii="Book Antiqua" w:hAnsi="Book Antiqua"/>
          <w:color w:val="000000" w:themeColor="text1"/>
          <w:sz w:val="24"/>
          <w:szCs w:val="24"/>
        </w:rPr>
        <w:t xml:space="preserve"> в ПАО «</w:t>
      </w:r>
      <w:proofErr w:type="spellStart"/>
      <w:r w:rsidR="00AB3488">
        <w:rPr>
          <w:rFonts w:ascii="Book Antiqua" w:hAnsi="Book Antiqua"/>
          <w:color w:val="000000" w:themeColor="text1"/>
          <w:sz w:val="24"/>
          <w:szCs w:val="24"/>
        </w:rPr>
        <w:t>Племзавод</w:t>
      </w:r>
      <w:proofErr w:type="spellEnd"/>
      <w:r w:rsidR="00AB3488">
        <w:rPr>
          <w:rFonts w:ascii="Book Antiqua" w:hAnsi="Book Antiqua"/>
          <w:color w:val="000000" w:themeColor="text1"/>
          <w:sz w:val="24"/>
          <w:szCs w:val="24"/>
        </w:rPr>
        <w:t xml:space="preserve">» </w:t>
      </w:r>
      <w:proofErr w:type="spellStart"/>
      <w:r w:rsidR="00AB3488">
        <w:rPr>
          <w:rFonts w:ascii="Book Antiqua" w:hAnsi="Book Antiqua"/>
          <w:color w:val="000000" w:themeColor="text1"/>
          <w:sz w:val="24"/>
          <w:szCs w:val="24"/>
        </w:rPr>
        <w:t>им.В.И.Чапаева</w:t>
      </w:r>
      <w:proofErr w:type="spellEnd"/>
      <w:r w:rsidR="00AB3488">
        <w:rPr>
          <w:rFonts w:ascii="Book Antiqua" w:hAnsi="Book Antiqua"/>
          <w:color w:val="000000" w:themeColor="text1"/>
          <w:sz w:val="24"/>
          <w:szCs w:val="24"/>
        </w:rPr>
        <w:t xml:space="preserve"> </w:t>
      </w:r>
      <w:r w:rsidRPr="003C618E">
        <w:rPr>
          <w:rFonts w:ascii="Book Antiqua" w:hAnsi="Book Antiqua"/>
          <w:color w:val="000000" w:themeColor="text1"/>
          <w:sz w:val="24"/>
          <w:szCs w:val="24"/>
        </w:rPr>
        <w:t>с</w:t>
      </w:r>
      <w:r w:rsidRPr="003C618E">
        <w:rPr>
          <w:rFonts w:ascii="Book Antiqua" w:hAnsi="Book Antiqua"/>
          <w:color w:val="000000" w:themeColor="text1"/>
          <w:sz w:val="24"/>
          <w:szCs w:val="24"/>
        </w:rPr>
        <w:t>о</w:t>
      </w:r>
      <w:r w:rsidRPr="003C618E">
        <w:rPr>
          <w:rFonts w:ascii="Book Antiqua" w:hAnsi="Book Antiqua"/>
          <w:color w:val="000000" w:themeColor="text1"/>
          <w:sz w:val="24"/>
          <w:szCs w:val="24"/>
        </w:rPr>
        <w:t xml:space="preserve">ставляет 54664 голов, в т.ч. свиноматок – 5106 голов. </w:t>
      </w:r>
      <w:proofErr w:type="spellStart"/>
      <w:r w:rsidRPr="003C618E">
        <w:rPr>
          <w:rFonts w:ascii="Book Antiqua" w:hAnsi="Book Antiqua"/>
          <w:color w:val="000000" w:themeColor="text1"/>
          <w:sz w:val="24"/>
          <w:szCs w:val="24"/>
        </w:rPr>
        <w:t>Свинопоголовья</w:t>
      </w:r>
      <w:proofErr w:type="spellEnd"/>
      <w:r w:rsidRPr="003C618E">
        <w:rPr>
          <w:rFonts w:ascii="Book Antiqua" w:hAnsi="Book Antiqua"/>
          <w:color w:val="000000" w:themeColor="text1"/>
          <w:sz w:val="24"/>
          <w:szCs w:val="24"/>
        </w:rPr>
        <w:t xml:space="preserve"> в частном секторе нет. Поголовье крупного рогатого скота в хо</w:t>
      </w:r>
      <w:r w:rsidR="005A4019">
        <w:rPr>
          <w:rFonts w:ascii="Book Antiqua" w:hAnsi="Book Antiqua"/>
          <w:color w:val="000000" w:themeColor="text1"/>
          <w:sz w:val="24"/>
          <w:szCs w:val="24"/>
        </w:rPr>
        <w:t>зяйствах всех категорий на</w:t>
      </w:r>
      <w:r w:rsidRPr="003C618E">
        <w:rPr>
          <w:rFonts w:ascii="Book Antiqua" w:hAnsi="Book Antiqua"/>
          <w:color w:val="000000" w:themeColor="text1"/>
          <w:sz w:val="24"/>
          <w:szCs w:val="24"/>
        </w:rPr>
        <w:t>конец 2021 года насчитывает 2414 голов или 92 % того же периода 2020 года. Больше всего увеличилос</w:t>
      </w:r>
      <w:r w:rsidR="005A4019">
        <w:rPr>
          <w:rFonts w:ascii="Book Antiqua" w:hAnsi="Book Antiqua"/>
          <w:color w:val="000000" w:themeColor="text1"/>
          <w:sz w:val="24"/>
          <w:szCs w:val="24"/>
        </w:rPr>
        <w:t xml:space="preserve">ь </w:t>
      </w:r>
      <w:r w:rsidRPr="003C618E">
        <w:rPr>
          <w:rFonts w:ascii="Book Antiqua" w:hAnsi="Book Antiqua"/>
          <w:color w:val="000000" w:themeColor="text1"/>
          <w:sz w:val="24"/>
          <w:szCs w:val="24"/>
        </w:rPr>
        <w:t>в районе поголовье овец и коз - на декабрь 2021 года составляет 4043 головы или 113% к декабрю 2020 года.</w:t>
      </w:r>
    </w:p>
    <w:p w:rsidR="00F829F0" w:rsidRPr="003C618E" w:rsidRDefault="0050788D" w:rsidP="00F829F0">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 xml:space="preserve">Производство молока всего 5313,2 тонны – 102 % к предыдущему периоду. Производство яиц - всего 26175,0 тыс. </w:t>
      </w:r>
      <w:proofErr w:type="spellStart"/>
      <w:proofErr w:type="gramStart"/>
      <w:r w:rsidRPr="003C618E">
        <w:rPr>
          <w:rFonts w:ascii="Book Antiqua" w:hAnsi="Book Antiqua"/>
          <w:color w:val="000000" w:themeColor="text1"/>
          <w:sz w:val="24"/>
          <w:szCs w:val="24"/>
        </w:rPr>
        <w:t>шт</w:t>
      </w:r>
      <w:proofErr w:type="spellEnd"/>
      <w:proofErr w:type="gramEnd"/>
      <w:r w:rsidRPr="003C618E">
        <w:rPr>
          <w:rFonts w:ascii="Book Antiqua" w:hAnsi="Book Antiqua"/>
          <w:color w:val="000000" w:themeColor="text1"/>
          <w:sz w:val="24"/>
          <w:szCs w:val="24"/>
        </w:rPr>
        <w:t>, в т.ч. птицефабрика – 24174 тыс. шт. или 95,6 % к прошлому году.</w:t>
      </w:r>
    </w:p>
    <w:p w:rsidR="00E61BDB" w:rsidRPr="003C618E" w:rsidRDefault="0050788D" w:rsidP="00E61BDB">
      <w:pPr>
        <w:pStyle w:val="afd"/>
        <w:ind w:firstLine="567"/>
        <w:jc w:val="both"/>
        <w:rPr>
          <w:rFonts w:ascii="Book Antiqua" w:hAnsi="Book Antiqua"/>
          <w:color w:val="000000" w:themeColor="text1"/>
          <w:sz w:val="24"/>
          <w:szCs w:val="24"/>
        </w:rPr>
      </w:pPr>
      <w:proofErr w:type="spellStart"/>
      <w:r w:rsidRPr="003C618E">
        <w:rPr>
          <w:rFonts w:ascii="Book Antiqua" w:hAnsi="Book Antiqua"/>
          <w:color w:val="000000" w:themeColor="text1"/>
          <w:sz w:val="24"/>
          <w:szCs w:val="24"/>
        </w:rPr>
        <w:t>Теучежский</w:t>
      </w:r>
      <w:proofErr w:type="spellEnd"/>
      <w:r w:rsidRPr="003C618E">
        <w:rPr>
          <w:rFonts w:ascii="Book Antiqua" w:hAnsi="Book Antiqua"/>
          <w:color w:val="000000" w:themeColor="text1"/>
          <w:sz w:val="24"/>
          <w:szCs w:val="24"/>
        </w:rPr>
        <w:t xml:space="preserve"> район располагает определенными водными ресурсами для разведения рыбы. Общая площадь прудов  для разведения рыбы – 446 га.                    ООО «</w:t>
      </w:r>
      <w:proofErr w:type="spellStart"/>
      <w:r w:rsidRPr="003C618E">
        <w:rPr>
          <w:rFonts w:ascii="Book Antiqua" w:hAnsi="Book Antiqua"/>
          <w:color w:val="000000" w:themeColor="text1"/>
          <w:sz w:val="24"/>
          <w:szCs w:val="24"/>
        </w:rPr>
        <w:t>Спецрыбзавод</w:t>
      </w:r>
      <w:proofErr w:type="spellEnd"/>
      <w:r w:rsidRPr="003C618E">
        <w:rPr>
          <w:rFonts w:ascii="Book Antiqua" w:hAnsi="Book Antiqua"/>
          <w:color w:val="000000" w:themeColor="text1"/>
          <w:sz w:val="24"/>
          <w:szCs w:val="24"/>
        </w:rPr>
        <w:t xml:space="preserve">» за 2021 год произведено 46 </w:t>
      </w:r>
      <w:proofErr w:type="spellStart"/>
      <w:r w:rsidRPr="003C618E">
        <w:rPr>
          <w:rFonts w:ascii="Book Antiqua" w:hAnsi="Book Antiqua"/>
          <w:color w:val="000000" w:themeColor="text1"/>
          <w:sz w:val="24"/>
          <w:szCs w:val="24"/>
        </w:rPr>
        <w:t>тн</w:t>
      </w:r>
      <w:proofErr w:type="spellEnd"/>
      <w:r w:rsidRPr="003C618E">
        <w:rPr>
          <w:rFonts w:ascii="Book Antiqua" w:hAnsi="Book Antiqua"/>
          <w:color w:val="000000" w:themeColor="text1"/>
          <w:sz w:val="24"/>
          <w:szCs w:val="24"/>
        </w:rPr>
        <w:t xml:space="preserve"> </w:t>
      </w:r>
      <w:proofErr w:type="spellStart"/>
      <w:r w:rsidRPr="003C618E">
        <w:rPr>
          <w:rFonts w:ascii="Book Antiqua" w:hAnsi="Book Antiqua"/>
          <w:color w:val="000000" w:themeColor="text1"/>
          <w:sz w:val="24"/>
          <w:szCs w:val="24"/>
        </w:rPr>
        <w:t>аквакультуры</w:t>
      </w:r>
      <w:proofErr w:type="spellEnd"/>
      <w:r w:rsidRPr="003C618E">
        <w:rPr>
          <w:rFonts w:ascii="Book Antiqua" w:hAnsi="Book Antiqua"/>
          <w:color w:val="000000" w:themeColor="text1"/>
          <w:sz w:val="24"/>
          <w:szCs w:val="24"/>
        </w:rPr>
        <w:t>, также зан</w:t>
      </w:r>
      <w:r w:rsidRPr="003C618E">
        <w:rPr>
          <w:rFonts w:ascii="Book Antiqua" w:hAnsi="Book Antiqua"/>
          <w:color w:val="000000" w:themeColor="text1"/>
          <w:sz w:val="24"/>
          <w:szCs w:val="24"/>
        </w:rPr>
        <w:t>и</w:t>
      </w:r>
      <w:r w:rsidRPr="003C618E">
        <w:rPr>
          <w:rFonts w:ascii="Book Antiqua" w:hAnsi="Book Antiqua"/>
          <w:color w:val="000000" w:themeColor="text1"/>
          <w:sz w:val="24"/>
          <w:szCs w:val="24"/>
        </w:rPr>
        <w:t xml:space="preserve">мается разведением племенного маточного </w:t>
      </w:r>
      <w:proofErr w:type="spellStart"/>
      <w:r w:rsidRPr="003C618E">
        <w:rPr>
          <w:rFonts w:ascii="Book Antiqua" w:hAnsi="Book Antiqua"/>
          <w:color w:val="000000" w:themeColor="text1"/>
          <w:sz w:val="24"/>
          <w:szCs w:val="24"/>
        </w:rPr>
        <w:t>рыбопоголовья</w:t>
      </w:r>
      <w:proofErr w:type="spellEnd"/>
      <w:r w:rsidRPr="003C618E">
        <w:rPr>
          <w:rFonts w:ascii="Book Antiqua" w:hAnsi="Book Antiqua"/>
          <w:color w:val="000000" w:themeColor="text1"/>
          <w:sz w:val="24"/>
          <w:szCs w:val="24"/>
        </w:rPr>
        <w:t>, численность кот</w:t>
      </w:r>
      <w:r w:rsidRPr="003C618E">
        <w:rPr>
          <w:rFonts w:ascii="Book Antiqua" w:hAnsi="Book Antiqua"/>
          <w:color w:val="000000" w:themeColor="text1"/>
          <w:sz w:val="24"/>
          <w:szCs w:val="24"/>
        </w:rPr>
        <w:t>о</w:t>
      </w:r>
      <w:r w:rsidRPr="003C618E">
        <w:rPr>
          <w:rFonts w:ascii="Book Antiqua" w:hAnsi="Book Antiqua"/>
          <w:color w:val="000000" w:themeColor="text1"/>
          <w:sz w:val="24"/>
          <w:szCs w:val="24"/>
        </w:rPr>
        <w:t>рого составляет 522 условные головы.</w:t>
      </w:r>
      <w:r w:rsidR="00E61BDB" w:rsidRPr="003C618E">
        <w:rPr>
          <w:rFonts w:ascii="Book Antiqua" w:hAnsi="Book Antiqua"/>
          <w:color w:val="000000" w:themeColor="text1"/>
          <w:sz w:val="24"/>
          <w:szCs w:val="24"/>
        </w:rPr>
        <w:t xml:space="preserve"> </w:t>
      </w:r>
    </w:p>
    <w:p w:rsidR="005A7308" w:rsidRDefault="005A7308" w:rsidP="00E61BDB">
      <w:pPr>
        <w:pStyle w:val="afd"/>
        <w:ind w:firstLine="567"/>
        <w:jc w:val="both"/>
        <w:rPr>
          <w:rFonts w:ascii="Book Antiqua" w:hAnsi="Book Antiqua"/>
          <w:b/>
          <w:i/>
          <w:color w:val="000000" w:themeColor="text1"/>
          <w:sz w:val="24"/>
          <w:szCs w:val="24"/>
          <w:u w:val="single"/>
        </w:rPr>
      </w:pPr>
    </w:p>
    <w:p w:rsidR="00E61BDB" w:rsidRPr="00A3222E" w:rsidRDefault="00DD6664" w:rsidP="00E61BDB">
      <w:pPr>
        <w:pStyle w:val="afd"/>
        <w:ind w:firstLine="567"/>
        <w:jc w:val="both"/>
        <w:rPr>
          <w:rFonts w:ascii="Book Antiqua" w:hAnsi="Book Antiqua"/>
          <w:i/>
          <w:color w:val="000000" w:themeColor="text1"/>
          <w:sz w:val="28"/>
          <w:szCs w:val="28"/>
        </w:rPr>
      </w:pPr>
      <w:r w:rsidRPr="00D503DD">
        <w:rPr>
          <w:rFonts w:ascii="Book Antiqua" w:hAnsi="Book Antiqua"/>
          <w:b/>
          <w:i/>
          <w:color w:val="000000" w:themeColor="text1"/>
          <w:sz w:val="24"/>
          <w:szCs w:val="24"/>
          <w:u w:val="single"/>
        </w:rPr>
        <w:t>3</w:t>
      </w:r>
      <w:r w:rsidRPr="00A3222E">
        <w:rPr>
          <w:rFonts w:ascii="Book Antiqua" w:hAnsi="Book Antiqua"/>
          <w:b/>
          <w:i/>
          <w:color w:val="000000" w:themeColor="text1"/>
          <w:sz w:val="28"/>
          <w:szCs w:val="28"/>
          <w:u w:val="single"/>
        </w:rPr>
        <w:t>.</w:t>
      </w:r>
      <w:r w:rsidR="00E61BDB" w:rsidRPr="00A3222E">
        <w:rPr>
          <w:rFonts w:ascii="Book Antiqua" w:hAnsi="Book Antiqua"/>
          <w:b/>
          <w:i/>
          <w:color w:val="000000" w:themeColor="text1"/>
          <w:sz w:val="28"/>
          <w:szCs w:val="28"/>
          <w:u w:val="single"/>
        </w:rPr>
        <w:t>Строительсво</w:t>
      </w:r>
    </w:p>
    <w:p w:rsidR="00E61BDB" w:rsidRPr="003C618E" w:rsidRDefault="00322297" w:rsidP="00E61BDB">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В области строительства </w:t>
      </w:r>
      <w:r w:rsidR="00C62386" w:rsidRPr="003C618E">
        <w:rPr>
          <w:rFonts w:ascii="Book Antiqua" w:hAnsi="Book Antiqua"/>
          <w:color w:val="000000" w:themeColor="text1"/>
          <w:sz w:val="24"/>
          <w:szCs w:val="24"/>
        </w:rPr>
        <w:t>в рамках гра</w:t>
      </w:r>
      <w:r w:rsidR="001A2FCA">
        <w:rPr>
          <w:rFonts w:ascii="Book Antiqua" w:hAnsi="Book Antiqua"/>
          <w:color w:val="000000" w:themeColor="text1"/>
          <w:sz w:val="24"/>
          <w:szCs w:val="24"/>
        </w:rPr>
        <w:t>достроительной деятельности за 12</w:t>
      </w:r>
      <w:r w:rsidR="00C62386" w:rsidRPr="003C618E">
        <w:rPr>
          <w:rFonts w:ascii="Book Antiqua" w:hAnsi="Book Antiqua"/>
          <w:color w:val="000000" w:themeColor="text1"/>
          <w:sz w:val="24"/>
          <w:szCs w:val="24"/>
        </w:rPr>
        <w:t xml:space="preserve"> месяцев 2021 года подготовлено и выдано 9 градостроительных планов земел</w:t>
      </w:r>
      <w:r w:rsidR="00C62386" w:rsidRPr="003C618E">
        <w:rPr>
          <w:rFonts w:ascii="Book Antiqua" w:hAnsi="Book Antiqua"/>
          <w:color w:val="000000" w:themeColor="text1"/>
          <w:sz w:val="24"/>
          <w:szCs w:val="24"/>
        </w:rPr>
        <w:t>ь</w:t>
      </w:r>
      <w:r w:rsidR="00C62386" w:rsidRPr="003C618E">
        <w:rPr>
          <w:rFonts w:ascii="Book Antiqua" w:hAnsi="Book Antiqua"/>
          <w:color w:val="000000" w:themeColor="text1"/>
          <w:sz w:val="24"/>
          <w:szCs w:val="24"/>
        </w:rPr>
        <w:t>ных участков под строительство объектов различного назначе</w:t>
      </w:r>
      <w:r w:rsidR="00F829F0" w:rsidRPr="003C618E">
        <w:rPr>
          <w:rFonts w:ascii="Book Antiqua" w:hAnsi="Book Antiqua"/>
          <w:color w:val="000000" w:themeColor="text1"/>
          <w:sz w:val="24"/>
          <w:szCs w:val="24"/>
        </w:rPr>
        <w:t>ния.</w:t>
      </w:r>
      <w:r w:rsidR="00E61BDB" w:rsidRPr="003C618E">
        <w:rPr>
          <w:rFonts w:ascii="Book Antiqua" w:hAnsi="Book Antiqua"/>
          <w:color w:val="000000" w:themeColor="text1"/>
          <w:sz w:val="24"/>
          <w:szCs w:val="24"/>
        </w:rPr>
        <w:t xml:space="preserve"> </w:t>
      </w:r>
    </w:p>
    <w:p w:rsidR="00E61BDB" w:rsidRPr="003C618E" w:rsidRDefault="00C62386" w:rsidP="00E61BDB">
      <w:pPr>
        <w:pStyle w:val="afd"/>
        <w:ind w:firstLine="567"/>
        <w:jc w:val="both"/>
        <w:rPr>
          <w:rFonts w:ascii="Book Antiqua" w:hAnsi="Book Antiqua"/>
          <w:color w:val="000000" w:themeColor="text1"/>
          <w:sz w:val="24"/>
          <w:szCs w:val="24"/>
        </w:rPr>
      </w:pPr>
      <w:r w:rsidRPr="003C618E">
        <w:rPr>
          <w:rFonts w:ascii="Book Antiqua" w:hAnsi="Book Antiqua"/>
          <w:color w:val="000000" w:themeColor="text1"/>
          <w:sz w:val="24"/>
          <w:szCs w:val="24"/>
        </w:rPr>
        <w:t>Выдано 4 разрешения на строительство объектов капитального строител</w:t>
      </w:r>
      <w:r w:rsidRPr="003C618E">
        <w:rPr>
          <w:rFonts w:ascii="Book Antiqua" w:hAnsi="Book Antiqua"/>
          <w:color w:val="000000" w:themeColor="text1"/>
          <w:sz w:val="24"/>
          <w:szCs w:val="24"/>
        </w:rPr>
        <w:t>ь</w:t>
      </w:r>
      <w:r w:rsidRPr="003C618E">
        <w:rPr>
          <w:rFonts w:ascii="Book Antiqua" w:hAnsi="Book Antiqua"/>
          <w:color w:val="000000" w:themeColor="text1"/>
          <w:sz w:val="24"/>
          <w:szCs w:val="24"/>
        </w:rPr>
        <w:t>ства:</w:t>
      </w:r>
      <w:r w:rsidR="00FF441A" w:rsidRPr="003C618E">
        <w:rPr>
          <w:rFonts w:ascii="Book Antiqua" w:hAnsi="Book Antiqua"/>
          <w:color w:val="000000" w:themeColor="text1"/>
          <w:sz w:val="24"/>
          <w:szCs w:val="24"/>
        </w:rPr>
        <w:t xml:space="preserve"> </w:t>
      </w:r>
    </w:p>
    <w:p w:rsidR="00E61BDB" w:rsidRPr="003C618E" w:rsidRDefault="00C62386" w:rsidP="00E61BDB">
      <w:pPr>
        <w:pStyle w:val="afd"/>
        <w:ind w:firstLine="567"/>
        <w:jc w:val="both"/>
        <w:rPr>
          <w:rFonts w:ascii="Book Antiqua" w:hAnsi="Book Antiqua"/>
          <w:i/>
          <w:iCs/>
          <w:color w:val="000000" w:themeColor="text1"/>
          <w:sz w:val="24"/>
          <w:szCs w:val="24"/>
        </w:rPr>
      </w:pPr>
      <w:r w:rsidRPr="003C618E">
        <w:rPr>
          <w:rFonts w:ascii="Book Antiqua" w:hAnsi="Book Antiqua"/>
          <w:color w:val="000000" w:themeColor="text1"/>
          <w:sz w:val="24"/>
          <w:szCs w:val="24"/>
        </w:rPr>
        <w:t>- строительство здания на содержание сельскохозяйственных животных;</w:t>
      </w:r>
    </w:p>
    <w:p w:rsidR="00E61BDB" w:rsidRPr="003C618E" w:rsidRDefault="00AB2446" w:rsidP="00E61BDB">
      <w:pPr>
        <w:pStyle w:val="afd"/>
        <w:ind w:firstLine="567"/>
        <w:jc w:val="both"/>
        <w:rPr>
          <w:rFonts w:ascii="Book Antiqua" w:hAnsi="Book Antiqua"/>
          <w:i/>
          <w:iCs/>
          <w:color w:val="000000" w:themeColor="text1"/>
          <w:sz w:val="24"/>
          <w:szCs w:val="24"/>
        </w:rPr>
      </w:pPr>
      <w:r>
        <w:rPr>
          <w:rFonts w:ascii="Book Antiqua" w:hAnsi="Book Antiqua"/>
          <w:color w:val="000000" w:themeColor="text1"/>
          <w:sz w:val="24"/>
          <w:szCs w:val="24"/>
        </w:rPr>
        <w:t xml:space="preserve">- </w:t>
      </w:r>
      <w:r w:rsidR="00C62386" w:rsidRPr="003C618E">
        <w:rPr>
          <w:rFonts w:ascii="Book Antiqua" w:hAnsi="Book Antiqua"/>
          <w:color w:val="000000" w:themeColor="text1"/>
          <w:sz w:val="24"/>
          <w:szCs w:val="24"/>
        </w:rPr>
        <w:t>торгово-комплексное здание;</w:t>
      </w:r>
    </w:p>
    <w:p w:rsidR="00E61BDB" w:rsidRPr="003C618E" w:rsidRDefault="00AB2446" w:rsidP="00E61BDB">
      <w:pPr>
        <w:pStyle w:val="afd"/>
        <w:ind w:firstLine="567"/>
        <w:jc w:val="both"/>
        <w:rPr>
          <w:rFonts w:ascii="Book Antiqua" w:hAnsi="Book Antiqua"/>
          <w:i/>
          <w:iCs/>
          <w:color w:val="000000" w:themeColor="text1"/>
          <w:sz w:val="24"/>
          <w:szCs w:val="24"/>
        </w:rPr>
      </w:pPr>
      <w:r>
        <w:rPr>
          <w:rFonts w:ascii="Book Antiqua" w:hAnsi="Book Antiqua"/>
          <w:color w:val="000000" w:themeColor="text1"/>
          <w:sz w:val="24"/>
          <w:szCs w:val="24"/>
        </w:rPr>
        <w:t xml:space="preserve">- </w:t>
      </w:r>
      <w:r w:rsidR="00C62386" w:rsidRPr="003C618E">
        <w:rPr>
          <w:rFonts w:ascii="Book Antiqua" w:hAnsi="Book Antiqua"/>
          <w:color w:val="000000" w:themeColor="text1"/>
          <w:sz w:val="24"/>
          <w:szCs w:val="24"/>
        </w:rPr>
        <w:t>строительство склада строительных материалов;</w:t>
      </w:r>
    </w:p>
    <w:p w:rsidR="00E61BDB" w:rsidRPr="003C618E" w:rsidRDefault="00AB2446" w:rsidP="00E61BDB">
      <w:pPr>
        <w:pStyle w:val="afd"/>
        <w:ind w:firstLine="567"/>
        <w:jc w:val="both"/>
        <w:rPr>
          <w:rFonts w:ascii="Book Antiqua" w:hAnsi="Book Antiqua"/>
          <w:i/>
          <w:iCs/>
          <w:color w:val="000000" w:themeColor="text1"/>
          <w:sz w:val="24"/>
          <w:szCs w:val="24"/>
        </w:rPr>
      </w:pPr>
      <w:r>
        <w:rPr>
          <w:rFonts w:ascii="Book Antiqua" w:hAnsi="Book Antiqua"/>
          <w:color w:val="000000" w:themeColor="text1"/>
          <w:sz w:val="24"/>
          <w:szCs w:val="24"/>
        </w:rPr>
        <w:t xml:space="preserve">- </w:t>
      </w:r>
      <w:r w:rsidR="00C62386" w:rsidRPr="003C618E">
        <w:rPr>
          <w:rFonts w:ascii="Book Antiqua" w:hAnsi="Book Antiqua"/>
          <w:color w:val="000000" w:themeColor="text1"/>
          <w:sz w:val="24"/>
          <w:szCs w:val="24"/>
        </w:rPr>
        <w:t>строительство магазина по продаже товаров народного потребления.</w:t>
      </w:r>
      <w:r w:rsidR="00C62386" w:rsidRPr="003C618E">
        <w:rPr>
          <w:rFonts w:ascii="Book Antiqua" w:hAnsi="Book Antiqua"/>
          <w:i/>
          <w:iCs/>
          <w:color w:val="000000" w:themeColor="text1"/>
          <w:sz w:val="24"/>
          <w:szCs w:val="24"/>
        </w:rPr>
        <w:t xml:space="preserve"> </w:t>
      </w:r>
    </w:p>
    <w:p w:rsidR="00E61BDB" w:rsidRPr="003C618E" w:rsidRDefault="00C62386" w:rsidP="00E61BDB">
      <w:pPr>
        <w:pStyle w:val="afd"/>
        <w:ind w:firstLine="567"/>
        <w:jc w:val="both"/>
        <w:rPr>
          <w:rFonts w:ascii="Book Antiqua" w:hAnsi="Book Antiqua"/>
          <w:i/>
          <w:iCs/>
          <w:color w:val="000000" w:themeColor="text1"/>
          <w:sz w:val="24"/>
          <w:szCs w:val="24"/>
        </w:rPr>
      </w:pPr>
      <w:r w:rsidRPr="003C618E">
        <w:rPr>
          <w:rFonts w:ascii="Book Antiqua" w:hAnsi="Book Antiqua"/>
          <w:color w:val="000000" w:themeColor="text1"/>
          <w:sz w:val="24"/>
          <w:szCs w:val="24"/>
        </w:rPr>
        <w:t>В соответствии со ст.55 Градостроительного Кодекса Российской Федер</w:t>
      </w:r>
      <w:r w:rsidRPr="003C618E">
        <w:rPr>
          <w:rFonts w:ascii="Book Antiqua" w:hAnsi="Book Antiqua"/>
          <w:color w:val="000000" w:themeColor="text1"/>
          <w:sz w:val="24"/>
          <w:szCs w:val="24"/>
        </w:rPr>
        <w:t>а</w:t>
      </w:r>
      <w:r w:rsidRPr="003C618E">
        <w:rPr>
          <w:rFonts w:ascii="Book Antiqua" w:hAnsi="Book Antiqua"/>
          <w:color w:val="000000" w:themeColor="text1"/>
          <w:sz w:val="24"/>
          <w:szCs w:val="24"/>
        </w:rPr>
        <w:t>ции выдано 5 разрешений на ввод в эксплуатацию законченных строительс</w:t>
      </w:r>
      <w:r w:rsidRPr="003C618E">
        <w:rPr>
          <w:rFonts w:ascii="Book Antiqua" w:hAnsi="Book Antiqua"/>
          <w:color w:val="000000" w:themeColor="text1"/>
          <w:sz w:val="24"/>
          <w:szCs w:val="24"/>
        </w:rPr>
        <w:t>т</w:t>
      </w:r>
      <w:r w:rsidRPr="003C618E">
        <w:rPr>
          <w:rFonts w:ascii="Book Antiqua" w:hAnsi="Book Antiqua"/>
          <w:color w:val="000000" w:themeColor="text1"/>
          <w:sz w:val="24"/>
          <w:szCs w:val="24"/>
        </w:rPr>
        <w:t>вом объектов капитального строительства:</w:t>
      </w:r>
      <w:r w:rsidR="00E61BDB" w:rsidRPr="003C618E">
        <w:rPr>
          <w:rFonts w:ascii="Book Antiqua" w:hAnsi="Book Antiqua"/>
          <w:i/>
          <w:iCs/>
          <w:color w:val="000000" w:themeColor="text1"/>
          <w:sz w:val="24"/>
          <w:szCs w:val="24"/>
        </w:rPr>
        <w:t xml:space="preserve"> </w:t>
      </w:r>
    </w:p>
    <w:p w:rsidR="00E61BDB" w:rsidRPr="003C618E" w:rsidRDefault="00C62386" w:rsidP="00E61BDB">
      <w:pPr>
        <w:pStyle w:val="afd"/>
        <w:ind w:firstLine="567"/>
        <w:jc w:val="both"/>
        <w:rPr>
          <w:rFonts w:ascii="Book Antiqua" w:hAnsi="Book Antiqua"/>
          <w:i/>
          <w:iCs/>
          <w:color w:val="000000" w:themeColor="text1"/>
          <w:sz w:val="24"/>
          <w:szCs w:val="24"/>
        </w:rPr>
      </w:pPr>
      <w:r w:rsidRPr="003C618E">
        <w:rPr>
          <w:rFonts w:ascii="Book Antiqua" w:hAnsi="Book Antiqua"/>
          <w:color w:val="000000" w:themeColor="text1"/>
          <w:sz w:val="24"/>
          <w:szCs w:val="24"/>
        </w:rPr>
        <w:t>-магазин товаров первой необходимости;</w:t>
      </w:r>
    </w:p>
    <w:p w:rsidR="00E61BDB" w:rsidRPr="003C618E" w:rsidRDefault="00AB2446" w:rsidP="00E61BDB">
      <w:pPr>
        <w:pStyle w:val="afd"/>
        <w:ind w:firstLine="567"/>
        <w:jc w:val="both"/>
        <w:rPr>
          <w:rFonts w:ascii="Book Antiqua" w:hAnsi="Book Antiqua"/>
          <w:i/>
          <w:iCs/>
          <w:color w:val="000000" w:themeColor="text1"/>
          <w:sz w:val="24"/>
          <w:szCs w:val="24"/>
        </w:rPr>
      </w:pPr>
      <w:r>
        <w:rPr>
          <w:rFonts w:ascii="Book Antiqua" w:hAnsi="Book Antiqua"/>
          <w:color w:val="000000" w:themeColor="text1"/>
          <w:sz w:val="24"/>
          <w:szCs w:val="24"/>
        </w:rPr>
        <w:t>-</w:t>
      </w:r>
      <w:r w:rsidR="00C62386" w:rsidRPr="003C618E">
        <w:rPr>
          <w:rFonts w:ascii="Book Antiqua" w:hAnsi="Book Antiqua"/>
          <w:color w:val="000000" w:themeColor="text1"/>
          <w:sz w:val="24"/>
          <w:szCs w:val="24"/>
        </w:rPr>
        <w:t xml:space="preserve">водопроводная сеть в </w:t>
      </w:r>
      <w:proofErr w:type="spellStart"/>
      <w:r w:rsidR="00C62386" w:rsidRPr="003C618E">
        <w:rPr>
          <w:rFonts w:ascii="Book Antiqua" w:hAnsi="Book Antiqua"/>
          <w:color w:val="000000" w:themeColor="text1"/>
          <w:sz w:val="24"/>
          <w:szCs w:val="24"/>
        </w:rPr>
        <w:t>а</w:t>
      </w:r>
      <w:proofErr w:type="gramStart"/>
      <w:r w:rsidR="00C62386" w:rsidRPr="003C618E">
        <w:rPr>
          <w:rFonts w:ascii="Book Antiqua" w:hAnsi="Book Antiqua"/>
          <w:color w:val="000000" w:themeColor="text1"/>
          <w:sz w:val="24"/>
          <w:szCs w:val="24"/>
        </w:rPr>
        <w:t>.П</w:t>
      </w:r>
      <w:proofErr w:type="gramEnd"/>
      <w:r w:rsidR="00C62386" w:rsidRPr="003C618E">
        <w:rPr>
          <w:rFonts w:ascii="Book Antiqua" w:hAnsi="Book Antiqua"/>
          <w:color w:val="000000" w:themeColor="text1"/>
          <w:sz w:val="24"/>
          <w:szCs w:val="24"/>
        </w:rPr>
        <w:t>онежукай</w:t>
      </w:r>
      <w:proofErr w:type="spellEnd"/>
      <w:r w:rsidR="00C62386" w:rsidRPr="003C618E">
        <w:rPr>
          <w:rFonts w:ascii="Book Antiqua" w:hAnsi="Book Antiqua"/>
          <w:color w:val="000000" w:themeColor="text1"/>
          <w:sz w:val="24"/>
          <w:szCs w:val="24"/>
        </w:rPr>
        <w:t>;</w:t>
      </w:r>
    </w:p>
    <w:p w:rsidR="00E61BDB" w:rsidRPr="003C618E" w:rsidRDefault="00AB2446" w:rsidP="00E61BDB">
      <w:pPr>
        <w:pStyle w:val="afd"/>
        <w:ind w:firstLine="567"/>
        <w:jc w:val="both"/>
        <w:rPr>
          <w:rFonts w:ascii="Book Antiqua" w:hAnsi="Book Antiqua"/>
          <w:i/>
          <w:iCs/>
          <w:color w:val="000000" w:themeColor="text1"/>
          <w:sz w:val="24"/>
          <w:szCs w:val="24"/>
        </w:rPr>
      </w:pPr>
      <w:r>
        <w:rPr>
          <w:rFonts w:ascii="Book Antiqua" w:hAnsi="Book Antiqua"/>
          <w:color w:val="000000" w:themeColor="text1"/>
          <w:sz w:val="24"/>
          <w:szCs w:val="24"/>
        </w:rPr>
        <w:t>-</w:t>
      </w:r>
      <w:r w:rsidR="00C62386" w:rsidRPr="003C618E">
        <w:rPr>
          <w:rFonts w:ascii="Book Antiqua" w:hAnsi="Book Antiqua"/>
          <w:color w:val="000000" w:themeColor="text1"/>
          <w:sz w:val="24"/>
          <w:szCs w:val="24"/>
        </w:rPr>
        <w:t>строительство тепличного хозяйства;</w:t>
      </w:r>
      <w:r w:rsidR="00E61BDB" w:rsidRPr="003C618E">
        <w:rPr>
          <w:rFonts w:ascii="Book Antiqua" w:hAnsi="Book Antiqua"/>
          <w:i/>
          <w:iCs/>
          <w:color w:val="000000" w:themeColor="text1"/>
          <w:sz w:val="24"/>
          <w:szCs w:val="24"/>
        </w:rPr>
        <w:t xml:space="preserve"> </w:t>
      </w:r>
    </w:p>
    <w:p w:rsidR="00E61BDB" w:rsidRPr="003C618E" w:rsidRDefault="00AB2446" w:rsidP="00E61BDB">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w:t>
      </w:r>
      <w:r w:rsidR="00C62386" w:rsidRPr="003C618E">
        <w:rPr>
          <w:rFonts w:ascii="Book Antiqua" w:hAnsi="Book Antiqua"/>
          <w:color w:val="000000" w:themeColor="text1"/>
          <w:sz w:val="24"/>
          <w:szCs w:val="24"/>
        </w:rPr>
        <w:t>магазин по продаже товаров пер</w:t>
      </w:r>
      <w:r w:rsidR="00E61BDB" w:rsidRPr="003C618E">
        <w:rPr>
          <w:rFonts w:ascii="Book Antiqua" w:hAnsi="Book Antiqua"/>
          <w:color w:val="000000" w:themeColor="text1"/>
          <w:sz w:val="24"/>
          <w:szCs w:val="24"/>
        </w:rPr>
        <w:t xml:space="preserve">вой необходимости; </w:t>
      </w:r>
    </w:p>
    <w:p w:rsidR="00E61BDB" w:rsidRPr="003C618E" w:rsidRDefault="00322297" w:rsidP="00E61BDB">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-реконструкция и улучшение</w:t>
      </w:r>
      <w:r w:rsidR="00C62386" w:rsidRPr="003C618E">
        <w:rPr>
          <w:rFonts w:ascii="Book Antiqua" w:hAnsi="Book Antiqua"/>
          <w:color w:val="000000" w:themeColor="text1"/>
          <w:sz w:val="24"/>
          <w:szCs w:val="24"/>
        </w:rPr>
        <w:t xml:space="preserve"> технического состояния объектов Красн</w:t>
      </w:r>
      <w:r w:rsidR="00C62386" w:rsidRPr="003C618E">
        <w:rPr>
          <w:rFonts w:ascii="Book Antiqua" w:hAnsi="Book Antiqua"/>
          <w:color w:val="000000" w:themeColor="text1"/>
          <w:sz w:val="24"/>
          <w:szCs w:val="24"/>
        </w:rPr>
        <w:t>о</w:t>
      </w:r>
      <w:r w:rsidR="00C62386" w:rsidRPr="003C618E">
        <w:rPr>
          <w:rFonts w:ascii="Book Antiqua" w:hAnsi="Book Antiqua"/>
          <w:color w:val="000000" w:themeColor="text1"/>
          <w:sz w:val="24"/>
          <w:szCs w:val="24"/>
        </w:rPr>
        <w:t>дар</w:t>
      </w:r>
      <w:r>
        <w:rPr>
          <w:rFonts w:ascii="Book Antiqua" w:hAnsi="Book Antiqua"/>
          <w:color w:val="000000" w:themeColor="text1"/>
          <w:sz w:val="24"/>
          <w:szCs w:val="24"/>
        </w:rPr>
        <w:t>ского водохранилища Краснодарского края и Республики</w:t>
      </w:r>
      <w:r w:rsidR="00C62386" w:rsidRPr="003C618E">
        <w:rPr>
          <w:rFonts w:ascii="Book Antiqua" w:hAnsi="Book Antiqua"/>
          <w:color w:val="000000" w:themeColor="text1"/>
          <w:sz w:val="24"/>
          <w:szCs w:val="24"/>
        </w:rPr>
        <w:t xml:space="preserve"> Адыгея. Инж</w:t>
      </w:r>
      <w:r w:rsidR="00C62386" w:rsidRPr="003C618E">
        <w:rPr>
          <w:rFonts w:ascii="Book Antiqua" w:hAnsi="Book Antiqua"/>
          <w:color w:val="000000" w:themeColor="text1"/>
          <w:sz w:val="24"/>
          <w:szCs w:val="24"/>
        </w:rPr>
        <w:t>е</w:t>
      </w:r>
      <w:r w:rsidR="00C62386" w:rsidRPr="003C618E">
        <w:rPr>
          <w:rFonts w:ascii="Book Antiqua" w:hAnsi="Book Antiqua"/>
          <w:color w:val="000000" w:themeColor="text1"/>
          <w:sz w:val="24"/>
          <w:szCs w:val="24"/>
        </w:rPr>
        <w:t>нерная защита хутора Городского.</w:t>
      </w:r>
      <w:r w:rsidR="00E61BDB" w:rsidRPr="003C618E">
        <w:rPr>
          <w:rFonts w:ascii="Book Antiqua" w:hAnsi="Book Antiqua"/>
          <w:color w:val="000000" w:themeColor="text1"/>
          <w:sz w:val="24"/>
          <w:szCs w:val="24"/>
        </w:rPr>
        <w:t xml:space="preserve"> </w:t>
      </w:r>
    </w:p>
    <w:p w:rsidR="00E61BDB" w:rsidRPr="005A7308" w:rsidRDefault="00C62386" w:rsidP="00E61BDB">
      <w:pPr>
        <w:pStyle w:val="afd"/>
        <w:ind w:firstLine="567"/>
        <w:jc w:val="both"/>
        <w:rPr>
          <w:rFonts w:ascii="Book Antiqua" w:hAnsi="Book Antiqua"/>
          <w:b/>
          <w:i/>
          <w:color w:val="000000" w:themeColor="text1"/>
          <w:sz w:val="24"/>
          <w:szCs w:val="24"/>
          <w:u w:val="single"/>
        </w:rPr>
      </w:pPr>
      <w:r w:rsidRPr="005A7308">
        <w:rPr>
          <w:rFonts w:ascii="Book Antiqua" w:hAnsi="Book Antiqua"/>
          <w:b/>
          <w:i/>
          <w:color w:val="000000" w:themeColor="text1"/>
          <w:sz w:val="24"/>
          <w:szCs w:val="24"/>
          <w:u w:val="single"/>
        </w:rPr>
        <w:t>Благоустройство территории</w:t>
      </w:r>
      <w:r w:rsidR="00E61BDB" w:rsidRPr="005A7308">
        <w:rPr>
          <w:rFonts w:ascii="Book Antiqua" w:hAnsi="Book Antiqua"/>
          <w:b/>
          <w:i/>
          <w:color w:val="000000" w:themeColor="text1"/>
          <w:sz w:val="24"/>
          <w:szCs w:val="24"/>
          <w:u w:val="single"/>
        </w:rPr>
        <w:t xml:space="preserve"> </w:t>
      </w:r>
    </w:p>
    <w:p w:rsidR="00E61BDB" w:rsidRPr="003C618E" w:rsidRDefault="002D3E64" w:rsidP="00E61BDB">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В </w:t>
      </w:r>
      <w:r w:rsidR="00C62386" w:rsidRPr="003C618E">
        <w:rPr>
          <w:rFonts w:ascii="Book Antiqua" w:hAnsi="Book Antiqua"/>
          <w:color w:val="000000" w:themeColor="text1"/>
          <w:sz w:val="24"/>
          <w:szCs w:val="24"/>
        </w:rPr>
        <w:t>рамках реализации программы «Формирование современной городской среды» завершены  работы по следующим мероприятиям:</w:t>
      </w:r>
      <w:r w:rsidR="00E61BDB" w:rsidRPr="003C618E">
        <w:rPr>
          <w:rFonts w:ascii="Book Antiqua" w:hAnsi="Book Antiqua"/>
          <w:color w:val="000000" w:themeColor="text1"/>
          <w:sz w:val="24"/>
          <w:szCs w:val="24"/>
        </w:rPr>
        <w:t xml:space="preserve"> </w:t>
      </w:r>
    </w:p>
    <w:p w:rsidR="00E61BDB" w:rsidRPr="003C618E" w:rsidRDefault="00C62386" w:rsidP="00E61BDB">
      <w:pPr>
        <w:pStyle w:val="afd"/>
        <w:ind w:firstLine="567"/>
        <w:jc w:val="both"/>
        <w:rPr>
          <w:rFonts w:ascii="Book Antiqua" w:hAnsi="Book Antiqua"/>
          <w:i/>
          <w:iCs/>
          <w:color w:val="000000" w:themeColor="text1"/>
          <w:sz w:val="24"/>
          <w:szCs w:val="24"/>
        </w:rPr>
      </w:pPr>
      <w:r w:rsidRPr="003C618E">
        <w:rPr>
          <w:rFonts w:ascii="Book Antiqua" w:hAnsi="Book Antiqua"/>
          <w:color w:val="000000" w:themeColor="text1"/>
          <w:sz w:val="24"/>
          <w:szCs w:val="24"/>
        </w:rPr>
        <w:t xml:space="preserve">- капитальный ремонт дворовой территории, по адресу: </w:t>
      </w:r>
      <w:proofErr w:type="spellStart"/>
      <w:r w:rsidRPr="003C618E">
        <w:rPr>
          <w:rFonts w:ascii="Book Antiqua" w:hAnsi="Book Antiqua"/>
          <w:color w:val="000000" w:themeColor="text1"/>
          <w:sz w:val="24"/>
          <w:szCs w:val="24"/>
        </w:rPr>
        <w:t>пгт</w:t>
      </w:r>
      <w:proofErr w:type="spellEnd"/>
      <w:r w:rsidRPr="003C618E">
        <w:rPr>
          <w:rFonts w:ascii="Book Antiqua" w:hAnsi="Book Antiqua"/>
          <w:color w:val="000000" w:themeColor="text1"/>
          <w:sz w:val="24"/>
          <w:szCs w:val="24"/>
        </w:rPr>
        <w:t xml:space="preserve">. </w:t>
      </w:r>
      <w:proofErr w:type="spellStart"/>
      <w:r w:rsidRPr="003C618E">
        <w:rPr>
          <w:rFonts w:ascii="Book Antiqua" w:hAnsi="Book Antiqua"/>
          <w:color w:val="000000" w:themeColor="text1"/>
          <w:sz w:val="24"/>
          <w:szCs w:val="24"/>
        </w:rPr>
        <w:t>Тлюсте</w:t>
      </w:r>
      <w:r w:rsidRPr="003C618E">
        <w:rPr>
          <w:rFonts w:ascii="Book Antiqua" w:hAnsi="Book Antiqua"/>
          <w:color w:val="000000" w:themeColor="text1"/>
          <w:sz w:val="24"/>
          <w:szCs w:val="24"/>
        </w:rPr>
        <w:t>н</w:t>
      </w:r>
      <w:r w:rsidR="002D3E64">
        <w:rPr>
          <w:rFonts w:ascii="Book Antiqua" w:hAnsi="Book Antiqua"/>
          <w:color w:val="000000" w:themeColor="text1"/>
          <w:sz w:val="24"/>
          <w:szCs w:val="24"/>
        </w:rPr>
        <w:t>хабль</w:t>
      </w:r>
      <w:proofErr w:type="spellEnd"/>
      <w:r w:rsidR="002D3E64">
        <w:rPr>
          <w:rFonts w:ascii="Book Antiqua" w:hAnsi="Book Antiqua"/>
          <w:color w:val="000000" w:themeColor="text1"/>
          <w:sz w:val="24"/>
          <w:szCs w:val="24"/>
        </w:rPr>
        <w:t>, ул</w:t>
      </w:r>
      <w:proofErr w:type="gramStart"/>
      <w:r w:rsidR="002D3E64">
        <w:rPr>
          <w:rFonts w:ascii="Book Antiqua" w:hAnsi="Book Antiqua"/>
          <w:color w:val="000000" w:themeColor="text1"/>
          <w:sz w:val="24"/>
          <w:szCs w:val="24"/>
        </w:rPr>
        <w:t>.Л</w:t>
      </w:r>
      <w:proofErr w:type="gramEnd"/>
      <w:r w:rsidR="002D3E64">
        <w:rPr>
          <w:rFonts w:ascii="Book Antiqua" w:hAnsi="Book Antiqua"/>
          <w:color w:val="000000" w:themeColor="text1"/>
          <w:sz w:val="24"/>
          <w:szCs w:val="24"/>
        </w:rPr>
        <w:t xml:space="preserve">енина , 29 А и 29 </w:t>
      </w:r>
      <w:r w:rsidRPr="003C618E">
        <w:rPr>
          <w:rFonts w:ascii="Book Antiqua" w:hAnsi="Book Antiqua"/>
          <w:color w:val="000000" w:themeColor="text1"/>
          <w:sz w:val="24"/>
          <w:szCs w:val="24"/>
        </w:rPr>
        <w:t>Б – 5439,19 тыс. рублей;</w:t>
      </w:r>
      <w:r w:rsidR="00E61BDB" w:rsidRPr="003C618E">
        <w:rPr>
          <w:rFonts w:ascii="Book Antiqua" w:hAnsi="Book Antiqua"/>
          <w:i/>
          <w:iCs/>
          <w:color w:val="000000" w:themeColor="text1"/>
          <w:sz w:val="24"/>
          <w:szCs w:val="24"/>
        </w:rPr>
        <w:t xml:space="preserve"> </w:t>
      </w:r>
    </w:p>
    <w:p w:rsidR="00E61BDB" w:rsidRPr="003C618E" w:rsidRDefault="00C62386" w:rsidP="00E61BDB">
      <w:pPr>
        <w:pStyle w:val="afd"/>
        <w:ind w:firstLine="567"/>
        <w:jc w:val="both"/>
        <w:rPr>
          <w:rFonts w:ascii="Book Antiqua" w:hAnsi="Book Antiqua"/>
          <w:i/>
          <w:iCs/>
          <w:color w:val="000000" w:themeColor="text1"/>
          <w:sz w:val="24"/>
          <w:szCs w:val="24"/>
        </w:rPr>
      </w:pPr>
      <w:r w:rsidRPr="003C618E">
        <w:rPr>
          <w:rFonts w:ascii="Book Antiqua" w:hAnsi="Book Antiqua"/>
          <w:color w:val="000000" w:themeColor="text1"/>
          <w:sz w:val="24"/>
          <w:szCs w:val="24"/>
        </w:rPr>
        <w:t xml:space="preserve">- капитальный ремонт парка в </w:t>
      </w:r>
      <w:proofErr w:type="spellStart"/>
      <w:r w:rsidRPr="003C618E">
        <w:rPr>
          <w:rFonts w:ascii="Book Antiqua" w:hAnsi="Book Antiqua"/>
          <w:color w:val="000000" w:themeColor="text1"/>
          <w:sz w:val="24"/>
          <w:szCs w:val="24"/>
        </w:rPr>
        <w:t>а</w:t>
      </w:r>
      <w:proofErr w:type="gramStart"/>
      <w:r w:rsidRPr="003C618E">
        <w:rPr>
          <w:rFonts w:ascii="Book Antiqua" w:hAnsi="Book Antiqua"/>
          <w:color w:val="000000" w:themeColor="text1"/>
          <w:sz w:val="24"/>
          <w:szCs w:val="24"/>
        </w:rPr>
        <w:t>.Н</w:t>
      </w:r>
      <w:proofErr w:type="gramEnd"/>
      <w:r w:rsidRPr="003C618E">
        <w:rPr>
          <w:rFonts w:ascii="Book Antiqua" w:hAnsi="Book Antiqua"/>
          <w:color w:val="000000" w:themeColor="text1"/>
          <w:sz w:val="24"/>
          <w:szCs w:val="24"/>
        </w:rPr>
        <w:t>ешукай</w:t>
      </w:r>
      <w:proofErr w:type="spellEnd"/>
      <w:r w:rsidRPr="003C618E">
        <w:rPr>
          <w:rFonts w:ascii="Book Antiqua" w:hAnsi="Book Antiqua"/>
          <w:color w:val="000000" w:themeColor="text1"/>
          <w:sz w:val="24"/>
          <w:szCs w:val="24"/>
        </w:rPr>
        <w:t xml:space="preserve"> по ул.Октябрьская ,50 В – 3387,83 тыс.рублей;</w:t>
      </w:r>
      <w:r w:rsidR="00E61BDB" w:rsidRPr="003C618E">
        <w:rPr>
          <w:rFonts w:ascii="Book Antiqua" w:hAnsi="Book Antiqua"/>
          <w:i/>
          <w:iCs/>
          <w:color w:val="000000" w:themeColor="text1"/>
          <w:sz w:val="24"/>
          <w:szCs w:val="24"/>
        </w:rPr>
        <w:t xml:space="preserve"> </w:t>
      </w:r>
    </w:p>
    <w:p w:rsidR="00E61BDB" w:rsidRPr="003C618E" w:rsidRDefault="00C62386" w:rsidP="00E61BDB">
      <w:pPr>
        <w:pStyle w:val="afd"/>
        <w:ind w:firstLine="567"/>
        <w:jc w:val="both"/>
        <w:rPr>
          <w:rFonts w:ascii="Book Antiqua" w:hAnsi="Book Antiqua"/>
          <w:bCs/>
          <w:color w:val="000000" w:themeColor="text1"/>
          <w:sz w:val="24"/>
          <w:szCs w:val="24"/>
        </w:rPr>
      </w:pPr>
      <w:r w:rsidRPr="003C618E">
        <w:rPr>
          <w:rFonts w:ascii="Book Antiqua" w:hAnsi="Book Antiqua"/>
          <w:color w:val="000000" w:themeColor="text1"/>
          <w:sz w:val="24"/>
          <w:szCs w:val="24"/>
        </w:rPr>
        <w:t xml:space="preserve">- капитальный ремонт парка в </w:t>
      </w:r>
      <w:proofErr w:type="spellStart"/>
      <w:r w:rsidRPr="003C618E">
        <w:rPr>
          <w:rFonts w:ascii="Book Antiqua" w:hAnsi="Book Antiqua"/>
          <w:color w:val="000000" w:themeColor="text1"/>
          <w:sz w:val="24"/>
          <w:szCs w:val="24"/>
        </w:rPr>
        <w:t>а</w:t>
      </w:r>
      <w:proofErr w:type="gramStart"/>
      <w:r w:rsidRPr="003C618E">
        <w:rPr>
          <w:rFonts w:ascii="Book Antiqua" w:hAnsi="Book Antiqua"/>
          <w:color w:val="000000" w:themeColor="text1"/>
          <w:sz w:val="24"/>
          <w:szCs w:val="24"/>
        </w:rPr>
        <w:t>.Д</w:t>
      </w:r>
      <w:proofErr w:type="gramEnd"/>
      <w:r w:rsidRPr="003C618E">
        <w:rPr>
          <w:rFonts w:ascii="Book Antiqua" w:hAnsi="Book Antiqua"/>
          <w:color w:val="000000" w:themeColor="text1"/>
          <w:sz w:val="24"/>
          <w:szCs w:val="24"/>
        </w:rPr>
        <w:t>жиджихабль</w:t>
      </w:r>
      <w:proofErr w:type="spellEnd"/>
      <w:r w:rsidRPr="003C618E">
        <w:rPr>
          <w:rFonts w:ascii="Book Antiqua" w:hAnsi="Book Antiqua"/>
          <w:color w:val="000000" w:themeColor="text1"/>
          <w:sz w:val="24"/>
          <w:szCs w:val="24"/>
        </w:rPr>
        <w:t xml:space="preserve"> по ул.Красная, 38 А – 798,85 тыс.рублей.</w:t>
      </w:r>
      <w:r w:rsidR="00E61BDB" w:rsidRPr="003C618E">
        <w:rPr>
          <w:rFonts w:ascii="Book Antiqua" w:hAnsi="Book Antiqua"/>
          <w:bCs/>
          <w:color w:val="000000" w:themeColor="text1"/>
          <w:sz w:val="24"/>
          <w:szCs w:val="24"/>
        </w:rPr>
        <w:t xml:space="preserve"> </w:t>
      </w:r>
    </w:p>
    <w:p w:rsidR="00E61BDB" w:rsidRPr="003C618E" w:rsidRDefault="00C62386"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lastRenderedPageBreak/>
        <w:t>В рамках реализации проекта «Комплексное развитие сельских террит</w:t>
      </w:r>
      <w:r w:rsidRPr="003C618E">
        <w:rPr>
          <w:rFonts w:ascii="Book Antiqua" w:hAnsi="Book Antiqua"/>
          <w:bCs/>
          <w:color w:val="000000" w:themeColor="text1"/>
          <w:sz w:val="24"/>
          <w:szCs w:val="24"/>
        </w:rPr>
        <w:t>о</w:t>
      </w:r>
      <w:r w:rsidRPr="003C618E">
        <w:rPr>
          <w:rFonts w:ascii="Book Antiqua" w:hAnsi="Book Antiqua"/>
          <w:bCs/>
          <w:color w:val="000000" w:themeColor="text1"/>
          <w:sz w:val="24"/>
          <w:szCs w:val="24"/>
        </w:rPr>
        <w:t xml:space="preserve">рии» завершено устройство мини футбольного поля в </w:t>
      </w:r>
      <w:proofErr w:type="spellStart"/>
      <w:r w:rsidRPr="003C618E">
        <w:rPr>
          <w:rFonts w:ascii="Book Antiqua" w:hAnsi="Book Antiqua"/>
          <w:bCs/>
          <w:color w:val="000000" w:themeColor="text1"/>
          <w:sz w:val="24"/>
          <w:szCs w:val="24"/>
        </w:rPr>
        <w:t>а</w:t>
      </w:r>
      <w:proofErr w:type="gramStart"/>
      <w:r w:rsidRPr="003C618E">
        <w:rPr>
          <w:rFonts w:ascii="Book Antiqua" w:hAnsi="Book Antiqua"/>
          <w:bCs/>
          <w:color w:val="000000" w:themeColor="text1"/>
          <w:sz w:val="24"/>
          <w:szCs w:val="24"/>
        </w:rPr>
        <w:t>.Т</w:t>
      </w:r>
      <w:proofErr w:type="gramEnd"/>
      <w:r w:rsidRPr="003C618E">
        <w:rPr>
          <w:rFonts w:ascii="Book Antiqua" w:hAnsi="Book Antiqua"/>
          <w:bCs/>
          <w:color w:val="000000" w:themeColor="text1"/>
          <w:sz w:val="24"/>
          <w:szCs w:val="24"/>
        </w:rPr>
        <w:t>угур</w:t>
      </w:r>
      <w:r w:rsidR="00FF441A" w:rsidRPr="003C618E">
        <w:rPr>
          <w:rFonts w:ascii="Book Antiqua" w:hAnsi="Book Antiqua"/>
          <w:bCs/>
          <w:color w:val="000000" w:themeColor="text1"/>
          <w:sz w:val="24"/>
          <w:szCs w:val="24"/>
        </w:rPr>
        <w:t>гой</w:t>
      </w:r>
      <w:proofErr w:type="spellEnd"/>
      <w:r w:rsidR="00FF441A" w:rsidRPr="003C618E">
        <w:rPr>
          <w:rFonts w:ascii="Book Antiqua" w:hAnsi="Book Antiqua"/>
          <w:bCs/>
          <w:color w:val="000000" w:themeColor="text1"/>
          <w:sz w:val="24"/>
          <w:szCs w:val="24"/>
        </w:rPr>
        <w:t xml:space="preserve"> на сумму 2547,13 тыс.рублей.</w:t>
      </w:r>
      <w:r w:rsidR="00E61BDB" w:rsidRPr="003C618E">
        <w:rPr>
          <w:rFonts w:ascii="Book Antiqua" w:hAnsi="Book Antiqua"/>
          <w:bCs/>
          <w:color w:val="000000" w:themeColor="text1"/>
          <w:sz w:val="24"/>
          <w:szCs w:val="24"/>
        </w:rPr>
        <w:t xml:space="preserve"> </w:t>
      </w:r>
    </w:p>
    <w:p w:rsidR="00E61BDB" w:rsidRPr="003C618E" w:rsidRDefault="00C62386"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Значительное внимание уделяется вопросам благоустройства населенных пунктов района, их санитарному состоянию. Данные вопросы в компетенции глав городского и сельских поселений района. На решение вопросов благоус</w:t>
      </w:r>
      <w:r w:rsidRPr="003C618E">
        <w:rPr>
          <w:rFonts w:ascii="Book Antiqua" w:hAnsi="Book Antiqua"/>
          <w:bCs/>
          <w:color w:val="000000" w:themeColor="text1"/>
          <w:sz w:val="24"/>
          <w:szCs w:val="24"/>
        </w:rPr>
        <w:t>т</w:t>
      </w:r>
      <w:r w:rsidRPr="003C618E">
        <w:rPr>
          <w:rFonts w:ascii="Book Antiqua" w:hAnsi="Book Antiqua"/>
          <w:bCs/>
          <w:color w:val="000000" w:themeColor="text1"/>
          <w:sz w:val="24"/>
          <w:szCs w:val="24"/>
        </w:rPr>
        <w:t>ройства в 2021 году ими направлено 23 272,45 тыс. рублей, том числе:</w:t>
      </w:r>
    </w:p>
    <w:p w:rsidR="00E61BDB" w:rsidRPr="003C618E" w:rsidRDefault="00C62386"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 xml:space="preserve">в </w:t>
      </w:r>
      <w:proofErr w:type="spellStart"/>
      <w:r w:rsidRPr="003C618E">
        <w:rPr>
          <w:rFonts w:ascii="Book Antiqua" w:hAnsi="Book Antiqua"/>
          <w:bCs/>
          <w:color w:val="000000" w:themeColor="text1"/>
          <w:sz w:val="24"/>
          <w:szCs w:val="24"/>
        </w:rPr>
        <w:t>Тлюстенхабльском</w:t>
      </w:r>
      <w:proofErr w:type="spellEnd"/>
      <w:r w:rsidRPr="003C618E">
        <w:rPr>
          <w:rFonts w:ascii="Book Antiqua" w:hAnsi="Book Antiqua"/>
          <w:bCs/>
          <w:color w:val="000000" w:themeColor="text1"/>
          <w:sz w:val="24"/>
          <w:szCs w:val="24"/>
        </w:rPr>
        <w:t xml:space="preserve"> городском поселении – 5 435,19 тыс</w:t>
      </w:r>
      <w:proofErr w:type="gramStart"/>
      <w:r w:rsidRPr="003C618E">
        <w:rPr>
          <w:rFonts w:ascii="Book Antiqua" w:hAnsi="Book Antiqua"/>
          <w:bCs/>
          <w:color w:val="000000" w:themeColor="text1"/>
          <w:sz w:val="24"/>
          <w:szCs w:val="24"/>
        </w:rPr>
        <w:t>.р</w:t>
      </w:r>
      <w:proofErr w:type="gramEnd"/>
      <w:r w:rsidRPr="003C618E">
        <w:rPr>
          <w:rFonts w:ascii="Book Antiqua" w:hAnsi="Book Antiqua"/>
          <w:bCs/>
          <w:color w:val="000000" w:themeColor="text1"/>
          <w:sz w:val="24"/>
          <w:szCs w:val="24"/>
        </w:rPr>
        <w:t>ублей;</w:t>
      </w:r>
      <w:r w:rsidR="00E61BDB" w:rsidRPr="003C618E">
        <w:rPr>
          <w:rFonts w:ascii="Book Antiqua" w:hAnsi="Book Antiqua"/>
          <w:bCs/>
          <w:color w:val="000000" w:themeColor="text1"/>
          <w:sz w:val="24"/>
          <w:szCs w:val="24"/>
        </w:rPr>
        <w:t xml:space="preserve"> </w:t>
      </w:r>
    </w:p>
    <w:p w:rsidR="00E61BDB" w:rsidRPr="003C618E" w:rsidRDefault="00E61BDB"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в</w:t>
      </w:r>
      <w:r w:rsidR="00C62386" w:rsidRPr="003C618E">
        <w:rPr>
          <w:rFonts w:ascii="Book Antiqua" w:hAnsi="Book Antiqua"/>
          <w:bCs/>
          <w:color w:val="000000" w:themeColor="text1"/>
          <w:sz w:val="24"/>
          <w:szCs w:val="24"/>
        </w:rPr>
        <w:t xml:space="preserve"> </w:t>
      </w:r>
      <w:proofErr w:type="spellStart"/>
      <w:r w:rsidR="00C62386" w:rsidRPr="003C618E">
        <w:rPr>
          <w:rFonts w:ascii="Book Antiqua" w:hAnsi="Book Antiqua"/>
          <w:bCs/>
          <w:color w:val="000000" w:themeColor="text1"/>
          <w:sz w:val="24"/>
          <w:szCs w:val="24"/>
        </w:rPr>
        <w:t>Понежукайском</w:t>
      </w:r>
      <w:proofErr w:type="spellEnd"/>
      <w:r w:rsidRPr="003C618E">
        <w:rPr>
          <w:rFonts w:ascii="Book Antiqua" w:hAnsi="Book Antiqua"/>
          <w:bCs/>
          <w:color w:val="000000" w:themeColor="text1"/>
          <w:sz w:val="24"/>
          <w:szCs w:val="24"/>
        </w:rPr>
        <w:t xml:space="preserve"> сельском – 8 671,69 тыс</w:t>
      </w:r>
      <w:proofErr w:type="gramStart"/>
      <w:r w:rsidRPr="003C618E">
        <w:rPr>
          <w:rFonts w:ascii="Book Antiqua" w:hAnsi="Book Antiqua"/>
          <w:bCs/>
          <w:color w:val="000000" w:themeColor="text1"/>
          <w:sz w:val="24"/>
          <w:szCs w:val="24"/>
        </w:rPr>
        <w:t>.р</w:t>
      </w:r>
      <w:proofErr w:type="gramEnd"/>
      <w:r w:rsidRPr="003C618E">
        <w:rPr>
          <w:rFonts w:ascii="Book Antiqua" w:hAnsi="Book Antiqua"/>
          <w:bCs/>
          <w:color w:val="000000" w:themeColor="text1"/>
          <w:sz w:val="24"/>
          <w:szCs w:val="24"/>
        </w:rPr>
        <w:t>ублей;</w:t>
      </w:r>
    </w:p>
    <w:p w:rsidR="00E61BDB" w:rsidRPr="003C618E" w:rsidRDefault="00E61BDB"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в</w:t>
      </w:r>
      <w:r w:rsidR="00C62386" w:rsidRPr="003C618E">
        <w:rPr>
          <w:rFonts w:ascii="Book Antiqua" w:hAnsi="Book Antiqua"/>
          <w:bCs/>
          <w:color w:val="000000" w:themeColor="text1"/>
          <w:sz w:val="24"/>
          <w:szCs w:val="24"/>
        </w:rPr>
        <w:t xml:space="preserve"> </w:t>
      </w:r>
      <w:proofErr w:type="spellStart"/>
      <w:r w:rsidR="00C62386" w:rsidRPr="003C618E">
        <w:rPr>
          <w:rFonts w:ascii="Book Antiqua" w:hAnsi="Book Antiqua"/>
          <w:bCs/>
          <w:color w:val="000000" w:themeColor="text1"/>
          <w:sz w:val="24"/>
          <w:szCs w:val="24"/>
        </w:rPr>
        <w:t>Пчегатлукайском</w:t>
      </w:r>
      <w:proofErr w:type="spellEnd"/>
      <w:r w:rsidR="00C62386" w:rsidRPr="003C618E">
        <w:rPr>
          <w:rFonts w:ascii="Book Antiqua" w:hAnsi="Book Antiqua"/>
          <w:bCs/>
          <w:color w:val="000000" w:themeColor="text1"/>
          <w:sz w:val="24"/>
          <w:szCs w:val="24"/>
        </w:rPr>
        <w:t xml:space="preserve"> сельском поселении -6 745,84 тыс</w:t>
      </w:r>
      <w:proofErr w:type="gramStart"/>
      <w:r w:rsidRPr="003C618E">
        <w:rPr>
          <w:rFonts w:ascii="Book Antiqua" w:hAnsi="Book Antiqua"/>
          <w:bCs/>
          <w:color w:val="000000" w:themeColor="text1"/>
          <w:sz w:val="24"/>
          <w:szCs w:val="24"/>
        </w:rPr>
        <w:t>.р</w:t>
      </w:r>
      <w:proofErr w:type="gramEnd"/>
      <w:r w:rsidRPr="003C618E">
        <w:rPr>
          <w:rFonts w:ascii="Book Antiqua" w:hAnsi="Book Antiqua"/>
          <w:bCs/>
          <w:color w:val="000000" w:themeColor="text1"/>
          <w:sz w:val="24"/>
          <w:szCs w:val="24"/>
        </w:rPr>
        <w:t>ублей;</w:t>
      </w:r>
    </w:p>
    <w:p w:rsidR="00E61BDB" w:rsidRPr="003C618E" w:rsidRDefault="00E61BDB"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в</w:t>
      </w:r>
      <w:r w:rsidR="00C62386" w:rsidRPr="003C618E">
        <w:rPr>
          <w:rFonts w:ascii="Book Antiqua" w:hAnsi="Book Antiqua"/>
          <w:bCs/>
          <w:color w:val="000000" w:themeColor="text1"/>
          <w:sz w:val="24"/>
          <w:szCs w:val="24"/>
        </w:rPr>
        <w:t xml:space="preserve"> </w:t>
      </w:r>
      <w:proofErr w:type="spellStart"/>
      <w:r w:rsidR="00C62386" w:rsidRPr="003C618E">
        <w:rPr>
          <w:rFonts w:ascii="Book Antiqua" w:hAnsi="Book Antiqua"/>
          <w:bCs/>
          <w:color w:val="000000" w:themeColor="text1"/>
          <w:sz w:val="24"/>
          <w:szCs w:val="24"/>
        </w:rPr>
        <w:t>Вочепшийском</w:t>
      </w:r>
      <w:proofErr w:type="spellEnd"/>
      <w:r w:rsidR="00C62386" w:rsidRPr="003C618E">
        <w:rPr>
          <w:rFonts w:ascii="Book Antiqua" w:hAnsi="Book Antiqua"/>
          <w:bCs/>
          <w:color w:val="000000" w:themeColor="text1"/>
          <w:sz w:val="24"/>
          <w:szCs w:val="24"/>
        </w:rPr>
        <w:t xml:space="preserve"> сельском поселении – 317,65 тыс</w:t>
      </w:r>
      <w:proofErr w:type="gramStart"/>
      <w:r w:rsidR="00C62386" w:rsidRPr="003C618E">
        <w:rPr>
          <w:rFonts w:ascii="Book Antiqua" w:hAnsi="Book Antiqua"/>
          <w:bCs/>
          <w:color w:val="000000" w:themeColor="text1"/>
          <w:sz w:val="24"/>
          <w:szCs w:val="24"/>
        </w:rPr>
        <w:t>.р</w:t>
      </w:r>
      <w:proofErr w:type="gramEnd"/>
      <w:r w:rsidR="00C62386" w:rsidRPr="003C618E">
        <w:rPr>
          <w:rFonts w:ascii="Book Antiqua" w:hAnsi="Book Antiqua"/>
          <w:bCs/>
          <w:color w:val="000000" w:themeColor="text1"/>
          <w:sz w:val="24"/>
          <w:szCs w:val="24"/>
        </w:rPr>
        <w:t>ублей</w:t>
      </w:r>
      <w:r w:rsidRPr="003C618E">
        <w:rPr>
          <w:rFonts w:ascii="Book Antiqua" w:hAnsi="Book Antiqua"/>
          <w:bCs/>
          <w:color w:val="000000" w:themeColor="text1"/>
          <w:sz w:val="24"/>
          <w:szCs w:val="24"/>
        </w:rPr>
        <w:t xml:space="preserve">; </w:t>
      </w:r>
    </w:p>
    <w:p w:rsidR="00E61BDB" w:rsidRPr="003C618E" w:rsidRDefault="00E61BDB" w:rsidP="00E61BDB">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 xml:space="preserve">в </w:t>
      </w:r>
      <w:proofErr w:type="spellStart"/>
      <w:r w:rsidR="00C62386" w:rsidRPr="003C618E">
        <w:rPr>
          <w:rFonts w:ascii="Book Antiqua" w:hAnsi="Book Antiqua"/>
          <w:bCs/>
          <w:color w:val="000000" w:themeColor="text1"/>
          <w:sz w:val="24"/>
          <w:szCs w:val="24"/>
        </w:rPr>
        <w:t>Габукайском</w:t>
      </w:r>
      <w:proofErr w:type="spellEnd"/>
      <w:r w:rsidR="00C62386" w:rsidRPr="003C618E">
        <w:rPr>
          <w:rFonts w:ascii="Book Antiqua" w:hAnsi="Book Antiqua"/>
          <w:bCs/>
          <w:color w:val="000000" w:themeColor="text1"/>
          <w:sz w:val="24"/>
          <w:szCs w:val="24"/>
        </w:rPr>
        <w:t xml:space="preserve"> сельско</w:t>
      </w:r>
      <w:r w:rsidRPr="003C618E">
        <w:rPr>
          <w:rFonts w:ascii="Book Antiqua" w:hAnsi="Book Antiqua"/>
          <w:bCs/>
          <w:color w:val="000000" w:themeColor="text1"/>
          <w:sz w:val="24"/>
          <w:szCs w:val="24"/>
        </w:rPr>
        <w:t>м поселении – 968,91 тыс</w:t>
      </w:r>
      <w:proofErr w:type="gramStart"/>
      <w:r w:rsidRPr="003C618E">
        <w:rPr>
          <w:rFonts w:ascii="Book Antiqua" w:hAnsi="Book Antiqua"/>
          <w:bCs/>
          <w:color w:val="000000" w:themeColor="text1"/>
          <w:sz w:val="24"/>
          <w:szCs w:val="24"/>
        </w:rPr>
        <w:t>.р</w:t>
      </w:r>
      <w:proofErr w:type="gramEnd"/>
      <w:r w:rsidRPr="003C618E">
        <w:rPr>
          <w:rFonts w:ascii="Book Antiqua" w:hAnsi="Book Antiqua"/>
          <w:bCs/>
          <w:color w:val="000000" w:themeColor="text1"/>
          <w:sz w:val="24"/>
          <w:szCs w:val="24"/>
        </w:rPr>
        <w:t xml:space="preserve">ублей; </w:t>
      </w:r>
    </w:p>
    <w:p w:rsidR="00D019C4" w:rsidRDefault="00E61BDB" w:rsidP="00D019C4">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в</w:t>
      </w:r>
      <w:r w:rsidR="00C62386" w:rsidRPr="003C618E">
        <w:rPr>
          <w:rFonts w:ascii="Book Antiqua" w:hAnsi="Book Antiqua"/>
          <w:bCs/>
          <w:color w:val="000000" w:themeColor="text1"/>
          <w:sz w:val="24"/>
          <w:szCs w:val="24"/>
        </w:rPr>
        <w:t xml:space="preserve"> </w:t>
      </w:r>
      <w:proofErr w:type="spellStart"/>
      <w:r w:rsidR="00C62386" w:rsidRPr="003C618E">
        <w:rPr>
          <w:rFonts w:ascii="Book Antiqua" w:hAnsi="Book Antiqua"/>
          <w:bCs/>
          <w:color w:val="000000" w:themeColor="text1"/>
          <w:sz w:val="24"/>
          <w:szCs w:val="24"/>
        </w:rPr>
        <w:t>Джиджихабльском</w:t>
      </w:r>
      <w:proofErr w:type="spellEnd"/>
      <w:r w:rsidR="00C62386" w:rsidRPr="003C618E">
        <w:rPr>
          <w:rFonts w:ascii="Book Antiqua" w:hAnsi="Book Antiqua"/>
          <w:bCs/>
          <w:color w:val="000000" w:themeColor="text1"/>
          <w:sz w:val="24"/>
          <w:szCs w:val="24"/>
        </w:rPr>
        <w:t xml:space="preserve"> сельском поселении- 813,17  тыс</w:t>
      </w:r>
      <w:proofErr w:type="gramStart"/>
      <w:r w:rsidR="00C62386" w:rsidRPr="003C618E">
        <w:rPr>
          <w:rFonts w:ascii="Book Antiqua" w:hAnsi="Book Antiqua"/>
          <w:bCs/>
          <w:color w:val="000000" w:themeColor="text1"/>
          <w:sz w:val="24"/>
          <w:szCs w:val="24"/>
        </w:rPr>
        <w:t>.р</w:t>
      </w:r>
      <w:proofErr w:type="gramEnd"/>
      <w:r w:rsidR="00C62386" w:rsidRPr="003C618E">
        <w:rPr>
          <w:rFonts w:ascii="Book Antiqua" w:hAnsi="Book Antiqua"/>
          <w:bCs/>
          <w:color w:val="000000" w:themeColor="text1"/>
          <w:sz w:val="24"/>
          <w:szCs w:val="24"/>
        </w:rPr>
        <w:t>ублей</w:t>
      </w:r>
      <w:r w:rsidRPr="003C618E">
        <w:rPr>
          <w:rFonts w:ascii="Book Antiqua" w:hAnsi="Book Antiqua"/>
          <w:bCs/>
          <w:color w:val="000000" w:themeColor="text1"/>
          <w:sz w:val="24"/>
          <w:szCs w:val="24"/>
        </w:rPr>
        <w:t>;</w:t>
      </w:r>
      <w:r w:rsidR="00D019C4">
        <w:rPr>
          <w:rFonts w:ascii="Book Antiqua" w:hAnsi="Book Antiqua"/>
          <w:bCs/>
          <w:color w:val="000000" w:themeColor="text1"/>
          <w:sz w:val="24"/>
          <w:szCs w:val="24"/>
        </w:rPr>
        <w:t xml:space="preserve"> </w:t>
      </w:r>
    </w:p>
    <w:p w:rsidR="00D019C4" w:rsidRDefault="00E61BDB" w:rsidP="005A7308">
      <w:pPr>
        <w:pStyle w:val="afd"/>
        <w:ind w:firstLine="567"/>
        <w:jc w:val="both"/>
        <w:rPr>
          <w:rFonts w:ascii="Book Antiqua" w:hAnsi="Book Antiqua"/>
          <w:bCs/>
          <w:color w:val="000000" w:themeColor="text1"/>
          <w:sz w:val="24"/>
          <w:szCs w:val="24"/>
        </w:rPr>
      </w:pPr>
      <w:r w:rsidRPr="003C618E">
        <w:rPr>
          <w:rFonts w:ascii="Book Antiqua" w:hAnsi="Book Antiqua"/>
          <w:bCs/>
          <w:color w:val="000000" w:themeColor="text1"/>
          <w:sz w:val="24"/>
          <w:szCs w:val="24"/>
        </w:rPr>
        <w:t xml:space="preserve">в </w:t>
      </w:r>
      <w:proofErr w:type="spellStart"/>
      <w:r w:rsidR="00C62386" w:rsidRPr="003C618E">
        <w:rPr>
          <w:rFonts w:ascii="Book Antiqua" w:hAnsi="Book Antiqua"/>
          <w:bCs/>
          <w:color w:val="000000" w:themeColor="text1"/>
          <w:sz w:val="24"/>
          <w:szCs w:val="24"/>
        </w:rPr>
        <w:t>Ассоколайском</w:t>
      </w:r>
      <w:proofErr w:type="spellEnd"/>
      <w:r w:rsidR="00C62386" w:rsidRPr="003C618E">
        <w:rPr>
          <w:rFonts w:ascii="Book Antiqua" w:hAnsi="Book Antiqua"/>
          <w:bCs/>
          <w:color w:val="000000" w:themeColor="text1"/>
          <w:sz w:val="24"/>
          <w:szCs w:val="24"/>
        </w:rPr>
        <w:t xml:space="preserve"> сельском поселении- 320,0 тыс</w:t>
      </w:r>
      <w:proofErr w:type="gramStart"/>
      <w:r w:rsidR="00C62386" w:rsidRPr="003C618E">
        <w:rPr>
          <w:rFonts w:ascii="Book Antiqua" w:hAnsi="Book Antiqua"/>
          <w:bCs/>
          <w:color w:val="000000" w:themeColor="text1"/>
          <w:sz w:val="24"/>
          <w:szCs w:val="24"/>
        </w:rPr>
        <w:t>.р</w:t>
      </w:r>
      <w:proofErr w:type="gramEnd"/>
      <w:r w:rsidR="00C62386" w:rsidRPr="003C618E">
        <w:rPr>
          <w:rFonts w:ascii="Book Antiqua" w:hAnsi="Book Antiqua"/>
          <w:bCs/>
          <w:color w:val="000000" w:themeColor="text1"/>
          <w:sz w:val="24"/>
          <w:szCs w:val="24"/>
        </w:rPr>
        <w:t>ублей.</w:t>
      </w:r>
      <w:r w:rsidR="00D019C4">
        <w:rPr>
          <w:rFonts w:ascii="Book Antiqua" w:hAnsi="Book Antiqua"/>
          <w:bCs/>
          <w:color w:val="000000" w:themeColor="text1"/>
          <w:sz w:val="24"/>
          <w:szCs w:val="24"/>
        </w:rPr>
        <w:t xml:space="preserve"> </w:t>
      </w:r>
    </w:p>
    <w:p w:rsidR="00D019C4" w:rsidRDefault="00A62319" w:rsidP="00D019C4">
      <w:pPr>
        <w:pStyle w:val="afd"/>
        <w:ind w:firstLine="567"/>
        <w:jc w:val="both"/>
        <w:rPr>
          <w:rFonts w:ascii="Book Antiqua" w:hAnsi="Book Antiqua"/>
          <w:bCs/>
          <w:color w:val="000000" w:themeColor="text1"/>
          <w:sz w:val="24"/>
        </w:rPr>
      </w:pPr>
      <w:r w:rsidRPr="00B77E2E">
        <w:rPr>
          <w:rFonts w:ascii="Book Antiqua" w:hAnsi="Book Antiqua"/>
          <w:b/>
          <w:i/>
          <w:color w:val="000000" w:themeColor="text1"/>
          <w:sz w:val="24"/>
          <w:u w:val="single"/>
        </w:rPr>
        <w:t>Повышение доступности жилья</w:t>
      </w:r>
      <w:r w:rsidR="00D019C4">
        <w:rPr>
          <w:rFonts w:ascii="Book Antiqua" w:hAnsi="Book Antiqua"/>
          <w:bCs/>
          <w:color w:val="000000" w:themeColor="text1"/>
          <w:sz w:val="24"/>
        </w:rPr>
        <w:t xml:space="preserve"> </w:t>
      </w:r>
    </w:p>
    <w:p w:rsidR="00D019C4" w:rsidRDefault="00A62319" w:rsidP="00D019C4">
      <w:pPr>
        <w:pStyle w:val="afd"/>
        <w:ind w:firstLine="567"/>
        <w:jc w:val="both"/>
        <w:rPr>
          <w:rFonts w:ascii="Book Antiqua" w:hAnsi="Book Antiqua"/>
          <w:bCs/>
          <w:color w:val="000000" w:themeColor="text1"/>
          <w:sz w:val="24"/>
        </w:rPr>
      </w:pPr>
      <w:r w:rsidRPr="00B77E2E">
        <w:rPr>
          <w:rFonts w:ascii="Book Antiqua" w:hAnsi="Book Antiqua"/>
          <w:color w:val="000000" w:themeColor="text1"/>
          <w:sz w:val="24"/>
        </w:rPr>
        <w:t>В соответствии с Законом № 400 Республики Адыгея от 20.01.2006г. «О п</w:t>
      </w:r>
      <w:r w:rsidRPr="00B77E2E">
        <w:rPr>
          <w:rFonts w:ascii="Book Antiqua" w:hAnsi="Book Antiqua"/>
          <w:color w:val="000000" w:themeColor="text1"/>
          <w:sz w:val="24"/>
        </w:rPr>
        <w:t>о</w:t>
      </w:r>
      <w:r w:rsidRPr="00B77E2E">
        <w:rPr>
          <w:rFonts w:ascii="Book Antiqua" w:hAnsi="Book Antiqua"/>
          <w:color w:val="000000" w:themeColor="text1"/>
          <w:sz w:val="24"/>
        </w:rPr>
        <w:t>рядке ведения органами местного самоуправления учета граждан в качестве нуждающихся в жилых помещениях, представленных по договорам социальн</w:t>
      </w:r>
      <w:r w:rsidRPr="00B77E2E">
        <w:rPr>
          <w:rFonts w:ascii="Book Antiqua" w:hAnsi="Book Antiqua"/>
          <w:color w:val="000000" w:themeColor="text1"/>
          <w:sz w:val="24"/>
        </w:rPr>
        <w:t>о</w:t>
      </w:r>
      <w:r w:rsidRPr="00B77E2E">
        <w:rPr>
          <w:rFonts w:ascii="Book Antiqua" w:hAnsi="Book Antiqua"/>
          <w:color w:val="000000" w:themeColor="text1"/>
          <w:sz w:val="24"/>
        </w:rPr>
        <w:t>го найма», а также в целях реализации мероприятий, предусмотренных мун</w:t>
      </w:r>
      <w:r w:rsidRPr="00B77E2E">
        <w:rPr>
          <w:rFonts w:ascii="Book Antiqua" w:hAnsi="Book Antiqua"/>
          <w:color w:val="000000" w:themeColor="text1"/>
          <w:sz w:val="24"/>
        </w:rPr>
        <w:t>и</w:t>
      </w:r>
      <w:r w:rsidRPr="00B77E2E">
        <w:rPr>
          <w:rFonts w:ascii="Book Antiqua" w:hAnsi="Book Antiqua"/>
          <w:color w:val="000000" w:themeColor="text1"/>
          <w:sz w:val="24"/>
        </w:rPr>
        <w:t>ципальной программой «Обеспечение жильем молодых семей» на 2016-2020 г</w:t>
      </w:r>
      <w:r w:rsidRPr="00B77E2E">
        <w:rPr>
          <w:rFonts w:ascii="Book Antiqua" w:hAnsi="Book Antiqua"/>
          <w:color w:val="000000" w:themeColor="text1"/>
          <w:sz w:val="24"/>
        </w:rPr>
        <w:t>о</w:t>
      </w:r>
      <w:r w:rsidRPr="00B77E2E">
        <w:rPr>
          <w:rFonts w:ascii="Book Antiqua" w:hAnsi="Book Antiqua"/>
          <w:color w:val="000000" w:themeColor="text1"/>
          <w:sz w:val="24"/>
        </w:rPr>
        <w:t>ды  за 2021 год:</w:t>
      </w:r>
      <w:r w:rsidR="00D019C4">
        <w:rPr>
          <w:rFonts w:ascii="Book Antiqua" w:hAnsi="Book Antiqua"/>
          <w:bCs/>
          <w:color w:val="000000" w:themeColor="text1"/>
          <w:sz w:val="24"/>
        </w:rPr>
        <w:t xml:space="preserve"> </w:t>
      </w:r>
    </w:p>
    <w:p w:rsidR="00D019C4" w:rsidRDefault="00A62319" w:rsidP="00D019C4">
      <w:pPr>
        <w:pStyle w:val="afd"/>
        <w:ind w:firstLine="567"/>
        <w:jc w:val="both"/>
        <w:rPr>
          <w:rFonts w:ascii="Book Antiqua" w:hAnsi="Book Antiqua"/>
          <w:bCs/>
          <w:color w:val="000000" w:themeColor="text1"/>
          <w:sz w:val="24"/>
        </w:rPr>
      </w:pPr>
      <w:r w:rsidRPr="00B77E2E">
        <w:rPr>
          <w:rFonts w:ascii="Book Antiqua" w:hAnsi="Book Antiqua"/>
          <w:color w:val="000000" w:themeColor="text1"/>
          <w:sz w:val="24"/>
        </w:rPr>
        <w:t xml:space="preserve">- </w:t>
      </w:r>
      <w:proofErr w:type="gramStart"/>
      <w:r w:rsidRPr="00B77E2E">
        <w:rPr>
          <w:rFonts w:ascii="Book Antiqua" w:hAnsi="Book Antiqua"/>
          <w:color w:val="000000" w:themeColor="text1"/>
          <w:sz w:val="24"/>
        </w:rPr>
        <w:t>признаны</w:t>
      </w:r>
      <w:proofErr w:type="gramEnd"/>
      <w:r w:rsidRPr="00B77E2E">
        <w:rPr>
          <w:rFonts w:ascii="Book Antiqua" w:hAnsi="Book Antiqua"/>
          <w:color w:val="000000" w:themeColor="text1"/>
          <w:sz w:val="24"/>
        </w:rPr>
        <w:t xml:space="preserve"> нуждающимися в улучшении жилищных условий по разли</w:t>
      </w:r>
      <w:r w:rsidRPr="00B77E2E">
        <w:rPr>
          <w:rFonts w:ascii="Book Antiqua" w:hAnsi="Book Antiqua"/>
          <w:color w:val="000000" w:themeColor="text1"/>
          <w:sz w:val="24"/>
        </w:rPr>
        <w:t>ч</w:t>
      </w:r>
      <w:r w:rsidRPr="00B77E2E">
        <w:rPr>
          <w:rFonts w:ascii="Book Antiqua" w:hAnsi="Book Antiqua"/>
          <w:color w:val="000000" w:themeColor="text1"/>
          <w:sz w:val="24"/>
        </w:rPr>
        <w:t>ным основаниям и поставлены на учет – 21 семей в составе – 65 чел.;</w:t>
      </w:r>
      <w:r w:rsidR="00D019C4">
        <w:rPr>
          <w:rFonts w:ascii="Book Antiqua" w:hAnsi="Book Antiqua"/>
          <w:bCs/>
          <w:color w:val="000000" w:themeColor="text1"/>
          <w:sz w:val="24"/>
        </w:rPr>
        <w:t xml:space="preserve">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 внесены изменения в составе 6 молодых семей в связи с рождением де</w:t>
      </w:r>
      <w:r w:rsidR="00D019C4">
        <w:rPr>
          <w:rFonts w:ascii="Book Antiqua" w:hAnsi="Book Antiqua"/>
          <w:color w:val="000000" w:themeColor="text1"/>
          <w:sz w:val="24"/>
        </w:rPr>
        <w:t>тей – 6 чел.;</w:t>
      </w:r>
    </w:p>
    <w:p w:rsidR="00D019C4" w:rsidRDefault="00A62319" w:rsidP="00D019C4">
      <w:pPr>
        <w:pStyle w:val="afd"/>
        <w:ind w:firstLine="567"/>
        <w:jc w:val="both"/>
        <w:rPr>
          <w:rFonts w:ascii="Book Antiqua" w:hAnsi="Book Antiqua"/>
          <w:bCs/>
          <w:color w:val="000000" w:themeColor="text1"/>
          <w:sz w:val="24"/>
        </w:rPr>
      </w:pPr>
      <w:proofErr w:type="gramStart"/>
      <w:r w:rsidRPr="00B77E2E">
        <w:rPr>
          <w:rFonts w:ascii="Book Antiqua" w:hAnsi="Book Antiqua"/>
          <w:color w:val="000000" w:themeColor="text1"/>
          <w:sz w:val="24"/>
        </w:rPr>
        <w:t>- сняты с учета -37 молодых семей, общим составом 131 человек в связи с приобретением жилья.</w:t>
      </w:r>
      <w:r w:rsidR="00D019C4">
        <w:rPr>
          <w:rFonts w:ascii="Book Antiqua" w:hAnsi="Book Antiqua"/>
          <w:bCs/>
          <w:color w:val="000000" w:themeColor="text1"/>
          <w:sz w:val="24"/>
        </w:rPr>
        <w:t xml:space="preserve"> </w:t>
      </w:r>
      <w:proofErr w:type="gramEnd"/>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В соответствии с Выпиской из протокола заседания комиссии по рассмо</w:t>
      </w:r>
      <w:r w:rsidRPr="00B77E2E">
        <w:rPr>
          <w:rFonts w:ascii="Book Antiqua" w:hAnsi="Book Antiqua"/>
          <w:color w:val="000000" w:themeColor="text1"/>
          <w:sz w:val="24"/>
        </w:rPr>
        <w:t>т</w:t>
      </w:r>
      <w:r w:rsidRPr="00B77E2E">
        <w:rPr>
          <w:rFonts w:ascii="Book Antiqua" w:hAnsi="Book Antiqua"/>
          <w:color w:val="000000" w:themeColor="text1"/>
          <w:sz w:val="24"/>
        </w:rPr>
        <w:t>рению документов, о предоставлении социальной выплаты на приобретение (строительство) жилья молодым семьям Министерства строительства, жили</w:t>
      </w:r>
      <w:r w:rsidRPr="00B77E2E">
        <w:rPr>
          <w:rFonts w:ascii="Book Antiqua" w:hAnsi="Book Antiqua"/>
          <w:color w:val="000000" w:themeColor="text1"/>
          <w:sz w:val="24"/>
        </w:rPr>
        <w:t>щ</w:t>
      </w:r>
      <w:r w:rsidRPr="00B77E2E">
        <w:rPr>
          <w:rFonts w:ascii="Book Antiqua" w:hAnsi="Book Antiqua"/>
          <w:color w:val="000000" w:themeColor="text1"/>
          <w:sz w:val="24"/>
        </w:rPr>
        <w:t>но-коммунального и дорожного хозяйства РА от 09.12.2020 года в адрес адм</w:t>
      </w:r>
      <w:r w:rsidRPr="00B77E2E">
        <w:rPr>
          <w:rFonts w:ascii="Book Antiqua" w:hAnsi="Book Antiqua"/>
          <w:color w:val="000000" w:themeColor="text1"/>
          <w:sz w:val="24"/>
        </w:rPr>
        <w:t>и</w:t>
      </w:r>
      <w:r w:rsidRPr="00B77E2E">
        <w:rPr>
          <w:rFonts w:ascii="Book Antiqua" w:hAnsi="Book Antiqua"/>
          <w:color w:val="000000" w:themeColor="text1"/>
          <w:sz w:val="24"/>
        </w:rPr>
        <w:t>нистрации МО «</w:t>
      </w:r>
      <w:proofErr w:type="spellStart"/>
      <w:r w:rsidRPr="00B77E2E">
        <w:rPr>
          <w:rFonts w:ascii="Book Antiqua" w:hAnsi="Book Antiqua"/>
          <w:color w:val="000000" w:themeColor="text1"/>
          <w:sz w:val="24"/>
        </w:rPr>
        <w:t>Теучежский</w:t>
      </w:r>
      <w:proofErr w:type="spellEnd"/>
      <w:r w:rsidRPr="00B77E2E">
        <w:rPr>
          <w:rFonts w:ascii="Book Antiqua" w:hAnsi="Book Antiqua"/>
          <w:color w:val="000000" w:themeColor="text1"/>
          <w:sz w:val="24"/>
        </w:rPr>
        <w:t xml:space="preserve"> район» направлен список молодых семей – пр</w:t>
      </w:r>
      <w:r w:rsidRPr="00B77E2E">
        <w:rPr>
          <w:rFonts w:ascii="Book Antiqua" w:hAnsi="Book Antiqua"/>
          <w:color w:val="000000" w:themeColor="text1"/>
          <w:sz w:val="24"/>
        </w:rPr>
        <w:t>е</w:t>
      </w:r>
      <w:r w:rsidRPr="00B77E2E">
        <w:rPr>
          <w:rFonts w:ascii="Book Antiqua" w:hAnsi="Book Antiqua"/>
          <w:color w:val="000000" w:themeColor="text1"/>
          <w:sz w:val="24"/>
        </w:rPr>
        <w:t>тендентов на получение социальных выплат в 2021 году. В их числе 38 мо</w:t>
      </w:r>
      <w:r w:rsidR="00D019C4">
        <w:rPr>
          <w:rFonts w:ascii="Book Antiqua" w:hAnsi="Book Antiqua"/>
          <w:color w:val="000000" w:themeColor="text1"/>
          <w:sz w:val="24"/>
        </w:rPr>
        <w:t xml:space="preserve">лодых семей претендентов. </w:t>
      </w:r>
    </w:p>
    <w:p w:rsidR="00D019C4" w:rsidRDefault="00A62319" w:rsidP="00D019C4">
      <w:pPr>
        <w:pStyle w:val="afd"/>
        <w:ind w:firstLine="567"/>
        <w:jc w:val="both"/>
        <w:rPr>
          <w:rFonts w:ascii="Book Antiqua" w:hAnsi="Book Antiqua"/>
          <w:bCs/>
          <w:color w:val="000000" w:themeColor="text1"/>
          <w:sz w:val="24"/>
        </w:rPr>
      </w:pPr>
      <w:r w:rsidRPr="00B77E2E">
        <w:rPr>
          <w:rFonts w:ascii="Book Antiqua" w:hAnsi="Book Antiqua"/>
          <w:color w:val="000000" w:themeColor="text1"/>
          <w:sz w:val="24"/>
        </w:rPr>
        <w:t>Всего на реализацию вышеуказанных мероприятий доведены лимит</w:t>
      </w:r>
      <w:r w:rsidRPr="00B77E2E">
        <w:rPr>
          <w:rFonts w:ascii="Book Antiqua" w:hAnsi="Book Antiqua"/>
          <w:bCs/>
          <w:color w:val="000000" w:themeColor="text1"/>
          <w:sz w:val="24"/>
        </w:rPr>
        <w:t xml:space="preserve">ы средств из республиканского, </w:t>
      </w:r>
      <w:r w:rsidRPr="00B77E2E">
        <w:rPr>
          <w:rFonts w:ascii="Book Antiqua" w:hAnsi="Book Antiqua"/>
          <w:color w:val="000000" w:themeColor="text1"/>
          <w:sz w:val="24"/>
        </w:rPr>
        <w:t>федерального</w:t>
      </w:r>
      <w:r w:rsidRPr="00B77E2E">
        <w:rPr>
          <w:rFonts w:ascii="Book Antiqua" w:hAnsi="Book Antiqua"/>
          <w:bCs/>
          <w:color w:val="000000" w:themeColor="text1"/>
          <w:sz w:val="24"/>
        </w:rPr>
        <w:t xml:space="preserve"> и местного </w:t>
      </w:r>
      <w:r w:rsidRPr="00B77E2E">
        <w:rPr>
          <w:rFonts w:ascii="Book Antiqua" w:hAnsi="Book Antiqua"/>
          <w:color w:val="000000" w:themeColor="text1"/>
          <w:sz w:val="24"/>
        </w:rPr>
        <w:t xml:space="preserve"> бюджетов в размере:</w:t>
      </w:r>
      <w:r w:rsidR="00D019C4">
        <w:rPr>
          <w:rFonts w:ascii="Book Antiqua" w:hAnsi="Book Antiqua"/>
          <w:bCs/>
          <w:color w:val="000000" w:themeColor="text1"/>
          <w:sz w:val="24"/>
        </w:rPr>
        <w:t xml:space="preserve"> </w:t>
      </w:r>
    </w:p>
    <w:p w:rsidR="00D019C4" w:rsidRDefault="005A7308" w:rsidP="00D019C4">
      <w:pPr>
        <w:pStyle w:val="afd"/>
        <w:ind w:firstLine="567"/>
        <w:jc w:val="both"/>
        <w:rPr>
          <w:rFonts w:ascii="Book Antiqua" w:hAnsi="Book Antiqua"/>
          <w:color w:val="000000" w:themeColor="text1"/>
          <w:sz w:val="24"/>
        </w:rPr>
      </w:pPr>
      <w:r>
        <w:rPr>
          <w:rFonts w:ascii="Book Antiqua" w:hAnsi="Book Antiqua"/>
          <w:color w:val="000000" w:themeColor="text1"/>
          <w:sz w:val="24"/>
        </w:rPr>
        <w:t>-</w:t>
      </w:r>
      <w:r w:rsidR="00A62319" w:rsidRPr="00B77E2E">
        <w:rPr>
          <w:rFonts w:ascii="Book Antiqua" w:hAnsi="Book Antiqua"/>
          <w:color w:val="000000" w:themeColor="text1"/>
          <w:sz w:val="24"/>
        </w:rPr>
        <w:t>средства федерально</w:t>
      </w:r>
      <w:r w:rsidR="00A62319" w:rsidRPr="00B77E2E">
        <w:rPr>
          <w:rFonts w:ascii="Book Antiqua" w:hAnsi="Book Antiqua"/>
          <w:bCs/>
          <w:color w:val="000000" w:themeColor="text1"/>
          <w:sz w:val="24"/>
        </w:rPr>
        <w:t xml:space="preserve">го бюджета РФ на сумму – 5 382,06 </w:t>
      </w:r>
      <w:r w:rsidR="00D019C4">
        <w:rPr>
          <w:rFonts w:ascii="Book Antiqua" w:hAnsi="Book Antiqua"/>
          <w:color w:val="000000" w:themeColor="text1"/>
          <w:sz w:val="24"/>
        </w:rPr>
        <w:t>тыс</w:t>
      </w:r>
      <w:proofErr w:type="gramStart"/>
      <w:r w:rsidR="00D019C4">
        <w:rPr>
          <w:rFonts w:ascii="Book Antiqua" w:hAnsi="Book Antiqua"/>
          <w:color w:val="000000" w:themeColor="text1"/>
          <w:sz w:val="24"/>
        </w:rPr>
        <w:t>.р</w:t>
      </w:r>
      <w:proofErr w:type="gramEnd"/>
      <w:r w:rsidR="00D019C4">
        <w:rPr>
          <w:rFonts w:ascii="Book Antiqua" w:hAnsi="Book Antiqua"/>
          <w:color w:val="000000" w:themeColor="text1"/>
          <w:sz w:val="24"/>
        </w:rPr>
        <w:t xml:space="preserve">ублей. </w:t>
      </w:r>
    </w:p>
    <w:p w:rsidR="00D019C4" w:rsidRDefault="005A7308" w:rsidP="00D019C4">
      <w:pPr>
        <w:pStyle w:val="afd"/>
        <w:ind w:firstLine="567"/>
        <w:jc w:val="both"/>
        <w:rPr>
          <w:rFonts w:ascii="Book Antiqua" w:hAnsi="Book Antiqua"/>
          <w:color w:val="000000" w:themeColor="text1"/>
          <w:sz w:val="24"/>
        </w:rPr>
      </w:pPr>
      <w:r>
        <w:rPr>
          <w:rFonts w:ascii="Book Antiqua" w:hAnsi="Book Antiqua"/>
          <w:color w:val="000000" w:themeColor="text1"/>
          <w:sz w:val="24"/>
        </w:rPr>
        <w:t>-</w:t>
      </w:r>
      <w:r w:rsidR="00A62319" w:rsidRPr="00B77E2E">
        <w:rPr>
          <w:rFonts w:ascii="Book Antiqua" w:hAnsi="Book Antiqua"/>
          <w:color w:val="000000" w:themeColor="text1"/>
          <w:sz w:val="24"/>
        </w:rPr>
        <w:t>средства республиканского бюджет</w:t>
      </w:r>
      <w:r w:rsidR="00A62319" w:rsidRPr="00B77E2E">
        <w:rPr>
          <w:rFonts w:ascii="Book Antiqua" w:hAnsi="Book Antiqua"/>
          <w:bCs/>
          <w:color w:val="000000" w:themeColor="text1"/>
          <w:sz w:val="24"/>
        </w:rPr>
        <w:t xml:space="preserve">а РА на сумму – 11 302,45 </w:t>
      </w:r>
      <w:r w:rsidR="00D019C4">
        <w:rPr>
          <w:rFonts w:ascii="Book Antiqua" w:hAnsi="Book Antiqua"/>
          <w:color w:val="000000" w:themeColor="text1"/>
          <w:sz w:val="24"/>
        </w:rPr>
        <w:t>тыс</w:t>
      </w:r>
      <w:proofErr w:type="gramStart"/>
      <w:r w:rsidR="00D019C4">
        <w:rPr>
          <w:rFonts w:ascii="Book Antiqua" w:hAnsi="Book Antiqua"/>
          <w:color w:val="000000" w:themeColor="text1"/>
          <w:sz w:val="24"/>
        </w:rPr>
        <w:t>.р</w:t>
      </w:r>
      <w:proofErr w:type="gramEnd"/>
      <w:r w:rsidR="00D019C4">
        <w:rPr>
          <w:rFonts w:ascii="Book Antiqua" w:hAnsi="Book Antiqua"/>
          <w:color w:val="000000" w:themeColor="text1"/>
          <w:sz w:val="24"/>
        </w:rPr>
        <w:t xml:space="preserve">ублей. </w:t>
      </w:r>
    </w:p>
    <w:p w:rsidR="00D019C4" w:rsidRDefault="00D019C4" w:rsidP="00D019C4">
      <w:pPr>
        <w:pStyle w:val="afd"/>
        <w:ind w:firstLine="567"/>
        <w:jc w:val="both"/>
        <w:rPr>
          <w:rFonts w:ascii="Book Antiqua" w:hAnsi="Book Antiqua"/>
          <w:bCs/>
          <w:color w:val="000000" w:themeColor="text1"/>
          <w:sz w:val="24"/>
        </w:rPr>
      </w:pPr>
      <w:r>
        <w:rPr>
          <w:rFonts w:ascii="Book Antiqua" w:hAnsi="Book Antiqua"/>
          <w:color w:val="000000" w:themeColor="text1"/>
          <w:sz w:val="24"/>
        </w:rPr>
        <w:t>-</w:t>
      </w:r>
      <w:r w:rsidR="00A62319" w:rsidRPr="00B77E2E">
        <w:rPr>
          <w:rFonts w:ascii="Book Antiqua" w:hAnsi="Book Antiqua"/>
          <w:color w:val="000000" w:themeColor="text1"/>
          <w:sz w:val="24"/>
        </w:rPr>
        <w:t>средства бюджета МО «</w:t>
      </w:r>
      <w:proofErr w:type="spellStart"/>
      <w:r w:rsidR="00A62319" w:rsidRPr="00B77E2E">
        <w:rPr>
          <w:rFonts w:ascii="Book Antiqua" w:hAnsi="Book Antiqua"/>
          <w:color w:val="000000" w:themeColor="text1"/>
          <w:sz w:val="24"/>
        </w:rPr>
        <w:t>Теуч</w:t>
      </w:r>
      <w:r w:rsidR="00A62319" w:rsidRPr="00B77E2E">
        <w:rPr>
          <w:rFonts w:ascii="Book Antiqua" w:hAnsi="Book Antiqua"/>
          <w:bCs/>
          <w:color w:val="000000" w:themeColor="text1"/>
          <w:sz w:val="24"/>
        </w:rPr>
        <w:t>ежский</w:t>
      </w:r>
      <w:proofErr w:type="spellEnd"/>
      <w:r w:rsidR="00A62319" w:rsidRPr="00B77E2E">
        <w:rPr>
          <w:rFonts w:ascii="Book Antiqua" w:hAnsi="Book Antiqua"/>
          <w:bCs/>
          <w:color w:val="000000" w:themeColor="text1"/>
          <w:sz w:val="24"/>
        </w:rPr>
        <w:t xml:space="preserve"> район» на сумму – 9 997,90</w:t>
      </w:r>
      <w:r w:rsidR="00A62319" w:rsidRPr="00B77E2E">
        <w:rPr>
          <w:rFonts w:ascii="Book Antiqua" w:hAnsi="Book Antiqua"/>
          <w:color w:val="000000" w:themeColor="text1"/>
          <w:sz w:val="24"/>
        </w:rPr>
        <w:t xml:space="preserve"> тыс</w:t>
      </w:r>
      <w:proofErr w:type="gramStart"/>
      <w:r w:rsidR="00A62319" w:rsidRPr="00B77E2E">
        <w:rPr>
          <w:rFonts w:ascii="Book Antiqua" w:hAnsi="Book Antiqua"/>
          <w:color w:val="000000" w:themeColor="text1"/>
          <w:sz w:val="24"/>
        </w:rPr>
        <w:t>.р</w:t>
      </w:r>
      <w:proofErr w:type="gramEnd"/>
      <w:r w:rsidR="00A62319" w:rsidRPr="00B77E2E">
        <w:rPr>
          <w:rFonts w:ascii="Book Antiqua" w:hAnsi="Book Antiqua"/>
          <w:color w:val="000000" w:themeColor="text1"/>
          <w:sz w:val="24"/>
        </w:rPr>
        <w:t>ублей.</w:t>
      </w:r>
      <w:r>
        <w:rPr>
          <w:rFonts w:ascii="Book Antiqua" w:hAnsi="Book Antiqua"/>
          <w:bCs/>
          <w:color w:val="000000" w:themeColor="text1"/>
          <w:sz w:val="24"/>
        </w:rPr>
        <w:t xml:space="preserve">  </w:t>
      </w:r>
    </w:p>
    <w:p w:rsidR="00D019C4" w:rsidRDefault="00A62319" w:rsidP="00D019C4">
      <w:pPr>
        <w:pStyle w:val="afd"/>
        <w:ind w:firstLine="567"/>
        <w:jc w:val="both"/>
        <w:rPr>
          <w:rFonts w:ascii="Book Antiqua" w:hAnsi="Book Antiqua"/>
          <w:bCs/>
          <w:color w:val="000000" w:themeColor="text1"/>
          <w:sz w:val="24"/>
        </w:rPr>
      </w:pPr>
      <w:r w:rsidRPr="00B77E2E">
        <w:rPr>
          <w:rFonts w:ascii="Book Antiqua" w:hAnsi="Book Antiqua"/>
          <w:bCs/>
          <w:color w:val="000000" w:themeColor="text1"/>
          <w:sz w:val="24"/>
        </w:rPr>
        <w:t xml:space="preserve">Всего на сумму: 26 682,42 </w:t>
      </w:r>
      <w:r w:rsidRPr="00B77E2E">
        <w:rPr>
          <w:rFonts w:ascii="Book Antiqua" w:hAnsi="Book Antiqua"/>
          <w:color w:val="000000" w:themeColor="text1"/>
          <w:sz w:val="24"/>
        </w:rPr>
        <w:t>тыс</w:t>
      </w:r>
      <w:proofErr w:type="gramStart"/>
      <w:r w:rsidRPr="00B77E2E">
        <w:rPr>
          <w:rFonts w:ascii="Book Antiqua" w:hAnsi="Book Antiqua"/>
          <w:color w:val="000000" w:themeColor="text1"/>
          <w:sz w:val="24"/>
        </w:rPr>
        <w:t>.р</w:t>
      </w:r>
      <w:proofErr w:type="gramEnd"/>
      <w:r w:rsidRPr="00B77E2E">
        <w:rPr>
          <w:rFonts w:ascii="Book Antiqua" w:hAnsi="Book Antiqua"/>
          <w:color w:val="000000" w:themeColor="text1"/>
          <w:sz w:val="24"/>
        </w:rPr>
        <w:t>ублей.</w:t>
      </w:r>
      <w:r w:rsidR="00D019C4">
        <w:rPr>
          <w:rFonts w:ascii="Book Antiqua" w:hAnsi="Book Antiqua"/>
          <w:bCs/>
          <w:color w:val="000000" w:themeColor="text1"/>
          <w:sz w:val="24"/>
        </w:rPr>
        <w:t xml:space="preserve">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Выданы свидетельства о праве на приобретение жилого помещения 38 м</w:t>
      </w:r>
      <w:r w:rsidRPr="00B77E2E">
        <w:rPr>
          <w:rFonts w:ascii="Book Antiqua" w:hAnsi="Book Antiqua"/>
          <w:color w:val="000000" w:themeColor="text1"/>
          <w:sz w:val="24"/>
        </w:rPr>
        <w:t>о</w:t>
      </w:r>
      <w:r w:rsidRPr="00B77E2E">
        <w:rPr>
          <w:rFonts w:ascii="Book Antiqua" w:hAnsi="Book Antiqua"/>
          <w:color w:val="000000" w:themeColor="text1"/>
          <w:sz w:val="24"/>
        </w:rPr>
        <w:t>ло</w:t>
      </w:r>
      <w:r w:rsidR="00D019C4">
        <w:rPr>
          <w:rFonts w:ascii="Book Antiqua" w:hAnsi="Book Antiqua"/>
          <w:color w:val="000000" w:themeColor="text1"/>
          <w:sz w:val="24"/>
        </w:rPr>
        <w:t xml:space="preserve">дым семьям. </w:t>
      </w:r>
    </w:p>
    <w:p w:rsidR="00D019C4" w:rsidRDefault="00A62319" w:rsidP="00D019C4">
      <w:pPr>
        <w:pStyle w:val="afd"/>
        <w:ind w:firstLine="567"/>
        <w:jc w:val="both"/>
        <w:rPr>
          <w:rFonts w:ascii="Book Antiqua" w:hAnsi="Book Antiqua"/>
          <w:bCs/>
          <w:color w:val="000000" w:themeColor="text1"/>
          <w:sz w:val="24"/>
        </w:rPr>
      </w:pPr>
      <w:r w:rsidRPr="00B77E2E">
        <w:rPr>
          <w:rFonts w:ascii="Book Antiqua" w:hAnsi="Book Antiqua"/>
          <w:color w:val="000000" w:themeColor="text1"/>
          <w:sz w:val="24"/>
        </w:rPr>
        <w:t>В сентябре 2021 года выданы дополнительные свидетельства о праве на получение социальной выплаты на приобретение жилья - 5 молодым семьям, на общую сумму – 470,56 тыс. рублей.</w:t>
      </w:r>
      <w:r w:rsidR="00D019C4">
        <w:rPr>
          <w:rFonts w:ascii="Book Antiqua" w:hAnsi="Book Antiqua"/>
          <w:bCs/>
          <w:color w:val="000000" w:themeColor="text1"/>
          <w:sz w:val="24"/>
        </w:rPr>
        <w:t xml:space="preserve">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bCs/>
          <w:color w:val="000000" w:themeColor="text1"/>
          <w:sz w:val="24"/>
        </w:rPr>
        <w:t>По состоянию на 31.12.2021 года 37</w:t>
      </w:r>
      <w:r w:rsidRPr="00B77E2E">
        <w:rPr>
          <w:rFonts w:ascii="Book Antiqua" w:hAnsi="Book Antiqua"/>
          <w:color w:val="000000" w:themeColor="text1"/>
          <w:sz w:val="24"/>
        </w:rPr>
        <w:t xml:space="preserve"> молодых семей уже приобрели жилье с использованием средств социальной выпла</w:t>
      </w:r>
      <w:r w:rsidR="00D019C4">
        <w:rPr>
          <w:rFonts w:ascii="Book Antiqua" w:hAnsi="Book Antiqua"/>
          <w:color w:val="000000" w:themeColor="text1"/>
          <w:sz w:val="24"/>
        </w:rPr>
        <w:t xml:space="preserve">ты.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lastRenderedPageBreak/>
        <w:t>Одна молодая семья на стадии приобретения – срок до 29.05.2022 года.</w:t>
      </w:r>
      <w:r w:rsidR="00D019C4">
        <w:rPr>
          <w:rFonts w:ascii="Book Antiqua" w:hAnsi="Book Antiqua"/>
          <w:color w:val="000000" w:themeColor="text1"/>
          <w:sz w:val="24"/>
        </w:rPr>
        <w:t xml:space="preserve">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 xml:space="preserve">При этом израсходовано средств </w:t>
      </w:r>
      <w:r w:rsidRPr="00B77E2E">
        <w:rPr>
          <w:rFonts w:ascii="Book Antiqua" w:hAnsi="Book Antiqua"/>
          <w:bCs/>
          <w:color w:val="000000" w:themeColor="text1"/>
          <w:sz w:val="24"/>
        </w:rPr>
        <w:t>на сумму: 26 262,31</w:t>
      </w:r>
      <w:r w:rsidRPr="00B77E2E">
        <w:rPr>
          <w:rFonts w:ascii="Book Antiqua" w:hAnsi="Book Antiqua"/>
          <w:color w:val="000000" w:themeColor="text1"/>
          <w:sz w:val="24"/>
        </w:rPr>
        <w:t xml:space="preserve"> тыс</w:t>
      </w:r>
      <w:proofErr w:type="gramStart"/>
      <w:r w:rsidRPr="00B77E2E">
        <w:rPr>
          <w:rFonts w:ascii="Book Antiqua" w:hAnsi="Book Antiqua"/>
          <w:color w:val="000000" w:themeColor="text1"/>
          <w:sz w:val="24"/>
        </w:rPr>
        <w:t>.р</w:t>
      </w:r>
      <w:proofErr w:type="gramEnd"/>
      <w:r w:rsidRPr="00B77E2E">
        <w:rPr>
          <w:rFonts w:ascii="Book Antiqua" w:hAnsi="Book Antiqua"/>
          <w:color w:val="000000" w:themeColor="text1"/>
          <w:sz w:val="24"/>
        </w:rPr>
        <w:t>ублей в том чи</w:t>
      </w:r>
      <w:r w:rsidRPr="00B77E2E">
        <w:rPr>
          <w:rFonts w:ascii="Book Antiqua" w:hAnsi="Book Antiqua"/>
          <w:color w:val="000000" w:themeColor="text1"/>
          <w:sz w:val="24"/>
        </w:rPr>
        <w:t>с</w:t>
      </w:r>
      <w:r w:rsidRPr="00B77E2E">
        <w:rPr>
          <w:rFonts w:ascii="Book Antiqua" w:hAnsi="Book Antiqua"/>
          <w:color w:val="000000" w:themeColor="text1"/>
          <w:sz w:val="24"/>
        </w:rPr>
        <w:t>ле</w:t>
      </w:r>
      <w:r w:rsidR="00D019C4">
        <w:rPr>
          <w:rFonts w:ascii="Book Antiqua" w:hAnsi="Book Antiqua"/>
          <w:color w:val="000000" w:themeColor="text1"/>
          <w:sz w:val="24"/>
        </w:rPr>
        <w:t>:</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 xml:space="preserve"> -средства федера</w:t>
      </w:r>
      <w:r w:rsidRPr="00B77E2E">
        <w:rPr>
          <w:rFonts w:ascii="Book Antiqua" w:hAnsi="Book Antiqua"/>
          <w:bCs/>
          <w:color w:val="000000" w:themeColor="text1"/>
          <w:sz w:val="24"/>
        </w:rPr>
        <w:t xml:space="preserve">льного бюджета РФ на сумму-5 182,24 </w:t>
      </w:r>
      <w:r w:rsidRPr="00B77E2E">
        <w:rPr>
          <w:rFonts w:ascii="Book Antiqua" w:hAnsi="Book Antiqua"/>
          <w:color w:val="000000" w:themeColor="text1"/>
          <w:sz w:val="24"/>
        </w:rPr>
        <w:t xml:space="preserve"> тыс</w:t>
      </w:r>
      <w:proofErr w:type="gramStart"/>
      <w:r w:rsidRPr="00B77E2E">
        <w:rPr>
          <w:rFonts w:ascii="Book Antiqua" w:hAnsi="Book Antiqua"/>
          <w:color w:val="000000" w:themeColor="text1"/>
          <w:sz w:val="24"/>
        </w:rPr>
        <w:t>.р</w:t>
      </w:r>
      <w:proofErr w:type="gramEnd"/>
      <w:r w:rsidRPr="00B77E2E">
        <w:rPr>
          <w:rFonts w:ascii="Book Antiqua" w:hAnsi="Book Antiqua"/>
          <w:color w:val="000000" w:themeColor="text1"/>
          <w:sz w:val="24"/>
        </w:rPr>
        <w:t>ублей.</w:t>
      </w:r>
      <w:r w:rsidR="00D019C4">
        <w:rPr>
          <w:rFonts w:ascii="Book Antiqua" w:hAnsi="Book Antiqua"/>
          <w:color w:val="000000" w:themeColor="text1"/>
          <w:sz w:val="24"/>
        </w:rPr>
        <w:t xml:space="preserve">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 средства республиканского бюджета РА на сумму –</w:t>
      </w:r>
      <w:r w:rsidRPr="00B77E2E">
        <w:rPr>
          <w:rFonts w:ascii="Book Antiqua" w:hAnsi="Book Antiqua"/>
          <w:bCs/>
          <w:color w:val="000000" w:themeColor="text1"/>
          <w:sz w:val="24"/>
        </w:rPr>
        <w:t xml:space="preserve"> 11 353,38 </w:t>
      </w:r>
      <w:r w:rsidRPr="00B77E2E">
        <w:rPr>
          <w:rFonts w:ascii="Book Antiqua" w:hAnsi="Book Antiqua"/>
          <w:color w:val="000000" w:themeColor="text1"/>
          <w:sz w:val="24"/>
        </w:rPr>
        <w:t>тыс</w:t>
      </w:r>
      <w:proofErr w:type="gramStart"/>
      <w:r w:rsidRPr="00B77E2E">
        <w:rPr>
          <w:rFonts w:ascii="Book Antiqua" w:hAnsi="Book Antiqua"/>
          <w:color w:val="000000" w:themeColor="text1"/>
          <w:sz w:val="24"/>
        </w:rPr>
        <w:t>.р</w:t>
      </w:r>
      <w:proofErr w:type="gramEnd"/>
      <w:r w:rsidRPr="00B77E2E">
        <w:rPr>
          <w:rFonts w:ascii="Book Antiqua" w:hAnsi="Book Antiqua"/>
          <w:color w:val="000000" w:themeColor="text1"/>
          <w:sz w:val="24"/>
        </w:rPr>
        <w:t xml:space="preserve">ублей. </w:t>
      </w:r>
      <w:r w:rsidR="00D019C4">
        <w:rPr>
          <w:rFonts w:ascii="Book Antiqua" w:hAnsi="Book Antiqua"/>
          <w:color w:val="000000" w:themeColor="text1"/>
          <w:sz w:val="24"/>
        </w:rPr>
        <w:t xml:space="preserve">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 xml:space="preserve">- средства бюджета МО </w:t>
      </w:r>
      <w:proofErr w:type="spellStart"/>
      <w:r w:rsidRPr="00B77E2E">
        <w:rPr>
          <w:rFonts w:ascii="Book Antiqua" w:hAnsi="Book Antiqua"/>
          <w:color w:val="000000" w:themeColor="text1"/>
          <w:sz w:val="24"/>
        </w:rPr>
        <w:t>Теу</w:t>
      </w:r>
      <w:r w:rsidRPr="00B77E2E">
        <w:rPr>
          <w:rFonts w:ascii="Book Antiqua" w:hAnsi="Book Antiqua"/>
          <w:bCs/>
          <w:color w:val="000000" w:themeColor="text1"/>
          <w:sz w:val="24"/>
        </w:rPr>
        <w:t>чежский</w:t>
      </w:r>
      <w:proofErr w:type="spellEnd"/>
      <w:r w:rsidRPr="00B77E2E">
        <w:rPr>
          <w:rFonts w:ascii="Book Antiqua" w:hAnsi="Book Antiqua"/>
          <w:bCs/>
          <w:color w:val="000000" w:themeColor="text1"/>
          <w:sz w:val="24"/>
        </w:rPr>
        <w:t xml:space="preserve"> район на сумму- 9 626,69 </w:t>
      </w:r>
      <w:r w:rsidR="00D019C4">
        <w:rPr>
          <w:rFonts w:ascii="Book Antiqua" w:hAnsi="Book Antiqua"/>
          <w:color w:val="000000" w:themeColor="text1"/>
          <w:sz w:val="24"/>
        </w:rPr>
        <w:t>тыс</w:t>
      </w:r>
      <w:proofErr w:type="gramStart"/>
      <w:r w:rsidR="00D019C4">
        <w:rPr>
          <w:rFonts w:ascii="Book Antiqua" w:hAnsi="Book Antiqua"/>
          <w:color w:val="000000" w:themeColor="text1"/>
          <w:sz w:val="24"/>
        </w:rPr>
        <w:t>.р</w:t>
      </w:r>
      <w:proofErr w:type="gramEnd"/>
      <w:r w:rsidR="00D019C4">
        <w:rPr>
          <w:rFonts w:ascii="Book Antiqua" w:hAnsi="Book Antiqua"/>
          <w:color w:val="000000" w:themeColor="text1"/>
          <w:sz w:val="24"/>
        </w:rPr>
        <w:t xml:space="preserve">ублей. </w:t>
      </w:r>
    </w:p>
    <w:p w:rsidR="00D019C4" w:rsidRDefault="00A62319"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 xml:space="preserve">Наряду с этим в Министерство строительства и транспорта, жилищно-коммунального и дорожного хозяйства Республики Адыгея представлены сформированные и утвержденные главой </w:t>
      </w:r>
      <w:proofErr w:type="spellStart"/>
      <w:r w:rsidRPr="00B77E2E">
        <w:rPr>
          <w:rFonts w:ascii="Book Antiqua" w:hAnsi="Book Antiqua"/>
          <w:color w:val="000000" w:themeColor="text1"/>
          <w:sz w:val="24"/>
        </w:rPr>
        <w:t>Теучежского</w:t>
      </w:r>
      <w:proofErr w:type="spellEnd"/>
      <w:r w:rsidRPr="00B77E2E">
        <w:rPr>
          <w:rFonts w:ascii="Book Antiqua" w:hAnsi="Book Antiqua"/>
          <w:color w:val="000000" w:themeColor="text1"/>
          <w:sz w:val="24"/>
        </w:rPr>
        <w:t xml:space="preserve"> района списки 39 мол</w:t>
      </w:r>
      <w:r w:rsidRPr="00B77E2E">
        <w:rPr>
          <w:rFonts w:ascii="Book Antiqua" w:hAnsi="Book Antiqua"/>
          <w:color w:val="000000" w:themeColor="text1"/>
          <w:sz w:val="24"/>
        </w:rPr>
        <w:t>о</w:t>
      </w:r>
      <w:r w:rsidRPr="00B77E2E">
        <w:rPr>
          <w:rFonts w:ascii="Book Antiqua" w:hAnsi="Book Antiqua"/>
          <w:color w:val="000000" w:themeColor="text1"/>
          <w:sz w:val="24"/>
        </w:rPr>
        <w:t>дых семей, изъявивших желание на получение социальной выплаты на прио</w:t>
      </w:r>
      <w:r w:rsidRPr="00B77E2E">
        <w:rPr>
          <w:rFonts w:ascii="Book Antiqua" w:hAnsi="Book Antiqua"/>
          <w:color w:val="000000" w:themeColor="text1"/>
          <w:sz w:val="24"/>
        </w:rPr>
        <w:t>б</w:t>
      </w:r>
      <w:r w:rsidRPr="00B77E2E">
        <w:rPr>
          <w:rFonts w:ascii="Book Antiqua" w:hAnsi="Book Antiqua"/>
          <w:color w:val="000000" w:themeColor="text1"/>
          <w:sz w:val="24"/>
        </w:rPr>
        <w:t>ретение жилья</w:t>
      </w:r>
      <w:r w:rsidRPr="00B77E2E">
        <w:rPr>
          <w:rFonts w:ascii="Book Antiqua" w:hAnsi="Book Antiqua"/>
          <w:bCs/>
          <w:color w:val="000000" w:themeColor="text1"/>
          <w:sz w:val="24"/>
        </w:rPr>
        <w:t xml:space="preserve"> в 2022 году</w:t>
      </w:r>
      <w:r w:rsidR="00D019C4">
        <w:rPr>
          <w:rFonts w:ascii="Book Antiqua" w:hAnsi="Book Antiqua"/>
          <w:color w:val="000000" w:themeColor="text1"/>
          <w:sz w:val="24"/>
        </w:rPr>
        <w:t>.</w:t>
      </w:r>
    </w:p>
    <w:p w:rsidR="00D019C4" w:rsidRDefault="00A62319" w:rsidP="00D019C4">
      <w:pPr>
        <w:pStyle w:val="afd"/>
        <w:ind w:firstLine="567"/>
        <w:jc w:val="both"/>
        <w:rPr>
          <w:b/>
          <w:bCs/>
          <w:color w:val="000000" w:themeColor="text1"/>
        </w:rPr>
      </w:pPr>
      <w:r w:rsidRPr="00B77E2E">
        <w:rPr>
          <w:rFonts w:ascii="Book Antiqua" w:hAnsi="Book Antiqua"/>
          <w:color w:val="000000" w:themeColor="text1"/>
          <w:sz w:val="24"/>
        </w:rPr>
        <w:t xml:space="preserve">На реализацию вышеуказанных мероприятий необходимо </w:t>
      </w:r>
      <w:r w:rsidRPr="00B77E2E">
        <w:rPr>
          <w:rFonts w:ascii="Book Antiqua" w:hAnsi="Book Antiqua"/>
          <w:bCs/>
          <w:color w:val="000000" w:themeColor="text1"/>
          <w:sz w:val="24"/>
        </w:rPr>
        <w:t xml:space="preserve">26 441,29 </w:t>
      </w:r>
      <w:r w:rsidRPr="00B77E2E">
        <w:rPr>
          <w:rFonts w:ascii="Book Antiqua" w:hAnsi="Book Antiqua"/>
          <w:color w:val="000000" w:themeColor="text1"/>
          <w:sz w:val="24"/>
        </w:rPr>
        <w:t>тыс</w:t>
      </w:r>
      <w:proofErr w:type="gramStart"/>
      <w:r w:rsidRPr="00B77E2E">
        <w:rPr>
          <w:rFonts w:ascii="Book Antiqua" w:hAnsi="Book Antiqua"/>
          <w:color w:val="000000" w:themeColor="text1"/>
          <w:sz w:val="24"/>
        </w:rPr>
        <w:t>.р</w:t>
      </w:r>
      <w:proofErr w:type="gramEnd"/>
      <w:r w:rsidRPr="00B77E2E">
        <w:rPr>
          <w:rFonts w:ascii="Book Antiqua" w:hAnsi="Book Antiqua"/>
          <w:color w:val="000000" w:themeColor="text1"/>
          <w:sz w:val="24"/>
        </w:rPr>
        <w:t xml:space="preserve">ублей, </w:t>
      </w:r>
      <w:r w:rsidRPr="00B77E2E">
        <w:rPr>
          <w:rFonts w:ascii="Book Antiqua" w:hAnsi="Book Antiqua"/>
          <w:bCs/>
          <w:color w:val="000000" w:themeColor="text1"/>
          <w:sz w:val="24"/>
        </w:rPr>
        <w:t>в том числе средства бюджета МО «</w:t>
      </w:r>
      <w:proofErr w:type="spellStart"/>
      <w:r w:rsidRPr="00B77E2E">
        <w:rPr>
          <w:rFonts w:ascii="Book Antiqua" w:hAnsi="Book Antiqua"/>
          <w:bCs/>
          <w:color w:val="000000" w:themeColor="text1"/>
          <w:sz w:val="24"/>
        </w:rPr>
        <w:t>Теучежский</w:t>
      </w:r>
      <w:proofErr w:type="spellEnd"/>
      <w:r w:rsidRPr="00B77E2E">
        <w:rPr>
          <w:rFonts w:ascii="Book Antiqua" w:hAnsi="Book Antiqua"/>
          <w:bCs/>
          <w:color w:val="000000" w:themeColor="text1"/>
          <w:sz w:val="24"/>
        </w:rPr>
        <w:t xml:space="preserve"> район» в размере – 10 000 тыс.рублей.</w:t>
      </w:r>
      <w:r w:rsidR="00D019C4">
        <w:rPr>
          <w:b/>
          <w:bCs/>
          <w:color w:val="000000" w:themeColor="text1"/>
        </w:rPr>
        <w:t xml:space="preserve"> </w:t>
      </w:r>
    </w:p>
    <w:p w:rsidR="00090D3F" w:rsidRDefault="00090D3F" w:rsidP="00D019C4">
      <w:pPr>
        <w:pStyle w:val="afd"/>
        <w:ind w:firstLine="567"/>
        <w:jc w:val="both"/>
        <w:rPr>
          <w:b/>
          <w:bCs/>
          <w:color w:val="000000" w:themeColor="text1"/>
        </w:rPr>
      </w:pPr>
    </w:p>
    <w:p w:rsidR="00D019C4" w:rsidRPr="005A7308" w:rsidRDefault="005A7308" w:rsidP="00D019C4">
      <w:pPr>
        <w:pStyle w:val="afd"/>
        <w:ind w:firstLine="567"/>
        <w:jc w:val="both"/>
        <w:rPr>
          <w:rFonts w:ascii="Book Antiqua" w:hAnsi="Book Antiqua"/>
          <w:b/>
          <w:bCs/>
          <w:i/>
          <w:color w:val="000000" w:themeColor="text1"/>
          <w:sz w:val="28"/>
          <w:szCs w:val="28"/>
          <w:u w:val="single"/>
        </w:rPr>
      </w:pPr>
      <w:r>
        <w:rPr>
          <w:rFonts w:ascii="Book Antiqua" w:hAnsi="Book Antiqua"/>
          <w:b/>
          <w:bCs/>
          <w:i/>
          <w:color w:val="000000" w:themeColor="text1"/>
          <w:sz w:val="28"/>
          <w:szCs w:val="28"/>
          <w:u w:val="single"/>
        </w:rPr>
        <w:t>4.</w:t>
      </w:r>
      <w:r w:rsidR="00D019C4" w:rsidRPr="005A7308">
        <w:rPr>
          <w:rFonts w:ascii="Book Antiqua" w:hAnsi="Book Antiqua"/>
          <w:b/>
          <w:bCs/>
          <w:i/>
          <w:color w:val="000000" w:themeColor="text1"/>
          <w:sz w:val="28"/>
          <w:szCs w:val="28"/>
          <w:u w:val="single"/>
        </w:rPr>
        <w:t xml:space="preserve">Охрана окружающей среды </w:t>
      </w:r>
    </w:p>
    <w:p w:rsidR="00D019C4" w:rsidRDefault="00D019C4"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Приоритетным направлением социально – экономического развития м</w:t>
      </w:r>
      <w:r w:rsidRPr="00B77E2E">
        <w:rPr>
          <w:rFonts w:ascii="Book Antiqua" w:hAnsi="Book Antiqua"/>
          <w:color w:val="000000" w:themeColor="text1"/>
          <w:sz w:val="24"/>
        </w:rPr>
        <w:t>у</w:t>
      </w:r>
      <w:r w:rsidRPr="00B77E2E">
        <w:rPr>
          <w:rFonts w:ascii="Book Antiqua" w:hAnsi="Book Antiqua"/>
          <w:color w:val="000000" w:themeColor="text1"/>
          <w:sz w:val="24"/>
        </w:rPr>
        <w:t>ниципального образования «</w:t>
      </w:r>
      <w:proofErr w:type="spellStart"/>
      <w:r w:rsidRPr="00B77E2E">
        <w:rPr>
          <w:rFonts w:ascii="Book Antiqua" w:hAnsi="Book Antiqua"/>
          <w:color w:val="000000" w:themeColor="text1"/>
          <w:sz w:val="24"/>
        </w:rPr>
        <w:t>Теучежский</w:t>
      </w:r>
      <w:proofErr w:type="spellEnd"/>
      <w:r w:rsidRPr="00B77E2E">
        <w:rPr>
          <w:rFonts w:ascii="Book Antiqua" w:hAnsi="Book Antiqua"/>
          <w:color w:val="000000" w:themeColor="text1"/>
          <w:sz w:val="24"/>
        </w:rPr>
        <w:t xml:space="preserve"> район» является обеспечение экол</w:t>
      </w:r>
      <w:r w:rsidRPr="00B77E2E">
        <w:rPr>
          <w:rFonts w:ascii="Book Antiqua" w:hAnsi="Book Antiqua"/>
          <w:color w:val="000000" w:themeColor="text1"/>
          <w:sz w:val="24"/>
        </w:rPr>
        <w:t>о</w:t>
      </w:r>
      <w:r w:rsidRPr="00B77E2E">
        <w:rPr>
          <w:rFonts w:ascii="Book Antiqua" w:hAnsi="Book Antiqua"/>
          <w:color w:val="000000" w:themeColor="text1"/>
          <w:sz w:val="24"/>
        </w:rPr>
        <w:t>гической безопасности окружающей среды и населения в сфере обращения с отходами производства и потребления, охраны атмосферного воздуха, откр</w:t>
      </w:r>
      <w:r w:rsidRPr="00B77E2E">
        <w:rPr>
          <w:rFonts w:ascii="Book Antiqua" w:hAnsi="Book Antiqua"/>
          <w:color w:val="000000" w:themeColor="text1"/>
          <w:sz w:val="24"/>
        </w:rPr>
        <w:t>ы</w:t>
      </w:r>
      <w:r>
        <w:rPr>
          <w:rFonts w:ascii="Book Antiqua" w:hAnsi="Book Antiqua"/>
          <w:color w:val="000000" w:themeColor="text1"/>
          <w:sz w:val="24"/>
        </w:rPr>
        <w:t xml:space="preserve">тых водоемов и почвы. </w:t>
      </w:r>
    </w:p>
    <w:p w:rsidR="00D019C4" w:rsidRDefault="00D019C4"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Отходы производства и потребления являются одним из главных поте</w:t>
      </w:r>
      <w:r w:rsidRPr="00B77E2E">
        <w:rPr>
          <w:rFonts w:ascii="Book Antiqua" w:hAnsi="Book Antiqua"/>
          <w:color w:val="000000" w:themeColor="text1"/>
          <w:sz w:val="24"/>
        </w:rPr>
        <w:t>н</w:t>
      </w:r>
      <w:r w:rsidRPr="00B77E2E">
        <w:rPr>
          <w:rFonts w:ascii="Book Antiqua" w:hAnsi="Book Antiqua"/>
          <w:color w:val="000000" w:themeColor="text1"/>
          <w:sz w:val="24"/>
        </w:rPr>
        <w:t>циальных факторов загрязнения окружающей среды, поэтому сбор, вывоз и утилизация этих отходов выходит на первый план в экологическом оздоровл</w:t>
      </w:r>
      <w:r w:rsidRPr="00B77E2E">
        <w:rPr>
          <w:rFonts w:ascii="Book Antiqua" w:hAnsi="Book Antiqua"/>
          <w:color w:val="000000" w:themeColor="text1"/>
          <w:sz w:val="24"/>
        </w:rPr>
        <w:t>е</w:t>
      </w:r>
      <w:r w:rsidRPr="00B77E2E">
        <w:rPr>
          <w:rFonts w:ascii="Book Antiqua" w:hAnsi="Book Antiqua"/>
          <w:color w:val="000000" w:themeColor="text1"/>
          <w:sz w:val="24"/>
        </w:rPr>
        <w:t>нии ок</w:t>
      </w:r>
      <w:r>
        <w:rPr>
          <w:rFonts w:ascii="Book Antiqua" w:hAnsi="Book Antiqua"/>
          <w:color w:val="000000" w:themeColor="text1"/>
          <w:sz w:val="24"/>
        </w:rPr>
        <w:t xml:space="preserve">ружающей среды.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С 1 января 2019 года запущен новый механизм обращения с твердыми коммунальными отходами. По итогам мониторинга, проведенного Правител</w:t>
      </w:r>
      <w:r w:rsidRPr="00B77E2E">
        <w:rPr>
          <w:rFonts w:ascii="Book Antiqua" w:hAnsi="Book Antiqua"/>
          <w:color w:val="000000" w:themeColor="text1"/>
          <w:sz w:val="24"/>
          <w:szCs w:val="24"/>
        </w:rPr>
        <w:t>ь</w:t>
      </w:r>
      <w:r w:rsidRPr="00B77E2E">
        <w:rPr>
          <w:rFonts w:ascii="Book Antiqua" w:hAnsi="Book Antiqua"/>
          <w:color w:val="000000" w:themeColor="text1"/>
          <w:sz w:val="24"/>
          <w:szCs w:val="24"/>
        </w:rPr>
        <w:t>ством РФ, Адыгея отнесена к регионам-лидерам по запуску новой системы о</w:t>
      </w:r>
      <w:r w:rsidRPr="00B77E2E">
        <w:rPr>
          <w:rFonts w:ascii="Book Antiqua" w:hAnsi="Book Antiqua"/>
          <w:color w:val="000000" w:themeColor="text1"/>
          <w:sz w:val="24"/>
          <w:szCs w:val="24"/>
        </w:rPr>
        <w:t>б</w:t>
      </w:r>
      <w:r>
        <w:rPr>
          <w:rFonts w:ascii="Book Antiqua" w:hAnsi="Book Antiqua"/>
          <w:color w:val="000000" w:themeColor="text1"/>
          <w:sz w:val="24"/>
          <w:szCs w:val="24"/>
        </w:rPr>
        <w:t>ращения с ТКО.</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Своевременно был проведен конкурсный отбор регионального оператора, создана межведомственная рабочая группа по организации деятельности в о</w:t>
      </w:r>
      <w:r w:rsidRPr="00B77E2E">
        <w:rPr>
          <w:rFonts w:ascii="Book Antiqua" w:hAnsi="Book Antiqua"/>
          <w:color w:val="000000" w:themeColor="text1"/>
          <w:sz w:val="24"/>
          <w:szCs w:val="24"/>
        </w:rPr>
        <w:t>б</w:t>
      </w:r>
      <w:r w:rsidRPr="00B77E2E">
        <w:rPr>
          <w:rFonts w:ascii="Book Antiqua" w:hAnsi="Book Antiqua"/>
          <w:color w:val="000000" w:themeColor="text1"/>
          <w:sz w:val="24"/>
          <w:szCs w:val="24"/>
        </w:rPr>
        <w:t>ласти обращения с твердыми коммунальными отходами. Совместно решались все проблемные вопросы по переходу на новую систему, составлена дорожная карта, мероприятия которой исполнены в полном объеме в обозначенные ср</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ки.</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 xml:space="preserve">Сбором, вывозом и утилизацией ТКО в </w:t>
      </w:r>
      <w:proofErr w:type="spellStart"/>
      <w:r w:rsidRPr="00B77E2E">
        <w:rPr>
          <w:rFonts w:ascii="Book Antiqua" w:hAnsi="Book Antiqua"/>
          <w:color w:val="000000" w:themeColor="text1"/>
          <w:sz w:val="24"/>
          <w:szCs w:val="24"/>
        </w:rPr>
        <w:t>Теучежском</w:t>
      </w:r>
      <w:proofErr w:type="spellEnd"/>
      <w:r w:rsidRPr="00B77E2E">
        <w:rPr>
          <w:rFonts w:ascii="Book Antiqua" w:hAnsi="Book Antiqua"/>
          <w:color w:val="000000" w:themeColor="text1"/>
          <w:sz w:val="24"/>
          <w:szCs w:val="24"/>
        </w:rPr>
        <w:t xml:space="preserve"> районе занимается ООО «</w:t>
      </w:r>
      <w:proofErr w:type="spellStart"/>
      <w:r w:rsidRPr="00B77E2E">
        <w:rPr>
          <w:rFonts w:ascii="Book Antiqua" w:hAnsi="Book Antiqua"/>
          <w:color w:val="000000" w:themeColor="text1"/>
          <w:sz w:val="24"/>
          <w:szCs w:val="24"/>
        </w:rPr>
        <w:t>ЭкоЦентр</w:t>
      </w:r>
      <w:proofErr w:type="spellEnd"/>
      <w:r w:rsidRPr="00B77E2E">
        <w:rPr>
          <w:rFonts w:ascii="Book Antiqua" w:hAnsi="Book Antiqua"/>
          <w:color w:val="000000" w:themeColor="text1"/>
          <w:sz w:val="24"/>
          <w:szCs w:val="24"/>
        </w:rPr>
        <w:t>».</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 xml:space="preserve">Величина оплаты за вывоз ТКО в сельской местности составляет 70 рублей с человека ежемесячно. Данный тариф действует с 1 января 2019 года. </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Для граждан создан механизм обратной связи в формате «Горячей линии» через районную газету «</w:t>
      </w:r>
      <w:proofErr w:type="spellStart"/>
      <w:r w:rsidRPr="00B77E2E">
        <w:rPr>
          <w:rFonts w:ascii="Book Antiqua" w:hAnsi="Book Antiqua"/>
          <w:color w:val="000000" w:themeColor="text1"/>
          <w:sz w:val="24"/>
          <w:szCs w:val="24"/>
        </w:rPr>
        <w:t>Теучежские</w:t>
      </w:r>
      <w:proofErr w:type="spellEnd"/>
      <w:r w:rsidRPr="00B77E2E">
        <w:rPr>
          <w:rFonts w:ascii="Book Antiqua" w:hAnsi="Book Antiqua"/>
          <w:color w:val="000000" w:themeColor="text1"/>
          <w:sz w:val="24"/>
          <w:szCs w:val="24"/>
        </w:rPr>
        <w:t xml:space="preserve"> вести».</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Все возникающие вопросы по обращению с твердыми коммунальными о</w:t>
      </w:r>
      <w:r w:rsidRPr="00B77E2E">
        <w:rPr>
          <w:rFonts w:ascii="Book Antiqua" w:hAnsi="Book Antiqua"/>
          <w:color w:val="000000" w:themeColor="text1"/>
          <w:sz w:val="24"/>
          <w:szCs w:val="24"/>
        </w:rPr>
        <w:t>т</w:t>
      </w:r>
      <w:r w:rsidRPr="00B77E2E">
        <w:rPr>
          <w:rFonts w:ascii="Book Antiqua" w:hAnsi="Book Antiqua"/>
          <w:color w:val="000000" w:themeColor="text1"/>
          <w:sz w:val="24"/>
          <w:szCs w:val="24"/>
        </w:rPr>
        <w:t>ходами решаются с руководством ООО «</w:t>
      </w:r>
      <w:proofErr w:type="spellStart"/>
      <w:r w:rsidRPr="00B77E2E">
        <w:rPr>
          <w:rFonts w:ascii="Book Antiqua" w:hAnsi="Book Antiqua"/>
          <w:color w:val="000000" w:themeColor="text1"/>
          <w:sz w:val="24"/>
          <w:szCs w:val="24"/>
        </w:rPr>
        <w:t>ЭкоЦентр</w:t>
      </w:r>
      <w:proofErr w:type="spellEnd"/>
      <w:r w:rsidRPr="00B77E2E">
        <w:rPr>
          <w:rFonts w:ascii="Book Antiqua" w:hAnsi="Book Antiqua"/>
          <w:color w:val="000000" w:themeColor="text1"/>
          <w:sz w:val="24"/>
          <w:szCs w:val="24"/>
        </w:rPr>
        <w:t>».</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Произведена обработка в парковых зонах, мест отдыха, спортивных пл</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щадок, пастбищ против клещей методом опрыскивания, общей площадью 310 га.</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eastAsia="font329" w:hAnsi="Book Antiqua"/>
          <w:color w:val="000000" w:themeColor="text1"/>
          <w:sz w:val="24"/>
        </w:rPr>
      </w:pPr>
      <w:r w:rsidRPr="00B77E2E">
        <w:rPr>
          <w:rFonts w:ascii="Book Antiqua" w:eastAsia="font329" w:hAnsi="Book Antiqua"/>
          <w:color w:val="000000" w:themeColor="text1"/>
          <w:sz w:val="24"/>
        </w:rPr>
        <w:t>Объем проведённых мероприятий по истреблению клещей на сельскох</w:t>
      </w:r>
      <w:r w:rsidRPr="00B77E2E">
        <w:rPr>
          <w:rFonts w:ascii="Book Antiqua" w:eastAsia="font329" w:hAnsi="Book Antiqua"/>
          <w:color w:val="000000" w:themeColor="text1"/>
          <w:sz w:val="24"/>
        </w:rPr>
        <w:t>о</w:t>
      </w:r>
      <w:r w:rsidRPr="00B77E2E">
        <w:rPr>
          <w:rFonts w:ascii="Book Antiqua" w:eastAsia="font329" w:hAnsi="Book Antiqua"/>
          <w:color w:val="000000" w:themeColor="text1"/>
          <w:sz w:val="24"/>
        </w:rPr>
        <w:t xml:space="preserve">зяйственных животных и на пастбищах </w:t>
      </w:r>
      <w:proofErr w:type="spellStart"/>
      <w:r w:rsidRPr="00B77E2E">
        <w:rPr>
          <w:rFonts w:ascii="Book Antiqua" w:eastAsia="font329" w:hAnsi="Book Antiqua"/>
          <w:color w:val="000000" w:themeColor="text1"/>
          <w:sz w:val="24"/>
        </w:rPr>
        <w:t>акарицидными</w:t>
      </w:r>
      <w:proofErr w:type="spellEnd"/>
      <w:r w:rsidRPr="00B77E2E">
        <w:rPr>
          <w:rFonts w:ascii="Book Antiqua" w:eastAsia="font329" w:hAnsi="Book Antiqua"/>
          <w:color w:val="000000" w:themeColor="text1"/>
          <w:sz w:val="24"/>
        </w:rPr>
        <w:t xml:space="preserve"> препаратами, разр</w:t>
      </w:r>
      <w:r w:rsidRPr="00B77E2E">
        <w:rPr>
          <w:rFonts w:ascii="Book Antiqua" w:eastAsia="font329" w:hAnsi="Book Antiqua"/>
          <w:color w:val="000000" w:themeColor="text1"/>
          <w:sz w:val="24"/>
        </w:rPr>
        <w:t>е</w:t>
      </w:r>
      <w:r w:rsidRPr="00B77E2E">
        <w:rPr>
          <w:rFonts w:ascii="Book Antiqua" w:eastAsia="font329" w:hAnsi="Book Antiqua"/>
          <w:color w:val="000000" w:themeColor="text1"/>
          <w:sz w:val="24"/>
        </w:rPr>
        <w:lastRenderedPageBreak/>
        <w:t>шенными для этих целей в ветеринарии, составляет 10120 голов КРС и МРС, 1500 га пастбищ.</w:t>
      </w:r>
      <w:r>
        <w:rPr>
          <w:rFonts w:ascii="Book Antiqua" w:eastAsia="font329" w:hAnsi="Book Antiqua"/>
          <w:color w:val="000000" w:themeColor="text1"/>
          <w:sz w:val="24"/>
        </w:rPr>
        <w:t xml:space="preserve"> </w:t>
      </w:r>
    </w:p>
    <w:p w:rsidR="00D019C4" w:rsidRDefault="00D019C4" w:rsidP="00D019C4">
      <w:pPr>
        <w:pStyle w:val="afd"/>
        <w:ind w:firstLine="567"/>
        <w:jc w:val="both"/>
        <w:rPr>
          <w:rFonts w:ascii="Book Antiqua" w:eastAsia="font329" w:hAnsi="Book Antiqua"/>
          <w:bCs/>
          <w:color w:val="000000" w:themeColor="text1"/>
          <w:sz w:val="24"/>
        </w:rPr>
      </w:pPr>
      <w:r w:rsidRPr="00B77E2E">
        <w:rPr>
          <w:rFonts w:ascii="Book Antiqua" w:eastAsia="font329" w:hAnsi="Book Antiqua"/>
          <w:bCs/>
          <w:color w:val="000000" w:themeColor="text1"/>
          <w:sz w:val="24"/>
        </w:rPr>
        <w:t>Опубликовано 3 статьи в районной газете «</w:t>
      </w:r>
      <w:proofErr w:type="spellStart"/>
      <w:r w:rsidRPr="00B77E2E">
        <w:rPr>
          <w:rFonts w:ascii="Book Antiqua" w:eastAsia="font329" w:hAnsi="Book Antiqua"/>
          <w:bCs/>
          <w:color w:val="000000" w:themeColor="text1"/>
          <w:sz w:val="24"/>
        </w:rPr>
        <w:t>Теучежские</w:t>
      </w:r>
      <w:proofErr w:type="spellEnd"/>
      <w:r w:rsidRPr="00B77E2E">
        <w:rPr>
          <w:rFonts w:ascii="Book Antiqua" w:eastAsia="font329" w:hAnsi="Book Antiqua"/>
          <w:bCs/>
          <w:color w:val="000000" w:themeColor="text1"/>
          <w:sz w:val="24"/>
        </w:rPr>
        <w:t xml:space="preserve"> вести» по гигиен</w:t>
      </w:r>
      <w:r w:rsidRPr="00B77E2E">
        <w:rPr>
          <w:rFonts w:ascii="Book Antiqua" w:eastAsia="font329" w:hAnsi="Book Antiqua"/>
          <w:bCs/>
          <w:color w:val="000000" w:themeColor="text1"/>
          <w:sz w:val="24"/>
        </w:rPr>
        <w:t>и</w:t>
      </w:r>
      <w:r w:rsidRPr="00B77E2E">
        <w:rPr>
          <w:rFonts w:ascii="Book Antiqua" w:eastAsia="font329" w:hAnsi="Book Antiqua"/>
          <w:bCs/>
          <w:color w:val="000000" w:themeColor="text1"/>
          <w:sz w:val="24"/>
        </w:rPr>
        <w:t>ческому воспитанию населения, связанные с вопросами профилактики инфе</w:t>
      </w:r>
      <w:r w:rsidRPr="00B77E2E">
        <w:rPr>
          <w:rFonts w:ascii="Book Antiqua" w:eastAsia="font329" w:hAnsi="Book Antiqua"/>
          <w:bCs/>
          <w:color w:val="000000" w:themeColor="text1"/>
          <w:sz w:val="24"/>
        </w:rPr>
        <w:t>к</w:t>
      </w:r>
      <w:r w:rsidRPr="00B77E2E">
        <w:rPr>
          <w:rFonts w:ascii="Book Antiqua" w:eastAsia="font329" w:hAnsi="Book Antiqua"/>
          <w:bCs/>
          <w:color w:val="000000" w:themeColor="text1"/>
          <w:sz w:val="24"/>
        </w:rPr>
        <w:t>ций иксодовыми клещами, условиями заражения и средствами защиты.</w:t>
      </w:r>
      <w:r>
        <w:rPr>
          <w:rFonts w:ascii="Book Antiqua" w:eastAsia="font329" w:hAnsi="Book Antiqua"/>
          <w:bCs/>
          <w:color w:val="000000" w:themeColor="text1"/>
          <w:sz w:val="24"/>
        </w:rPr>
        <w:t xml:space="preserve"> </w:t>
      </w:r>
    </w:p>
    <w:p w:rsidR="00D019C4" w:rsidRDefault="00D019C4" w:rsidP="00D019C4">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Повышенное внимание уделяем борьбе со стихийными свалками. Для эт</w:t>
      </w:r>
      <w:r w:rsidRPr="00B77E2E">
        <w:rPr>
          <w:rFonts w:ascii="Book Antiqua" w:hAnsi="Book Antiqua"/>
          <w:color w:val="000000" w:themeColor="text1"/>
          <w:sz w:val="24"/>
        </w:rPr>
        <w:t>о</w:t>
      </w:r>
      <w:r w:rsidRPr="00B77E2E">
        <w:rPr>
          <w:rFonts w:ascii="Book Antiqua" w:hAnsi="Book Antiqua"/>
          <w:color w:val="000000" w:themeColor="text1"/>
          <w:sz w:val="24"/>
        </w:rPr>
        <w:t>го принимается целый комплекс мер.</w:t>
      </w:r>
      <w:r>
        <w:rPr>
          <w:rFonts w:ascii="Book Antiqua" w:hAnsi="Book Antiqua"/>
          <w:color w:val="000000" w:themeColor="text1"/>
          <w:sz w:val="24"/>
        </w:rPr>
        <w:t xml:space="preserve"> </w:t>
      </w:r>
    </w:p>
    <w:p w:rsidR="00D019C4" w:rsidRDefault="00D019C4" w:rsidP="00D019C4">
      <w:pPr>
        <w:pStyle w:val="afd"/>
        <w:ind w:firstLine="567"/>
        <w:jc w:val="both"/>
        <w:rPr>
          <w:rFonts w:ascii="Book Antiqua" w:eastAsia="font329" w:hAnsi="Book Antiqua" w:cs="font329"/>
          <w:bCs/>
          <w:color w:val="000000" w:themeColor="text1"/>
          <w:sz w:val="24"/>
        </w:rPr>
      </w:pPr>
      <w:r w:rsidRPr="00B77E2E">
        <w:rPr>
          <w:rFonts w:ascii="Book Antiqua" w:eastAsia="font329" w:hAnsi="Book Antiqua"/>
          <w:bCs/>
          <w:color w:val="000000" w:themeColor="text1"/>
          <w:sz w:val="24"/>
        </w:rPr>
        <w:t>Ликвидировано 42 самопроизвольных свалок мусора. Все парковые зоны, скверы, места массового отдыха и пребывания населения очищены от сорной растительности и мусора.</w:t>
      </w:r>
      <w:r>
        <w:rPr>
          <w:rFonts w:ascii="Book Antiqua" w:eastAsia="font329" w:hAnsi="Book Antiqua" w:cs="font329"/>
          <w:bCs/>
          <w:color w:val="000000" w:themeColor="text1"/>
          <w:sz w:val="24"/>
        </w:rPr>
        <w:t xml:space="preserve"> </w:t>
      </w:r>
    </w:p>
    <w:p w:rsidR="00D019C4" w:rsidRDefault="00D019C4" w:rsidP="00D019C4">
      <w:pPr>
        <w:pStyle w:val="afd"/>
        <w:ind w:firstLine="567"/>
        <w:jc w:val="both"/>
        <w:rPr>
          <w:rFonts w:ascii="Book Antiqua" w:eastAsia="font329" w:hAnsi="Book Antiqua"/>
          <w:color w:val="000000" w:themeColor="text1"/>
          <w:sz w:val="24"/>
        </w:rPr>
      </w:pPr>
      <w:r w:rsidRPr="00B77E2E">
        <w:rPr>
          <w:rFonts w:ascii="Book Antiqua" w:eastAsia="font329" w:hAnsi="Book Antiqua"/>
          <w:color w:val="000000" w:themeColor="text1"/>
          <w:sz w:val="24"/>
        </w:rPr>
        <w:t xml:space="preserve">С 25 июня 2021 г. по 25 сентября 2021 г. Проведен </w:t>
      </w:r>
      <w:proofErr w:type="spellStart"/>
      <w:r w:rsidRPr="00B77E2E">
        <w:rPr>
          <w:rFonts w:ascii="Book Antiqua" w:eastAsia="font329" w:hAnsi="Book Antiqua"/>
          <w:color w:val="000000" w:themeColor="text1"/>
          <w:sz w:val="24"/>
        </w:rPr>
        <w:t>трехмесячник</w:t>
      </w:r>
      <w:proofErr w:type="spellEnd"/>
      <w:r w:rsidRPr="00B77E2E">
        <w:rPr>
          <w:rFonts w:ascii="Book Antiqua" w:eastAsia="font329" w:hAnsi="Book Antiqua"/>
          <w:color w:val="000000" w:themeColor="text1"/>
          <w:sz w:val="24"/>
        </w:rPr>
        <w:t xml:space="preserve"> по кара</w:t>
      </w:r>
      <w:r w:rsidRPr="00B77E2E">
        <w:rPr>
          <w:rFonts w:ascii="Book Antiqua" w:eastAsia="font329" w:hAnsi="Book Antiqua"/>
          <w:color w:val="000000" w:themeColor="text1"/>
          <w:sz w:val="24"/>
        </w:rPr>
        <w:t>н</w:t>
      </w:r>
      <w:r w:rsidRPr="00B77E2E">
        <w:rPr>
          <w:rFonts w:ascii="Book Antiqua" w:eastAsia="font329" w:hAnsi="Book Antiqua"/>
          <w:color w:val="000000" w:themeColor="text1"/>
          <w:sz w:val="24"/>
        </w:rPr>
        <w:t>тинной и другой сорной растительности.</w:t>
      </w:r>
      <w:r>
        <w:rPr>
          <w:rFonts w:ascii="Book Antiqua" w:eastAsia="font329" w:hAnsi="Book Antiqua"/>
          <w:color w:val="000000" w:themeColor="text1"/>
          <w:sz w:val="24"/>
        </w:rPr>
        <w:t xml:space="preserve"> </w:t>
      </w:r>
    </w:p>
    <w:p w:rsidR="00D019C4" w:rsidRDefault="00D019C4" w:rsidP="00D019C4">
      <w:pPr>
        <w:pStyle w:val="afd"/>
        <w:ind w:firstLine="567"/>
        <w:jc w:val="both"/>
        <w:rPr>
          <w:rFonts w:ascii="Book Antiqua" w:eastAsia="font329" w:hAnsi="Book Antiqua"/>
          <w:color w:val="000000" w:themeColor="text1"/>
          <w:sz w:val="24"/>
        </w:rPr>
      </w:pPr>
      <w:r w:rsidRPr="00B77E2E">
        <w:rPr>
          <w:rFonts w:ascii="Book Antiqua" w:eastAsia="font329" w:hAnsi="Book Antiqua"/>
          <w:color w:val="000000" w:themeColor="text1"/>
          <w:sz w:val="24"/>
        </w:rPr>
        <w:t>Главами сельских поселений постоянно проводились на территориях п</w:t>
      </w:r>
      <w:r w:rsidRPr="00B77E2E">
        <w:rPr>
          <w:rFonts w:ascii="Book Antiqua" w:eastAsia="font329" w:hAnsi="Book Antiqua"/>
          <w:color w:val="000000" w:themeColor="text1"/>
          <w:sz w:val="24"/>
        </w:rPr>
        <w:t>о</w:t>
      </w:r>
      <w:r w:rsidRPr="00B77E2E">
        <w:rPr>
          <w:rFonts w:ascii="Book Antiqua" w:eastAsia="font329" w:hAnsi="Book Antiqua"/>
          <w:color w:val="000000" w:themeColor="text1"/>
          <w:sz w:val="24"/>
        </w:rPr>
        <w:t>селений с руководителями СХП, КФХ и ИП с владельцами ЛПХ и дачно-огородных участков необходимая работа по уничтожению карантинной и со</w:t>
      </w:r>
      <w:r w:rsidRPr="00B77E2E">
        <w:rPr>
          <w:rFonts w:ascii="Book Antiqua" w:eastAsia="font329" w:hAnsi="Book Antiqua"/>
          <w:color w:val="000000" w:themeColor="text1"/>
          <w:sz w:val="24"/>
        </w:rPr>
        <w:t>р</w:t>
      </w:r>
      <w:r w:rsidRPr="00B77E2E">
        <w:rPr>
          <w:rFonts w:ascii="Book Antiqua" w:eastAsia="font329" w:hAnsi="Book Antiqua"/>
          <w:color w:val="000000" w:themeColor="text1"/>
          <w:sz w:val="24"/>
        </w:rPr>
        <w:t xml:space="preserve">ной растительности    в течение </w:t>
      </w:r>
      <w:proofErr w:type="spellStart"/>
      <w:r w:rsidRPr="00B77E2E">
        <w:rPr>
          <w:rFonts w:ascii="Book Antiqua" w:eastAsia="font329" w:hAnsi="Book Antiqua"/>
          <w:color w:val="000000" w:themeColor="text1"/>
          <w:sz w:val="24"/>
        </w:rPr>
        <w:t>терехмесячника</w:t>
      </w:r>
      <w:proofErr w:type="spellEnd"/>
      <w:r w:rsidRPr="00B77E2E">
        <w:rPr>
          <w:rFonts w:ascii="Book Antiqua" w:eastAsia="font329" w:hAnsi="Book Antiqua"/>
          <w:color w:val="000000" w:themeColor="text1"/>
          <w:sz w:val="24"/>
        </w:rPr>
        <w:t>.</w:t>
      </w:r>
      <w:r>
        <w:rPr>
          <w:rFonts w:ascii="Book Antiqua" w:eastAsia="font329" w:hAnsi="Book Antiqua"/>
          <w:color w:val="000000" w:themeColor="text1"/>
          <w:sz w:val="24"/>
        </w:rPr>
        <w:t xml:space="preserve"> </w:t>
      </w:r>
    </w:p>
    <w:p w:rsidR="00D019C4" w:rsidRDefault="00D019C4" w:rsidP="00D019C4">
      <w:pPr>
        <w:pStyle w:val="afd"/>
        <w:ind w:firstLine="567"/>
        <w:jc w:val="both"/>
        <w:rPr>
          <w:rFonts w:ascii="Book Antiqua" w:eastAsia="font329" w:hAnsi="Book Antiqua"/>
          <w:color w:val="000000" w:themeColor="text1"/>
          <w:sz w:val="24"/>
        </w:rPr>
      </w:pPr>
      <w:proofErr w:type="gramStart"/>
      <w:r w:rsidRPr="00B77E2E">
        <w:rPr>
          <w:rFonts w:ascii="Book Antiqua" w:eastAsia="font329" w:hAnsi="Book Antiqua"/>
          <w:color w:val="000000" w:themeColor="text1"/>
          <w:sz w:val="24"/>
        </w:rPr>
        <w:t>Руководителями предприятий, организаций и учреждений всех форм собственности организовано выполнение мероприятий по уничтожению к</w:t>
      </w:r>
      <w:r w:rsidRPr="00B77E2E">
        <w:rPr>
          <w:rFonts w:ascii="Book Antiqua" w:eastAsia="font329" w:hAnsi="Book Antiqua"/>
          <w:color w:val="000000" w:themeColor="text1"/>
          <w:sz w:val="24"/>
        </w:rPr>
        <w:t>а</w:t>
      </w:r>
      <w:r w:rsidRPr="00B77E2E">
        <w:rPr>
          <w:rFonts w:ascii="Book Antiqua" w:eastAsia="font329" w:hAnsi="Book Antiqua"/>
          <w:color w:val="000000" w:themeColor="text1"/>
          <w:sz w:val="24"/>
        </w:rPr>
        <w:t>рантинной и сорной растительности на закрепленных  за ними землях и пр</w:t>
      </w:r>
      <w:r w:rsidRPr="00B77E2E">
        <w:rPr>
          <w:rFonts w:ascii="Book Antiqua" w:eastAsia="font329" w:hAnsi="Book Antiqua"/>
          <w:color w:val="000000" w:themeColor="text1"/>
          <w:sz w:val="24"/>
        </w:rPr>
        <w:t>и</w:t>
      </w:r>
      <w:r w:rsidRPr="00B77E2E">
        <w:rPr>
          <w:rFonts w:ascii="Book Antiqua" w:eastAsia="font329" w:hAnsi="Book Antiqua"/>
          <w:color w:val="000000" w:themeColor="text1"/>
          <w:sz w:val="24"/>
        </w:rPr>
        <w:t>легающих к ним территориях согласно плану совместных мероприятий орг</w:t>
      </w:r>
      <w:r w:rsidRPr="00B77E2E">
        <w:rPr>
          <w:rFonts w:ascii="Book Antiqua" w:eastAsia="font329" w:hAnsi="Book Antiqua"/>
          <w:color w:val="000000" w:themeColor="text1"/>
          <w:sz w:val="24"/>
        </w:rPr>
        <w:t>а</w:t>
      </w:r>
      <w:r w:rsidRPr="00B77E2E">
        <w:rPr>
          <w:rFonts w:ascii="Book Antiqua" w:eastAsia="font329" w:hAnsi="Book Antiqua"/>
          <w:color w:val="000000" w:themeColor="text1"/>
          <w:sz w:val="24"/>
        </w:rPr>
        <w:t>нов государственной власти Республики Адыгея, органов местного самоупра</w:t>
      </w:r>
      <w:r w:rsidRPr="00B77E2E">
        <w:rPr>
          <w:rFonts w:ascii="Book Antiqua" w:eastAsia="font329" w:hAnsi="Book Antiqua"/>
          <w:color w:val="000000" w:themeColor="text1"/>
          <w:sz w:val="24"/>
        </w:rPr>
        <w:t>в</w:t>
      </w:r>
      <w:r w:rsidRPr="00B77E2E">
        <w:rPr>
          <w:rFonts w:ascii="Book Antiqua" w:eastAsia="font329" w:hAnsi="Book Antiqua"/>
          <w:color w:val="000000" w:themeColor="text1"/>
          <w:sz w:val="24"/>
        </w:rPr>
        <w:t>ления Республики Адыгея и Управления Федеральной службы по ветерина</w:t>
      </w:r>
      <w:r w:rsidRPr="00B77E2E">
        <w:rPr>
          <w:rFonts w:ascii="Book Antiqua" w:eastAsia="font329" w:hAnsi="Book Antiqua"/>
          <w:color w:val="000000" w:themeColor="text1"/>
          <w:sz w:val="24"/>
        </w:rPr>
        <w:t>р</w:t>
      </w:r>
      <w:r w:rsidRPr="00B77E2E">
        <w:rPr>
          <w:rFonts w:ascii="Book Antiqua" w:eastAsia="font329" w:hAnsi="Book Antiqua"/>
          <w:color w:val="000000" w:themeColor="text1"/>
          <w:sz w:val="24"/>
        </w:rPr>
        <w:t>ному и фитосанитарному надзору по Краснодарскому краю и Республике Адыгея по борьбе с амброзией</w:t>
      </w:r>
      <w:proofErr w:type="gramEnd"/>
      <w:r w:rsidRPr="00B77E2E">
        <w:rPr>
          <w:rFonts w:ascii="Book Antiqua" w:eastAsia="font329" w:hAnsi="Book Antiqua"/>
          <w:color w:val="000000" w:themeColor="text1"/>
          <w:sz w:val="24"/>
        </w:rPr>
        <w:t xml:space="preserve"> </w:t>
      </w:r>
      <w:proofErr w:type="gramStart"/>
      <w:r w:rsidRPr="00B77E2E">
        <w:rPr>
          <w:rFonts w:ascii="Book Antiqua" w:eastAsia="font329" w:hAnsi="Book Antiqua"/>
          <w:color w:val="000000" w:themeColor="text1"/>
          <w:sz w:val="24"/>
        </w:rPr>
        <w:t>полыннолистной</w:t>
      </w:r>
      <w:proofErr w:type="gramEnd"/>
      <w:r w:rsidRPr="00B77E2E">
        <w:rPr>
          <w:rFonts w:ascii="Book Antiqua" w:eastAsia="font329" w:hAnsi="Book Antiqua"/>
          <w:color w:val="000000" w:themeColor="text1"/>
          <w:sz w:val="24"/>
        </w:rPr>
        <w:t xml:space="preserve"> на 2021 год.</w:t>
      </w:r>
      <w:r>
        <w:rPr>
          <w:rFonts w:ascii="Book Antiqua" w:eastAsia="font329" w:hAnsi="Book Antiqua"/>
          <w:color w:val="000000" w:themeColor="text1"/>
          <w:sz w:val="24"/>
        </w:rPr>
        <w:t xml:space="preserve"> </w:t>
      </w:r>
    </w:p>
    <w:p w:rsidR="00D019C4" w:rsidRDefault="00D019C4" w:rsidP="00D019C4">
      <w:pPr>
        <w:pStyle w:val="afd"/>
        <w:ind w:firstLine="567"/>
        <w:jc w:val="both"/>
        <w:rPr>
          <w:rFonts w:ascii="Book Antiqua" w:eastAsia="font329" w:hAnsi="Book Antiqua"/>
          <w:color w:val="000000" w:themeColor="text1"/>
          <w:sz w:val="24"/>
        </w:rPr>
      </w:pPr>
      <w:r w:rsidRPr="00B77E2E">
        <w:rPr>
          <w:rFonts w:ascii="Book Antiqua" w:eastAsia="font329" w:hAnsi="Book Antiqua"/>
          <w:color w:val="000000" w:themeColor="text1"/>
          <w:sz w:val="24"/>
        </w:rPr>
        <w:t>Приняты дополнительные меры по локализации распространения амбр</w:t>
      </w:r>
      <w:r w:rsidRPr="00B77E2E">
        <w:rPr>
          <w:rFonts w:ascii="Book Antiqua" w:eastAsia="font329" w:hAnsi="Book Antiqua"/>
          <w:color w:val="000000" w:themeColor="text1"/>
          <w:sz w:val="24"/>
        </w:rPr>
        <w:t>о</w:t>
      </w:r>
      <w:r w:rsidRPr="00B77E2E">
        <w:rPr>
          <w:rFonts w:ascii="Book Antiqua" w:eastAsia="font329" w:hAnsi="Book Antiqua"/>
          <w:color w:val="000000" w:themeColor="text1"/>
          <w:sz w:val="24"/>
        </w:rPr>
        <w:t>зии, активизирована работа административных комиссии органов местного самоуправления по выявлению очагов произрастания амброзии и принятию мер по ее уничтожению хозяйств</w:t>
      </w:r>
      <w:r>
        <w:rPr>
          <w:rFonts w:ascii="Book Antiqua" w:eastAsia="font329" w:hAnsi="Book Antiqua"/>
          <w:color w:val="000000" w:themeColor="text1"/>
          <w:sz w:val="24"/>
        </w:rPr>
        <w:t xml:space="preserve">ующими субъектами и населением. </w:t>
      </w:r>
    </w:p>
    <w:p w:rsidR="00D019C4" w:rsidRDefault="00D019C4" w:rsidP="00D019C4">
      <w:pPr>
        <w:pStyle w:val="afd"/>
        <w:ind w:firstLine="567"/>
        <w:jc w:val="both"/>
        <w:rPr>
          <w:rFonts w:ascii="Book Antiqua" w:eastAsia="font329" w:hAnsi="Book Antiqua"/>
          <w:color w:val="000000" w:themeColor="text1"/>
          <w:sz w:val="24"/>
        </w:rPr>
      </w:pPr>
      <w:r w:rsidRPr="00B77E2E">
        <w:rPr>
          <w:rFonts w:ascii="Book Antiqua" w:eastAsia="font329" w:hAnsi="Book Antiqua"/>
          <w:color w:val="000000" w:themeColor="text1"/>
          <w:sz w:val="24"/>
        </w:rPr>
        <w:t>В результате принятых мер было проведено 29 заседаний администрати</w:t>
      </w:r>
      <w:r w:rsidRPr="00B77E2E">
        <w:rPr>
          <w:rFonts w:ascii="Book Antiqua" w:eastAsia="font329" w:hAnsi="Book Antiqua"/>
          <w:color w:val="000000" w:themeColor="text1"/>
          <w:sz w:val="24"/>
        </w:rPr>
        <w:t>в</w:t>
      </w:r>
      <w:r w:rsidRPr="00B77E2E">
        <w:rPr>
          <w:rFonts w:ascii="Book Antiqua" w:eastAsia="font329" w:hAnsi="Book Antiqua"/>
          <w:color w:val="000000" w:themeColor="text1"/>
          <w:sz w:val="24"/>
        </w:rPr>
        <w:t>ных комиссий, 63 рейда, составлен 121 протокол, сумма наложенных штрафов составила 34 тыс. руб., освобождено от амброзии 205 га, проведено 12 сходов граждан, задействовано 275 человека.</w:t>
      </w:r>
      <w:r>
        <w:rPr>
          <w:rFonts w:ascii="Book Antiqua" w:eastAsia="font329" w:hAnsi="Book Antiqua"/>
          <w:color w:val="000000" w:themeColor="text1"/>
          <w:sz w:val="24"/>
        </w:rPr>
        <w:t xml:space="preserve"> </w:t>
      </w:r>
    </w:p>
    <w:p w:rsidR="00D019C4" w:rsidRDefault="00D019C4" w:rsidP="00D019C4">
      <w:pPr>
        <w:pStyle w:val="afd"/>
        <w:ind w:firstLine="567"/>
        <w:jc w:val="both"/>
        <w:rPr>
          <w:rFonts w:ascii="Book Antiqua" w:eastAsia="font329" w:hAnsi="Book Antiqua"/>
          <w:color w:val="000000" w:themeColor="text1"/>
          <w:sz w:val="24"/>
        </w:rPr>
      </w:pPr>
      <w:r w:rsidRPr="00B77E2E">
        <w:rPr>
          <w:rFonts w:ascii="Book Antiqua" w:eastAsia="font329" w:hAnsi="Book Antiqua"/>
          <w:color w:val="000000" w:themeColor="text1"/>
          <w:sz w:val="24"/>
        </w:rPr>
        <w:t>Организована разъяснительная работа среди населения и организациями о необходимости борьбы с амброзией. В районной газете «</w:t>
      </w:r>
      <w:proofErr w:type="spellStart"/>
      <w:r w:rsidRPr="00B77E2E">
        <w:rPr>
          <w:rFonts w:ascii="Book Antiqua" w:eastAsia="font329" w:hAnsi="Book Antiqua"/>
          <w:color w:val="000000" w:themeColor="text1"/>
          <w:sz w:val="24"/>
        </w:rPr>
        <w:t>Теучежские</w:t>
      </w:r>
      <w:proofErr w:type="spellEnd"/>
      <w:r w:rsidRPr="00B77E2E">
        <w:rPr>
          <w:rFonts w:ascii="Book Antiqua" w:eastAsia="font329" w:hAnsi="Book Antiqua"/>
          <w:color w:val="000000" w:themeColor="text1"/>
          <w:sz w:val="24"/>
        </w:rPr>
        <w:t xml:space="preserve"> вести» опубликовано 3 статьи о необходимости уничтожения амброзии</w:t>
      </w:r>
      <w:r>
        <w:rPr>
          <w:rFonts w:ascii="Book Antiqua" w:eastAsia="font329" w:hAnsi="Book Antiqua"/>
          <w:color w:val="000000" w:themeColor="text1"/>
          <w:sz w:val="24"/>
        </w:rPr>
        <w:t>.</w:t>
      </w:r>
    </w:p>
    <w:p w:rsidR="00D019C4" w:rsidRDefault="00D019C4" w:rsidP="00D019C4">
      <w:pPr>
        <w:pStyle w:val="afd"/>
        <w:ind w:firstLine="567"/>
        <w:jc w:val="both"/>
        <w:rPr>
          <w:rFonts w:ascii="Book Antiqua" w:eastAsia="font329" w:hAnsi="Book Antiqua"/>
          <w:bCs/>
          <w:color w:val="000000" w:themeColor="text1"/>
          <w:sz w:val="24"/>
        </w:rPr>
      </w:pPr>
      <w:r w:rsidRPr="00B77E2E">
        <w:rPr>
          <w:rFonts w:ascii="Book Antiqua" w:eastAsia="font329" w:hAnsi="Book Antiqua"/>
          <w:bCs/>
          <w:color w:val="000000" w:themeColor="text1"/>
          <w:sz w:val="24"/>
        </w:rPr>
        <w:t>Проведена работа по приведению в надлежащий вид территории нас</w:t>
      </w:r>
      <w:r w:rsidRPr="00B77E2E">
        <w:rPr>
          <w:rFonts w:ascii="Book Antiqua" w:eastAsia="font329" w:hAnsi="Book Antiqua"/>
          <w:bCs/>
          <w:color w:val="000000" w:themeColor="text1"/>
          <w:sz w:val="24"/>
        </w:rPr>
        <w:t>е</w:t>
      </w:r>
      <w:r w:rsidRPr="00B77E2E">
        <w:rPr>
          <w:rFonts w:ascii="Book Antiqua" w:eastAsia="font329" w:hAnsi="Book Antiqua"/>
          <w:bCs/>
          <w:color w:val="000000" w:themeColor="text1"/>
          <w:sz w:val="24"/>
        </w:rPr>
        <w:t>ленных пунктов, придорожных полос автомобильных дорог республиканского, межмуниципального и местного значе</w:t>
      </w:r>
      <w:r>
        <w:rPr>
          <w:rFonts w:ascii="Book Antiqua" w:eastAsia="font329" w:hAnsi="Book Antiqua"/>
          <w:bCs/>
          <w:color w:val="000000" w:themeColor="text1"/>
          <w:sz w:val="24"/>
        </w:rPr>
        <w:t xml:space="preserve">ния протяженностью 69 км.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Успех и обеспечение экологической безопасности во многом определяется уровнем экологической культуры населения, мерами, направленными на обр</w:t>
      </w:r>
      <w:r w:rsidRPr="00B77E2E">
        <w:rPr>
          <w:rFonts w:ascii="Book Antiqua" w:hAnsi="Book Antiqua"/>
          <w:color w:val="000000" w:themeColor="text1"/>
          <w:sz w:val="24"/>
          <w:szCs w:val="24"/>
        </w:rPr>
        <w:t>а</w:t>
      </w:r>
      <w:r w:rsidRPr="00B77E2E">
        <w:rPr>
          <w:rFonts w:ascii="Book Antiqua" w:hAnsi="Book Antiqua"/>
          <w:color w:val="000000" w:themeColor="text1"/>
          <w:sz w:val="24"/>
          <w:szCs w:val="24"/>
        </w:rPr>
        <w:t>зование и воспитание жителей района, подрастающего поколения по вопросам охраны окружающей среды. В работе по формированию экологической кул</w:t>
      </w:r>
      <w:r w:rsidRPr="00B77E2E">
        <w:rPr>
          <w:rFonts w:ascii="Book Antiqua" w:hAnsi="Book Antiqua"/>
          <w:color w:val="000000" w:themeColor="text1"/>
          <w:sz w:val="24"/>
          <w:szCs w:val="24"/>
        </w:rPr>
        <w:t>ь</w:t>
      </w:r>
      <w:r w:rsidRPr="00B77E2E">
        <w:rPr>
          <w:rFonts w:ascii="Book Antiqua" w:hAnsi="Book Antiqua"/>
          <w:color w:val="000000" w:themeColor="text1"/>
          <w:sz w:val="24"/>
          <w:szCs w:val="24"/>
        </w:rPr>
        <w:t xml:space="preserve">туры подрастающего поколения в </w:t>
      </w:r>
      <w:proofErr w:type="spellStart"/>
      <w:r w:rsidRPr="00B77E2E">
        <w:rPr>
          <w:rFonts w:ascii="Book Antiqua" w:hAnsi="Book Antiqua"/>
          <w:color w:val="000000" w:themeColor="text1"/>
          <w:sz w:val="24"/>
          <w:szCs w:val="24"/>
        </w:rPr>
        <w:t>Теучежском</w:t>
      </w:r>
      <w:proofErr w:type="spellEnd"/>
      <w:r w:rsidRPr="00B77E2E">
        <w:rPr>
          <w:rFonts w:ascii="Book Antiqua" w:hAnsi="Book Antiqua"/>
          <w:color w:val="000000" w:themeColor="text1"/>
          <w:sz w:val="24"/>
          <w:szCs w:val="24"/>
        </w:rPr>
        <w:t xml:space="preserve"> районе заметную роль играет деятельность учреждений дополнительного и среднего образования. В школах </w:t>
      </w:r>
      <w:proofErr w:type="spellStart"/>
      <w:r w:rsidRPr="00B77E2E">
        <w:rPr>
          <w:rFonts w:ascii="Book Antiqua" w:hAnsi="Book Antiqua"/>
          <w:color w:val="000000" w:themeColor="text1"/>
          <w:sz w:val="24"/>
          <w:szCs w:val="24"/>
        </w:rPr>
        <w:t>Теучежского</w:t>
      </w:r>
      <w:proofErr w:type="spellEnd"/>
      <w:r w:rsidRPr="00B77E2E">
        <w:rPr>
          <w:rFonts w:ascii="Book Antiqua" w:hAnsi="Book Antiqua"/>
          <w:color w:val="000000" w:themeColor="text1"/>
          <w:sz w:val="24"/>
          <w:szCs w:val="24"/>
        </w:rPr>
        <w:t xml:space="preserve"> района делается многое для изучения этой важной проблемы. В планах учебно-воспитательной работы всех школ имеется раздел «Экологич</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ское воспитание». Регулярно проводятся классные часы, беседы, круглые столы, викторины, конкурсы.</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lastRenderedPageBreak/>
        <w:t>В целях привлечения внимания обучающихся к проблемам охраны окр</w:t>
      </w:r>
      <w:r w:rsidRPr="00B77E2E">
        <w:rPr>
          <w:rFonts w:ascii="Book Antiqua" w:hAnsi="Book Antiqua"/>
          <w:color w:val="000000" w:themeColor="text1"/>
          <w:sz w:val="24"/>
          <w:szCs w:val="24"/>
        </w:rPr>
        <w:t>у</w:t>
      </w:r>
      <w:r w:rsidRPr="00B77E2E">
        <w:rPr>
          <w:rFonts w:ascii="Book Antiqua" w:hAnsi="Book Antiqua"/>
          <w:color w:val="000000" w:themeColor="text1"/>
          <w:sz w:val="24"/>
          <w:szCs w:val="24"/>
        </w:rPr>
        <w:t>жающей среды, воспитания бережного и внимательного отношения к природе, регулярно проводятся районные и республиканские конкурсы и олимпиады, где представляются работы учеников образовательных учреждений района.</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В каждой школе района есть оформленные агитационные плакаты по природоохранной тематике. Ежегодно проводятся недели экологии, где более подробно учителя и учащиеся занимаются проблемой рационального прир</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допользования и охраны окружающей среды.</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В дошкольных образовательных учреждениях района регулярно пров</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дятся семинары, утренники и занятия по экологии. Воспитатели на каждом учебном занятии заостряют особое внимание данной проблеме.</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Еженедельно проводятся дни «Чистый четверг». Участки распределены между всеми организациями с привлечением населения.</w:t>
      </w:r>
      <w:r>
        <w:rPr>
          <w:rFonts w:ascii="Book Antiqua" w:hAnsi="Book Antiqua"/>
          <w:color w:val="000000" w:themeColor="text1"/>
          <w:sz w:val="24"/>
          <w:szCs w:val="24"/>
        </w:rPr>
        <w:t xml:space="preserve"> </w:t>
      </w:r>
    </w:p>
    <w:p w:rsidR="00D019C4" w:rsidRDefault="00D019C4" w:rsidP="00D019C4">
      <w:pPr>
        <w:pStyle w:val="afd"/>
        <w:ind w:firstLine="567"/>
        <w:jc w:val="both"/>
        <w:rPr>
          <w:rFonts w:ascii="Book Antiqua" w:hAnsi="Book Antiqua" w:cs="Book Antiqua"/>
          <w:b/>
          <w:i/>
          <w:color w:val="000000" w:themeColor="text1"/>
          <w:sz w:val="24"/>
          <w:szCs w:val="24"/>
          <w:u w:val="single"/>
        </w:rPr>
      </w:pPr>
      <w:r w:rsidRPr="00D019C4">
        <w:rPr>
          <w:rFonts w:ascii="Book Antiqua" w:hAnsi="Book Antiqua"/>
          <w:color w:val="000000" w:themeColor="text1"/>
          <w:sz w:val="24"/>
          <w:szCs w:val="24"/>
        </w:rPr>
        <w:t>Также проводятся субботники по благоустройству и наведению санита</w:t>
      </w:r>
      <w:r w:rsidRPr="00D019C4">
        <w:rPr>
          <w:rFonts w:ascii="Book Antiqua" w:hAnsi="Book Antiqua"/>
          <w:color w:val="000000" w:themeColor="text1"/>
          <w:sz w:val="24"/>
          <w:szCs w:val="24"/>
        </w:rPr>
        <w:t>р</w:t>
      </w:r>
      <w:r w:rsidRPr="00D019C4">
        <w:rPr>
          <w:rFonts w:ascii="Book Antiqua" w:hAnsi="Book Antiqua"/>
          <w:color w:val="000000" w:themeColor="text1"/>
          <w:sz w:val="24"/>
          <w:szCs w:val="24"/>
        </w:rPr>
        <w:t>ного порядка.</w:t>
      </w:r>
      <w:r>
        <w:rPr>
          <w:rFonts w:ascii="Book Antiqua" w:hAnsi="Book Antiqua" w:cs="Book Antiqua"/>
          <w:b/>
          <w:i/>
          <w:color w:val="000000" w:themeColor="text1"/>
          <w:sz w:val="24"/>
          <w:szCs w:val="24"/>
          <w:u w:val="single"/>
        </w:rPr>
        <w:t xml:space="preserve"> </w:t>
      </w:r>
    </w:p>
    <w:p w:rsidR="005A7308" w:rsidRDefault="005A7308" w:rsidP="00D019C4">
      <w:pPr>
        <w:pStyle w:val="afd"/>
        <w:ind w:firstLine="567"/>
        <w:jc w:val="both"/>
        <w:rPr>
          <w:rFonts w:ascii="Book Antiqua" w:hAnsi="Book Antiqua" w:cs="Book Antiqua"/>
          <w:b/>
          <w:bCs/>
          <w:i/>
          <w:color w:val="000000" w:themeColor="text1"/>
          <w:sz w:val="28"/>
          <w:szCs w:val="28"/>
          <w:u w:val="single"/>
        </w:rPr>
      </w:pPr>
    </w:p>
    <w:p w:rsidR="00D019C4" w:rsidRPr="004A07B1" w:rsidRDefault="005A7308" w:rsidP="00D019C4">
      <w:pPr>
        <w:pStyle w:val="afd"/>
        <w:ind w:firstLine="567"/>
        <w:jc w:val="both"/>
        <w:rPr>
          <w:rFonts w:ascii="Book Antiqua" w:hAnsi="Book Antiqua"/>
          <w:b/>
          <w:i/>
          <w:color w:val="000000" w:themeColor="text1"/>
          <w:sz w:val="28"/>
          <w:szCs w:val="28"/>
          <w:u w:val="single"/>
        </w:rPr>
      </w:pPr>
      <w:r>
        <w:rPr>
          <w:rFonts w:ascii="Book Antiqua" w:hAnsi="Book Antiqua" w:cs="Book Antiqua"/>
          <w:b/>
          <w:bCs/>
          <w:i/>
          <w:color w:val="000000" w:themeColor="text1"/>
          <w:sz w:val="28"/>
          <w:szCs w:val="28"/>
          <w:u w:val="single"/>
        </w:rPr>
        <w:t>5.</w:t>
      </w:r>
      <w:r w:rsidR="00D019C4" w:rsidRPr="004A07B1">
        <w:rPr>
          <w:rFonts w:ascii="Book Antiqua" w:hAnsi="Book Antiqua" w:cs="Book Antiqua"/>
          <w:b/>
          <w:bCs/>
          <w:i/>
          <w:color w:val="000000" w:themeColor="text1"/>
          <w:sz w:val="28"/>
          <w:szCs w:val="28"/>
          <w:u w:val="single"/>
        </w:rPr>
        <w:t>Муниципальный заказ</w:t>
      </w:r>
      <w:r w:rsidR="00D019C4" w:rsidRPr="004A07B1">
        <w:rPr>
          <w:rFonts w:ascii="Book Antiqua" w:hAnsi="Book Antiqua"/>
          <w:b/>
          <w:i/>
          <w:color w:val="000000" w:themeColor="text1"/>
          <w:sz w:val="28"/>
          <w:szCs w:val="28"/>
          <w:u w:val="single"/>
        </w:rPr>
        <w:t xml:space="preserve"> </w:t>
      </w:r>
    </w:p>
    <w:p w:rsidR="00D019C4" w:rsidRDefault="00D019C4" w:rsidP="00D019C4">
      <w:pPr>
        <w:pStyle w:val="afd"/>
        <w:ind w:firstLine="567"/>
        <w:jc w:val="both"/>
        <w:rPr>
          <w:rFonts w:ascii="Book Antiqua" w:hAnsi="Book Antiqua" w:cs="Book Antiqua"/>
          <w:color w:val="000000" w:themeColor="text1"/>
          <w:sz w:val="24"/>
          <w:szCs w:val="24"/>
        </w:rPr>
      </w:pPr>
      <w:r w:rsidRPr="00D019C4">
        <w:rPr>
          <w:rFonts w:ascii="Book Antiqua" w:hAnsi="Book Antiqua" w:cs="Book Antiqua"/>
          <w:color w:val="000000" w:themeColor="text1"/>
          <w:sz w:val="24"/>
          <w:szCs w:val="24"/>
        </w:rPr>
        <w:t>Одним из наиболее действенных направлений эффективного использов</w:t>
      </w:r>
      <w:r w:rsidRPr="00D019C4">
        <w:rPr>
          <w:rFonts w:ascii="Book Antiqua" w:hAnsi="Book Antiqua" w:cs="Book Antiqua"/>
          <w:color w:val="000000" w:themeColor="text1"/>
          <w:sz w:val="24"/>
          <w:szCs w:val="24"/>
        </w:rPr>
        <w:t>а</w:t>
      </w:r>
      <w:r w:rsidRPr="00D019C4">
        <w:rPr>
          <w:rFonts w:ascii="Book Antiqua" w:hAnsi="Book Antiqua" w:cs="Book Antiqua"/>
          <w:color w:val="000000" w:themeColor="text1"/>
          <w:sz w:val="24"/>
          <w:szCs w:val="24"/>
        </w:rPr>
        <w:t>ния бюджетных средств и сокращения расходов муниципального бюджета я</w:t>
      </w:r>
      <w:r w:rsidRPr="00D019C4">
        <w:rPr>
          <w:rFonts w:ascii="Book Antiqua" w:hAnsi="Book Antiqua" w:cs="Book Antiqua"/>
          <w:color w:val="000000" w:themeColor="text1"/>
          <w:sz w:val="24"/>
          <w:szCs w:val="24"/>
        </w:rPr>
        <w:t>в</w:t>
      </w:r>
      <w:r w:rsidRPr="00D019C4">
        <w:rPr>
          <w:rFonts w:ascii="Book Antiqua" w:hAnsi="Book Antiqua" w:cs="Book Antiqua"/>
          <w:color w:val="000000" w:themeColor="text1"/>
          <w:sz w:val="24"/>
          <w:szCs w:val="24"/>
        </w:rPr>
        <w:t xml:space="preserve">ляется оптимизация системы управления закупками для муниципальных нужд. </w:t>
      </w:r>
      <w:r>
        <w:rPr>
          <w:rFonts w:ascii="Book Antiqua" w:hAnsi="Book Antiqua" w:cs="Book Antiqua"/>
          <w:color w:val="000000" w:themeColor="text1"/>
          <w:sz w:val="24"/>
          <w:szCs w:val="24"/>
        </w:rPr>
        <w:t xml:space="preserve"> </w:t>
      </w:r>
    </w:p>
    <w:p w:rsidR="00D019C4" w:rsidRDefault="00D019C4" w:rsidP="00D019C4">
      <w:pPr>
        <w:pStyle w:val="afd"/>
        <w:ind w:firstLine="567"/>
        <w:jc w:val="both"/>
        <w:rPr>
          <w:rFonts w:ascii="Book Antiqua" w:hAnsi="Book Antiqua"/>
          <w:color w:val="000000" w:themeColor="text1"/>
          <w:sz w:val="24"/>
          <w:szCs w:val="24"/>
        </w:rPr>
      </w:pPr>
      <w:r w:rsidRPr="00D019C4">
        <w:rPr>
          <w:rFonts w:ascii="Book Antiqua" w:hAnsi="Book Antiqua"/>
          <w:color w:val="000000" w:themeColor="text1"/>
          <w:sz w:val="24"/>
          <w:szCs w:val="24"/>
        </w:rPr>
        <w:t>В целях обеспечения гласности и прозрачности, и совершенствования у</w:t>
      </w:r>
      <w:r w:rsidRPr="00D019C4">
        <w:rPr>
          <w:rFonts w:ascii="Book Antiqua" w:hAnsi="Book Antiqua"/>
          <w:color w:val="000000" w:themeColor="text1"/>
          <w:sz w:val="24"/>
          <w:szCs w:val="24"/>
        </w:rPr>
        <w:t>с</w:t>
      </w:r>
      <w:r w:rsidRPr="00D019C4">
        <w:rPr>
          <w:rFonts w:ascii="Book Antiqua" w:hAnsi="Book Antiqua"/>
          <w:color w:val="000000" w:themeColor="text1"/>
          <w:sz w:val="24"/>
          <w:szCs w:val="24"/>
        </w:rPr>
        <w:t>ловий, процедур и механизмов муниципальных закупок, все закупки осущест</w:t>
      </w:r>
      <w:r w:rsidRPr="00D019C4">
        <w:rPr>
          <w:rFonts w:ascii="Book Antiqua" w:hAnsi="Book Antiqua"/>
          <w:color w:val="000000" w:themeColor="text1"/>
          <w:sz w:val="24"/>
          <w:szCs w:val="24"/>
        </w:rPr>
        <w:t>в</w:t>
      </w:r>
      <w:r w:rsidRPr="00D019C4">
        <w:rPr>
          <w:rFonts w:ascii="Book Antiqua" w:hAnsi="Book Antiqua"/>
          <w:color w:val="000000" w:themeColor="text1"/>
          <w:sz w:val="24"/>
          <w:szCs w:val="24"/>
        </w:rPr>
        <w:t>ляются в соответствии с Федеральным законом от 05.04.2013 N 44-ФЗ "</w:t>
      </w:r>
      <w:r w:rsidRPr="00D019C4">
        <w:rPr>
          <w:rFonts w:ascii="Book Antiqua" w:hAnsi="Book Antiqua"/>
          <w:bCs/>
          <w:color w:val="000000" w:themeColor="text1"/>
          <w:sz w:val="24"/>
          <w:szCs w:val="24"/>
        </w:rPr>
        <w:t xml:space="preserve"> О ко</w:t>
      </w:r>
      <w:r w:rsidRPr="00D019C4">
        <w:rPr>
          <w:rFonts w:ascii="Book Antiqua" w:hAnsi="Book Antiqua"/>
          <w:bCs/>
          <w:color w:val="000000" w:themeColor="text1"/>
          <w:sz w:val="24"/>
          <w:szCs w:val="24"/>
        </w:rPr>
        <w:t>н</w:t>
      </w:r>
      <w:r w:rsidRPr="00D019C4">
        <w:rPr>
          <w:rFonts w:ascii="Book Antiqua" w:hAnsi="Book Antiqua"/>
          <w:bCs/>
          <w:color w:val="000000" w:themeColor="text1"/>
          <w:sz w:val="24"/>
          <w:szCs w:val="24"/>
        </w:rPr>
        <w:t>трактной системе в сфере закупок товаров, работ, услуг для обеспечения гос</w:t>
      </w:r>
      <w:r w:rsidRPr="00D019C4">
        <w:rPr>
          <w:rFonts w:ascii="Book Antiqua" w:hAnsi="Book Antiqua"/>
          <w:bCs/>
          <w:color w:val="000000" w:themeColor="text1"/>
          <w:sz w:val="24"/>
          <w:szCs w:val="24"/>
        </w:rPr>
        <w:t>у</w:t>
      </w:r>
      <w:r w:rsidRPr="00D019C4">
        <w:rPr>
          <w:rFonts w:ascii="Book Antiqua" w:hAnsi="Book Antiqua"/>
          <w:bCs/>
          <w:color w:val="000000" w:themeColor="text1"/>
          <w:sz w:val="24"/>
          <w:szCs w:val="24"/>
        </w:rPr>
        <w:t>дарственных и муниципальных нужд</w:t>
      </w:r>
      <w:r w:rsidRPr="00D019C4">
        <w:rPr>
          <w:rFonts w:ascii="Book Antiqua" w:hAnsi="Book Antiqua"/>
          <w:color w:val="000000" w:themeColor="text1"/>
          <w:sz w:val="24"/>
          <w:szCs w:val="24"/>
        </w:rPr>
        <w:t>" и другими нормативно-правовыми а</w:t>
      </w:r>
      <w:r w:rsidRPr="00D019C4">
        <w:rPr>
          <w:rFonts w:ascii="Book Antiqua" w:hAnsi="Book Antiqua"/>
          <w:color w:val="000000" w:themeColor="text1"/>
          <w:sz w:val="24"/>
          <w:szCs w:val="24"/>
        </w:rPr>
        <w:t>к</w:t>
      </w:r>
      <w:r w:rsidRPr="00D019C4">
        <w:rPr>
          <w:rFonts w:ascii="Book Antiqua" w:hAnsi="Book Antiqua"/>
          <w:color w:val="000000" w:themeColor="text1"/>
          <w:sz w:val="24"/>
          <w:szCs w:val="24"/>
        </w:rPr>
        <w:t>тами, регламентирующие деятельность по размещению зака</w:t>
      </w:r>
      <w:r>
        <w:rPr>
          <w:rFonts w:ascii="Book Antiqua" w:hAnsi="Book Antiqua"/>
          <w:color w:val="000000" w:themeColor="text1"/>
          <w:sz w:val="24"/>
          <w:szCs w:val="24"/>
        </w:rPr>
        <w:t xml:space="preserve">зов. </w:t>
      </w:r>
    </w:p>
    <w:p w:rsidR="00E61BDB" w:rsidRPr="004A07B1" w:rsidRDefault="00D019C4" w:rsidP="004A07B1">
      <w:pPr>
        <w:pStyle w:val="afd"/>
        <w:ind w:firstLine="567"/>
        <w:jc w:val="both"/>
        <w:rPr>
          <w:rFonts w:ascii="Book Antiqua" w:hAnsi="Book Antiqua"/>
          <w:color w:val="000000" w:themeColor="text1"/>
          <w:sz w:val="24"/>
          <w:szCs w:val="24"/>
        </w:rPr>
      </w:pPr>
      <w:r w:rsidRPr="00D019C4">
        <w:rPr>
          <w:rFonts w:ascii="Book Antiqua" w:hAnsi="Book Antiqua"/>
          <w:color w:val="000000" w:themeColor="text1"/>
          <w:sz w:val="24"/>
          <w:szCs w:val="24"/>
        </w:rPr>
        <w:t>Муниципальными заказчиками в 2021 году проведено 2773 способа опр</w:t>
      </w:r>
      <w:r w:rsidRPr="00D019C4">
        <w:rPr>
          <w:rFonts w:ascii="Book Antiqua" w:hAnsi="Book Antiqua"/>
          <w:color w:val="000000" w:themeColor="text1"/>
          <w:sz w:val="24"/>
          <w:szCs w:val="24"/>
        </w:rPr>
        <w:t>е</w:t>
      </w:r>
      <w:r w:rsidRPr="00D019C4">
        <w:rPr>
          <w:rFonts w:ascii="Book Antiqua" w:hAnsi="Book Antiqua"/>
          <w:color w:val="000000" w:themeColor="text1"/>
          <w:sz w:val="24"/>
          <w:szCs w:val="24"/>
        </w:rPr>
        <w:t>деления поставщиков (подрядчиков, исполнителей) и закупок у единственного поставщика (подрядчика исполнителя) из них: открытых аукционов в эле</w:t>
      </w:r>
      <w:r w:rsidRPr="00D019C4">
        <w:rPr>
          <w:rFonts w:ascii="Book Antiqua" w:hAnsi="Book Antiqua"/>
          <w:color w:val="000000" w:themeColor="text1"/>
          <w:sz w:val="24"/>
          <w:szCs w:val="24"/>
        </w:rPr>
        <w:t>к</w:t>
      </w:r>
      <w:r w:rsidRPr="00D019C4">
        <w:rPr>
          <w:rFonts w:ascii="Book Antiqua" w:hAnsi="Book Antiqua"/>
          <w:color w:val="000000" w:themeColor="text1"/>
          <w:sz w:val="24"/>
          <w:szCs w:val="24"/>
        </w:rPr>
        <w:t>тронной форме - 83; без проведения торгов – 69, закупок малого объема – 2621.По результатам определения поставщиков (подрядчиков, исполнителей) и закупок у единственного поставщика (подрядчика исполнителя) заключено 2865 муниципальных контрактов, из них 175 по результатам открытого ау</w:t>
      </w:r>
      <w:r w:rsidRPr="00D019C4">
        <w:rPr>
          <w:rFonts w:ascii="Book Antiqua" w:hAnsi="Book Antiqua"/>
          <w:color w:val="000000" w:themeColor="text1"/>
          <w:sz w:val="24"/>
          <w:szCs w:val="24"/>
        </w:rPr>
        <w:t>к</w:t>
      </w:r>
      <w:r w:rsidRPr="00D019C4">
        <w:rPr>
          <w:rFonts w:ascii="Book Antiqua" w:hAnsi="Book Antiqua"/>
          <w:color w:val="000000" w:themeColor="text1"/>
          <w:sz w:val="24"/>
          <w:szCs w:val="24"/>
        </w:rPr>
        <w:t xml:space="preserve">циона в электронной форме, 69   без проведения торгов, 2621- закупки малого объема. Общая стоимость заключенных контрактов составила 155448,5 тыс. рублей, в том числе: 50329,47 тыс. рублей или 32,38 % по результатам открытых аукционов в электронной форме, 15302,9 тыс. рублей или 9,84% без проведения торгов, 89816,13 тыс. рублей или 57,78 % по закупкам малого объема.  </w:t>
      </w:r>
    </w:p>
    <w:p w:rsidR="00090D3F" w:rsidRDefault="00090D3F" w:rsidP="00E61BDB">
      <w:pPr>
        <w:pStyle w:val="afd"/>
        <w:ind w:firstLine="567"/>
        <w:jc w:val="both"/>
        <w:rPr>
          <w:rFonts w:ascii="Book Antiqua" w:hAnsi="Book Antiqua"/>
          <w:b/>
          <w:i/>
          <w:color w:val="000000" w:themeColor="text1"/>
          <w:sz w:val="28"/>
          <w:szCs w:val="28"/>
          <w:u w:val="single"/>
        </w:rPr>
      </w:pPr>
    </w:p>
    <w:p w:rsidR="00E61BDB" w:rsidRPr="00A3222E" w:rsidRDefault="005A7308" w:rsidP="00E61BDB">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6</w:t>
      </w:r>
      <w:r w:rsidR="00DD6664" w:rsidRPr="00A3222E">
        <w:rPr>
          <w:rFonts w:ascii="Book Antiqua" w:hAnsi="Book Antiqua"/>
          <w:b/>
          <w:i/>
          <w:color w:val="000000" w:themeColor="text1"/>
          <w:sz w:val="28"/>
          <w:szCs w:val="28"/>
          <w:u w:val="single"/>
        </w:rPr>
        <w:t>.</w:t>
      </w:r>
      <w:r w:rsidR="0050788D" w:rsidRPr="00A3222E">
        <w:rPr>
          <w:rFonts w:ascii="Book Antiqua" w:hAnsi="Book Antiqua"/>
          <w:b/>
          <w:i/>
          <w:color w:val="000000" w:themeColor="text1"/>
          <w:sz w:val="28"/>
          <w:szCs w:val="28"/>
          <w:u w:val="single"/>
        </w:rPr>
        <w:t>Жилищно-коммунальное хозяйство</w:t>
      </w:r>
      <w:r w:rsidR="00E61BDB" w:rsidRPr="00A3222E">
        <w:rPr>
          <w:rFonts w:ascii="Book Antiqua" w:hAnsi="Book Antiqua"/>
          <w:b/>
          <w:i/>
          <w:color w:val="000000" w:themeColor="text1"/>
          <w:sz w:val="28"/>
          <w:szCs w:val="28"/>
          <w:u w:val="single"/>
        </w:rPr>
        <w:t xml:space="preserve"> </w:t>
      </w:r>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Муниципальное предприятие жилищно-коммунального хозяйства </w:t>
      </w:r>
      <w:proofErr w:type="spellStart"/>
      <w:r w:rsidRPr="00FF441A">
        <w:rPr>
          <w:rFonts w:ascii="Book Antiqua" w:hAnsi="Book Antiqua"/>
          <w:color w:val="000000" w:themeColor="text1"/>
          <w:sz w:val="24"/>
          <w:szCs w:val="24"/>
        </w:rPr>
        <w:t>Т</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учежского</w:t>
      </w:r>
      <w:proofErr w:type="spellEnd"/>
      <w:r w:rsidRPr="00FF441A">
        <w:rPr>
          <w:rFonts w:ascii="Book Antiqua" w:hAnsi="Book Antiqua"/>
          <w:color w:val="000000" w:themeColor="text1"/>
          <w:sz w:val="24"/>
          <w:szCs w:val="24"/>
        </w:rPr>
        <w:t xml:space="preserve"> района осуществляет содержание и эксплуатацию жилищного фо</w:t>
      </w:r>
      <w:r w:rsidRPr="00FF441A">
        <w:rPr>
          <w:rFonts w:ascii="Book Antiqua" w:hAnsi="Book Antiqua"/>
          <w:color w:val="000000" w:themeColor="text1"/>
          <w:sz w:val="24"/>
          <w:szCs w:val="24"/>
        </w:rPr>
        <w:t>н</w:t>
      </w:r>
      <w:r w:rsidRPr="00FF441A">
        <w:rPr>
          <w:rFonts w:ascii="Book Antiqua" w:hAnsi="Book Antiqua"/>
          <w:color w:val="000000" w:themeColor="text1"/>
          <w:sz w:val="24"/>
          <w:szCs w:val="24"/>
        </w:rPr>
        <w:t>да, котельных, тепловых сетей, водоснабжение и водоотведение, очистку сто</w:t>
      </w:r>
      <w:r w:rsidRPr="00FF441A">
        <w:rPr>
          <w:rFonts w:ascii="Book Antiqua" w:hAnsi="Book Antiqua"/>
          <w:color w:val="000000" w:themeColor="text1"/>
          <w:sz w:val="24"/>
          <w:szCs w:val="24"/>
        </w:rPr>
        <w:t>ч</w:t>
      </w:r>
      <w:r w:rsidR="00E61BDB">
        <w:rPr>
          <w:rFonts w:ascii="Book Antiqua" w:hAnsi="Book Antiqua"/>
          <w:color w:val="000000" w:themeColor="text1"/>
          <w:sz w:val="24"/>
          <w:szCs w:val="24"/>
        </w:rPr>
        <w:t xml:space="preserve">ных вод. </w:t>
      </w:r>
    </w:p>
    <w:p w:rsidR="00E61BDB" w:rsidRDefault="0050788D" w:rsidP="00E61BDB">
      <w:pPr>
        <w:pStyle w:val="afd"/>
        <w:ind w:firstLine="567"/>
        <w:jc w:val="both"/>
        <w:rPr>
          <w:rFonts w:ascii="Book Antiqua" w:hAnsi="Book Antiqua"/>
          <w:color w:val="000000" w:themeColor="text1"/>
          <w:sz w:val="24"/>
          <w:szCs w:val="24"/>
        </w:rPr>
      </w:pPr>
      <w:proofErr w:type="gramStart"/>
      <w:r w:rsidRPr="00FF441A">
        <w:rPr>
          <w:rFonts w:ascii="Book Antiqua" w:hAnsi="Book Antiqua"/>
          <w:color w:val="000000" w:themeColor="text1"/>
          <w:sz w:val="24"/>
          <w:szCs w:val="24"/>
        </w:rPr>
        <w:t>По состоянию на 1 января  2022 года на балансе предприятия находятся 32 водозабора с 33 артезианскими скважинами и 225 км водопроводных сетей, из них требует замены 34,8 км, система фекальной канализации, включая очис</w:t>
      </w:r>
      <w:r w:rsidRPr="00FF441A">
        <w:rPr>
          <w:rFonts w:ascii="Book Antiqua" w:hAnsi="Book Antiqua"/>
          <w:color w:val="000000" w:themeColor="text1"/>
          <w:sz w:val="24"/>
          <w:szCs w:val="24"/>
        </w:rPr>
        <w:t>т</w:t>
      </w:r>
      <w:r w:rsidRPr="00FF441A">
        <w:rPr>
          <w:rFonts w:ascii="Book Antiqua" w:hAnsi="Book Antiqua"/>
          <w:color w:val="000000" w:themeColor="text1"/>
          <w:sz w:val="24"/>
          <w:szCs w:val="24"/>
        </w:rPr>
        <w:t xml:space="preserve">ные сооружения мощностью </w:t>
      </w:r>
      <w:smartTag w:uri="urn:schemas-microsoft-com:office:smarttags" w:element="metricconverter">
        <w:smartTagPr>
          <w:attr w:name="ProductID" w:val="1500 м3"/>
        </w:smartTagPr>
        <w:r w:rsidRPr="00FF441A">
          <w:rPr>
            <w:rFonts w:ascii="Book Antiqua" w:hAnsi="Book Antiqua"/>
            <w:color w:val="000000" w:themeColor="text1"/>
            <w:sz w:val="24"/>
            <w:szCs w:val="24"/>
          </w:rPr>
          <w:t>1500 м3</w:t>
        </w:r>
      </w:smartTag>
      <w:r w:rsidRPr="00FF441A">
        <w:rPr>
          <w:rFonts w:ascii="Book Antiqua" w:hAnsi="Book Antiqua"/>
          <w:color w:val="000000" w:themeColor="text1"/>
          <w:sz w:val="24"/>
          <w:szCs w:val="24"/>
        </w:rPr>
        <w:t xml:space="preserve"> сточных вод в сутки, 2 насосных станции и </w:t>
      </w:r>
      <w:smartTag w:uri="urn:schemas-microsoft-com:office:smarttags" w:element="metricconverter">
        <w:smartTagPr>
          <w:attr w:name="ProductID" w:val="4,6 км"/>
        </w:smartTagPr>
        <w:r w:rsidRPr="00FF441A">
          <w:rPr>
            <w:rFonts w:ascii="Book Antiqua" w:hAnsi="Book Antiqua"/>
            <w:color w:val="000000" w:themeColor="text1"/>
            <w:sz w:val="24"/>
            <w:szCs w:val="24"/>
          </w:rPr>
          <w:lastRenderedPageBreak/>
          <w:t>4,6 км</w:t>
        </w:r>
      </w:smartTag>
      <w:r w:rsidRPr="00FF441A">
        <w:rPr>
          <w:rFonts w:ascii="Book Antiqua" w:hAnsi="Book Antiqua"/>
          <w:color w:val="000000" w:themeColor="text1"/>
          <w:sz w:val="24"/>
          <w:szCs w:val="24"/>
        </w:rPr>
        <w:t xml:space="preserve"> канализационных сетей,  4 котельных и </w:t>
      </w:r>
      <w:smartTag w:uri="urn:schemas-microsoft-com:office:smarttags" w:element="metricconverter">
        <w:smartTagPr>
          <w:attr w:name="ProductID" w:val="5,6 км"/>
        </w:smartTagPr>
        <w:r w:rsidRPr="00FF441A">
          <w:rPr>
            <w:rFonts w:ascii="Book Antiqua" w:hAnsi="Book Antiqua"/>
            <w:color w:val="000000" w:themeColor="text1"/>
            <w:sz w:val="24"/>
            <w:szCs w:val="24"/>
          </w:rPr>
          <w:t>5,6 км</w:t>
        </w:r>
      </w:smartTag>
      <w:r w:rsidRPr="00FF441A">
        <w:rPr>
          <w:rFonts w:ascii="Book Antiqua" w:hAnsi="Book Antiqua"/>
          <w:color w:val="000000" w:themeColor="text1"/>
          <w:sz w:val="24"/>
          <w:szCs w:val="24"/>
        </w:rPr>
        <w:t xml:space="preserve"> тепловых сетей, произво</w:t>
      </w:r>
      <w:r w:rsidRPr="00FF441A">
        <w:rPr>
          <w:rFonts w:ascii="Book Antiqua" w:hAnsi="Book Antiqua"/>
          <w:color w:val="000000" w:themeColor="text1"/>
          <w:sz w:val="24"/>
          <w:szCs w:val="24"/>
        </w:rPr>
        <w:t>д</w:t>
      </w:r>
      <w:r w:rsidRPr="00FF441A">
        <w:rPr>
          <w:rFonts w:ascii="Book Antiqua" w:hAnsi="Book Antiqua"/>
          <w:color w:val="000000" w:themeColor="text1"/>
          <w:sz w:val="24"/>
          <w:szCs w:val="24"/>
        </w:rPr>
        <w:t>ственная база, автотракторный парк</w:t>
      </w:r>
      <w:proofErr w:type="gramEnd"/>
      <w:r w:rsidRPr="00FF441A">
        <w:rPr>
          <w:rFonts w:ascii="Book Antiqua" w:hAnsi="Book Antiqua"/>
          <w:color w:val="000000" w:themeColor="text1"/>
          <w:sz w:val="24"/>
          <w:szCs w:val="24"/>
        </w:rPr>
        <w:t xml:space="preserve">, насчитывающий 15 единиц техники, в том </w:t>
      </w:r>
      <w:proofErr w:type="gramStart"/>
      <w:r w:rsidRPr="00FF441A">
        <w:rPr>
          <w:rFonts w:ascii="Book Antiqua" w:hAnsi="Book Antiqua"/>
          <w:color w:val="000000" w:themeColor="text1"/>
          <w:sz w:val="24"/>
          <w:szCs w:val="24"/>
        </w:rPr>
        <w:t>числе</w:t>
      </w:r>
      <w:proofErr w:type="gramEnd"/>
      <w:r w:rsidRPr="00FF441A">
        <w:rPr>
          <w:rFonts w:ascii="Book Antiqua" w:hAnsi="Book Antiqua"/>
          <w:color w:val="000000" w:themeColor="text1"/>
          <w:sz w:val="24"/>
          <w:szCs w:val="24"/>
        </w:rPr>
        <w:t xml:space="preserve"> 12 автомашин. На пр</w:t>
      </w:r>
      <w:r w:rsidR="00E61BDB">
        <w:rPr>
          <w:rFonts w:ascii="Book Antiqua" w:hAnsi="Book Antiqua"/>
          <w:color w:val="000000" w:themeColor="text1"/>
          <w:sz w:val="24"/>
          <w:szCs w:val="24"/>
        </w:rPr>
        <w:t xml:space="preserve">едприятии работают 62 человека. </w:t>
      </w:r>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Все 32 водозаборные сооружения работают в автоматическом режиме и подают беспер</w:t>
      </w:r>
      <w:r w:rsidR="00E61BDB">
        <w:rPr>
          <w:rFonts w:ascii="Book Antiqua" w:hAnsi="Book Antiqua"/>
          <w:color w:val="000000" w:themeColor="text1"/>
          <w:sz w:val="24"/>
          <w:szCs w:val="24"/>
        </w:rPr>
        <w:t xml:space="preserve">ебойно питьевую воду населению. </w:t>
      </w:r>
    </w:p>
    <w:p w:rsidR="00B03352" w:rsidRDefault="0050788D" w:rsidP="00B03352">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По оперативным данным реализовано 827,15 тыс. м</w:t>
      </w:r>
      <w:r w:rsidRPr="00FF441A">
        <w:rPr>
          <w:rFonts w:ascii="Book Antiqua" w:hAnsi="Book Antiqua"/>
          <w:color w:val="000000" w:themeColor="text1"/>
          <w:sz w:val="24"/>
          <w:szCs w:val="24"/>
          <w:vertAlign w:val="superscript"/>
        </w:rPr>
        <w:t xml:space="preserve">3 </w:t>
      </w:r>
      <w:r w:rsidRPr="00FF441A">
        <w:rPr>
          <w:rFonts w:ascii="Book Antiqua" w:hAnsi="Book Antiqua"/>
          <w:color w:val="000000" w:themeColor="text1"/>
          <w:sz w:val="24"/>
          <w:szCs w:val="24"/>
        </w:rPr>
        <w:t>питьевой воды, на общую сумму 20 126,89  тыс. рублей; очищено стоков 483,16 тыс. куб.м. на сумму 8 695,45 тыс. рублей; выработано тепла 5,6 тыс. Гкал на сумму 11 952,20 тыс. рублей.</w:t>
      </w:r>
      <w:r w:rsidR="00F829F0">
        <w:rPr>
          <w:rFonts w:ascii="Book Antiqua" w:hAnsi="Book Antiqua"/>
          <w:color w:val="000000" w:themeColor="text1"/>
          <w:sz w:val="24"/>
          <w:szCs w:val="24"/>
        </w:rPr>
        <w:t xml:space="preserve"> </w:t>
      </w:r>
      <w:r w:rsidRPr="00FF441A">
        <w:rPr>
          <w:rFonts w:ascii="Book Antiqua" w:hAnsi="Book Antiqua"/>
          <w:color w:val="000000" w:themeColor="text1"/>
          <w:sz w:val="24"/>
          <w:szCs w:val="24"/>
        </w:rPr>
        <w:t>Кредиторская задолженность по предприятию составляет 24 045,42 тыс. рублей, дебиторская задолженность составляет 23 971,47 тыс. рублей</w:t>
      </w:r>
      <w:r w:rsidR="00F829F0">
        <w:rPr>
          <w:rFonts w:ascii="Book Antiqua" w:hAnsi="Book Antiqua"/>
          <w:color w:val="000000" w:themeColor="text1"/>
          <w:sz w:val="24"/>
          <w:szCs w:val="24"/>
        </w:rPr>
        <w:t>.</w:t>
      </w:r>
      <w:r w:rsidR="00B03352">
        <w:rPr>
          <w:rFonts w:ascii="Book Antiqua" w:hAnsi="Book Antiqua"/>
          <w:color w:val="000000" w:themeColor="text1"/>
          <w:sz w:val="24"/>
          <w:szCs w:val="24"/>
        </w:rPr>
        <w:t xml:space="preserve"> </w:t>
      </w:r>
    </w:p>
    <w:p w:rsidR="00E61BDB" w:rsidRDefault="00B03352" w:rsidP="004A07B1">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За 2021 год в </w:t>
      </w:r>
      <w:r w:rsidRPr="00FF441A">
        <w:rPr>
          <w:rFonts w:ascii="Book Antiqua" w:hAnsi="Book Antiqua"/>
          <w:color w:val="000000" w:themeColor="text1"/>
          <w:sz w:val="24"/>
          <w:szCs w:val="24"/>
        </w:rPr>
        <w:t>суд направлено 294 исковых заявлений на сумму 6 763,34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 xml:space="preserve">ублей, вынесено </w:t>
      </w:r>
      <w:r>
        <w:rPr>
          <w:rFonts w:ascii="Book Antiqua" w:hAnsi="Book Antiqua"/>
          <w:color w:val="000000" w:themeColor="text1"/>
          <w:sz w:val="24"/>
          <w:szCs w:val="24"/>
        </w:rPr>
        <w:t xml:space="preserve">204 судебных решений на сумму 4 791,91 тыс.рублей. </w:t>
      </w:r>
    </w:p>
    <w:p w:rsidR="005A7308" w:rsidRDefault="005A7308" w:rsidP="00E61BDB">
      <w:pPr>
        <w:pStyle w:val="afd"/>
        <w:ind w:firstLine="567"/>
        <w:jc w:val="both"/>
        <w:rPr>
          <w:rFonts w:ascii="Book Antiqua" w:hAnsi="Book Antiqua" w:cs="Book Antiqua"/>
          <w:b/>
          <w:bCs/>
          <w:i/>
          <w:color w:val="000000" w:themeColor="text1"/>
          <w:sz w:val="28"/>
          <w:szCs w:val="28"/>
          <w:u w:val="single"/>
        </w:rPr>
      </w:pPr>
    </w:p>
    <w:p w:rsidR="00E61BDB" w:rsidRPr="00A3222E" w:rsidRDefault="005A7308" w:rsidP="00E61BDB">
      <w:pPr>
        <w:pStyle w:val="afd"/>
        <w:ind w:firstLine="567"/>
        <w:jc w:val="both"/>
        <w:rPr>
          <w:rFonts w:ascii="Book Antiqua" w:hAnsi="Book Antiqua" w:cs="Book Antiqua"/>
          <w:b/>
          <w:bCs/>
          <w:i/>
          <w:color w:val="000000" w:themeColor="text1"/>
          <w:sz w:val="28"/>
          <w:szCs w:val="28"/>
          <w:u w:val="single"/>
        </w:rPr>
      </w:pPr>
      <w:r>
        <w:rPr>
          <w:rFonts w:ascii="Book Antiqua" w:hAnsi="Book Antiqua" w:cs="Book Antiqua"/>
          <w:b/>
          <w:bCs/>
          <w:i/>
          <w:color w:val="000000" w:themeColor="text1"/>
          <w:sz w:val="28"/>
          <w:szCs w:val="28"/>
          <w:u w:val="single"/>
        </w:rPr>
        <w:t>7</w:t>
      </w:r>
      <w:r w:rsidR="00DD6664" w:rsidRPr="00B03352">
        <w:rPr>
          <w:rFonts w:ascii="Book Antiqua" w:hAnsi="Book Antiqua" w:cs="Book Antiqua"/>
          <w:b/>
          <w:bCs/>
          <w:i/>
          <w:color w:val="000000" w:themeColor="text1"/>
          <w:sz w:val="28"/>
          <w:szCs w:val="28"/>
          <w:u w:val="single"/>
        </w:rPr>
        <w:t>.</w:t>
      </w:r>
      <w:r w:rsidR="0050788D" w:rsidRPr="00A3222E">
        <w:rPr>
          <w:rFonts w:ascii="Book Antiqua" w:hAnsi="Book Antiqua" w:cs="Book Antiqua"/>
          <w:b/>
          <w:bCs/>
          <w:i/>
          <w:color w:val="000000" w:themeColor="text1"/>
          <w:sz w:val="28"/>
          <w:szCs w:val="28"/>
          <w:u w:val="single"/>
        </w:rPr>
        <w:t>Потребительский рынок</w:t>
      </w:r>
      <w:r w:rsidR="00E61BDB" w:rsidRPr="00A3222E">
        <w:rPr>
          <w:rFonts w:ascii="Book Antiqua" w:hAnsi="Book Antiqua" w:cs="Book Antiqua"/>
          <w:b/>
          <w:bCs/>
          <w:i/>
          <w:color w:val="000000" w:themeColor="text1"/>
          <w:sz w:val="28"/>
          <w:szCs w:val="28"/>
          <w:u w:val="single"/>
        </w:rPr>
        <w:t xml:space="preserve"> </w:t>
      </w:r>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районе сфера торговли представлена 282 объектами розничной торго</w:t>
      </w:r>
      <w:r w:rsidRPr="00FF441A">
        <w:rPr>
          <w:rFonts w:ascii="Book Antiqua" w:hAnsi="Book Antiqua"/>
          <w:color w:val="000000" w:themeColor="text1"/>
          <w:sz w:val="24"/>
          <w:szCs w:val="24"/>
        </w:rPr>
        <w:t>в</w:t>
      </w:r>
      <w:r w:rsidRPr="00FF441A">
        <w:rPr>
          <w:rFonts w:ascii="Book Antiqua" w:hAnsi="Book Antiqua"/>
          <w:color w:val="000000" w:themeColor="text1"/>
          <w:sz w:val="24"/>
          <w:szCs w:val="24"/>
        </w:rPr>
        <w:t xml:space="preserve">ли. </w:t>
      </w:r>
      <w:proofErr w:type="gramStart"/>
      <w:r w:rsidRPr="00FF441A">
        <w:rPr>
          <w:rFonts w:ascii="Book Antiqua" w:hAnsi="Book Antiqua"/>
          <w:color w:val="000000" w:themeColor="text1"/>
          <w:sz w:val="24"/>
          <w:szCs w:val="24"/>
        </w:rPr>
        <w:t>В 120 предприятиях торговли осуществляется продажа продовольственных товаров, в том числе 3 сетевых магазина, из которых  2 сетевых магазина «Пят</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рочка» и 1 сетевой магазин «Магнит», 29 объектов общественного питания, 16 объектов бытового обслуживания, 31 АЗС, 10 а</w:t>
      </w:r>
      <w:r w:rsidR="00E61BDB">
        <w:rPr>
          <w:rFonts w:ascii="Book Antiqua" w:hAnsi="Book Antiqua"/>
          <w:color w:val="000000" w:themeColor="text1"/>
          <w:sz w:val="24"/>
          <w:szCs w:val="24"/>
        </w:rPr>
        <w:t xml:space="preserve">птек. </w:t>
      </w:r>
      <w:proofErr w:type="gramEnd"/>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Розничный товарооборот в 2021 году составил 2134,85 млн. рублей,</w:t>
      </w:r>
      <w:r w:rsidR="00E61BDB">
        <w:rPr>
          <w:rFonts w:ascii="Book Antiqua" w:hAnsi="Book Antiqua"/>
          <w:color w:val="000000" w:themeColor="text1"/>
          <w:sz w:val="24"/>
          <w:szCs w:val="24"/>
        </w:rPr>
        <w:t xml:space="preserve"> или 106,4 % к факту 2020 года. </w:t>
      </w:r>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Оборот предприятий общественного питания в 2021 году составил 72,81 млн. рублей </w:t>
      </w:r>
      <w:r w:rsidR="00E61BDB">
        <w:rPr>
          <w:rFonts w:ascii="Book Antiqua" w:hAnsi="Book Antiqua"/>
          <w:color w:val="000000" w:themeColor="text1"/>
          <w:sz w:val="24"/>
          <w:szCs w:val="24"/>
        </w:rPr>
        <w:t xml:space="preserve">или 103,5 % к предыдущему году. </w:t>
      </w:r>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Объем пл</w:t>
      </w:r>
      <w:r w:rsidR="00B03352">
        <w:rPr>
          <w:rFonts w:ascii="Book Antiqua" w:hAnsi="Book Antiqua"/>
          <w:color w:val="000000" w:themeColor="text1"/>
          <w:sz w:val="24"/>
          <w:szCs w:val="24"/>
        </w:rPr>
        <w:t>атных услуг в 2021 году оценивае</w:t>
      </w:r>
      <w:r w:rsidRPr="00FF441A">
        <w:rPr>
          <w:rFonts w:ascii="Book Antiqua" w:hAnsi="Book Antiqua"/>
          <w:color w:val="000000" w:themeColor="text1"/>
          <w:sz w:val="24"/>
          <w:szCs w:val="24"/>
        </w:rPr>
        <w:t>тся в сумме 122,07 млн. рублей или 103,7 к пре</w:t>
      </w:r>
      <w:r w:rsidR="00F829F0">
        <w:rPr>
          <w:rFonts w:ascii="Book Antiqua" w:hAnsi="Book Antiqua"/>
          <w:color w:val="000000" w:themeColor="text1"/>
          <w:sz w:val="24"/>
          <w:szCs w:val="24"/>
        </w:rPr>
        <w:t>дыдущему году.</w:t>
      </w:r>
      <w:r w:rsidR="001A2FCA">
        <w:rPr>
          <w:rFonts w:ascii="Book Antiqua" w:hAnsi="Book Antiqua"/>
          <w:color w:val="000000" w:themeColor="text1"/>
          <w:sz w:val="24"/>
          <w:szCs w:val="24"/>
        </w:rPr>
        <w:t xml:space="preserve"> </w:t>
      </w:r>
      <w:proofErr w:type="gramStart"/>
      <w:r w:rsidRPr="00FF441A">
        <w:rPr>
          <w:rFonts w:ascii="Book Antiqua" w:hAnsi="Book Antiqua" w:cs="Book Antiqua"/>
          <w:color w:val="000000" w:themeColor="text1"/>
          <w:sz w:val="24"/>
          <w:szCs w:val="24"/>
        </w:rPr>
        <w:t xml:space="preserve">Во исполнение  </w:t>
      </w:r>
      <w:r w:rsidRPr="00FF441A">
        <w:rPr>
          <w:rFonts w:ascii="Book Antiqua" w:hAnsi="Book Antiqua"/>
          <w:color w:val="000000" w:themeColor="text1"/>
          <w:sz w:val="24"/>
          <w:szCs w:val="24"/>
        </w:rPr>
        <w:t>Указа Президента Республики Адыгея от 19 октября 2007 года №225 «О мерах по стабилизации цен на отдел</w:t>
      </w:r>
      <w:r w:rsidRPr="00FF441A">
        <w:rPr>
          <w:rFonts w:ascii="Book Antiqua" w:hAnsi="Book Antiqua"/>
          <w:color w:val="000000" w:themeColor="text1"/>
          <w:sz w:val="24"/>
          <w:szCs w:val="24"/>
        </w:rPr>
        <w:t>ь</w:t>
      </w:r>
      <w:r w:rsidRPr="00FF441A">
        <w:rPr>
          <w:rFonts w:ascii="Book Antiqua" w:hAnsi="Book Antiqua"/>
          <w:color w:val="000000" w:themeColor="text1"/>
          <w:sz w:val="24"/>
          <w:szCs w:val="24"/>
        </w:rPr>
        <w:t>ные виды социально значимых продовольственных товаров первой необход</w:t>
      </w:r>
      <w:r w:rsidRPr="00FF441A">
        <w:rPr>
          <w:rFonts w:ascii="Book Antiqua" w:hAnsi="Book Antiqua"/>
          <w:color w:val="000000" w:themeColor="text1"/>
          <w:sz w:val="24"/>
          <w:szCs w:val="24"/>
        </w:rPr>
        <w:t>и</w:t>
      </w:r>
      <w:r w:rsidRPr="00FF441A">
        <w:rPr>
          <w:rFonts w:ascii="Book Antiqua" w:hAnsi="Book Antiqua"/>
          <w:color w:val="000000" w:themeColor="text1"/>
          <w:sz w:val="24"/>
          <w:szCs w:val="24"/>
        </w:rPr>
        <w:t xml:space="preserve">мости в Республике Адыгея» </w:t>
      </w:r>
      <w:r w:rsidRPr="00FF441A">
        <w:rPr>
          <w:rFonts w:ascii="Book Antiqua" w:hAnsi="Book Antiqua" w:cs="Book Antiqua"/>
          <w:color w:val="000000" w:themeColor="text1"/>
          <w:sz w:val="24"/>
          <w:szCs w:val="24"/>
        </w:rPr>
        <w:t xml:space="preserve"> и в  целях стабилизации ситуации на потреб</w:t>
      </w:r>
      <w:r w:rsidRPr="00FF441A">
        <w:rPr>
          <w:rFonts w:ascii="Book Antiqua" w:hAnsi="Book Antiqua" w:cs="Book Antiqua"/>
          <w:color w:val="000000" w:themeColor="text1"/>
          <w:sz w:val="24"/>
          <w:szCs w:val="24"/>
        </w:rPr>
        <w:t>и</w:t>
      </w:r>
      <w:r w:rsidRPr="00FF441A">
        <w:rPr>
          <w:rFonts w:ascii="Book Antiqua" w:hAnsi="Book Antiqua" w:cs="Book Antiqua"/>
          <w:color w:val="000000" w:themeColor="text1"/>
          <w:sz w:val="24"/>
          <w:szCs w:val="24"/>
        </w:rPr>
        <w:t>тельском рынке проводится еженедельный мониторинг торговых надбавок на социально-значимые продовольственные товары, также мониторинг цен в си</w:t>
      </w:r>
      <w:r w:rsidRPr="00FF441A">
        <w:rPr>
          <w:rFonts w:ascii="Book Antiqua" w:hAnsi="Book Antiqua" w:cs="Book Antiqua"/>
          <w:color w:val="000000" w:themeColor="text1"/>
          <w:sz w:val="24"/>
          <w:szCs w:val="24"/>
        </w:rPr>
        <w:t>с</w:t>
      </w:r>
      <w:r w:rsidRPr="00FF441A">
        <w:rPr>
          <w:rFonts w:ascii="Book Antiqua" w:hAnsi="Book Antiqua" w:cs="Book Antiqua"/>
          <w:color w:val="000000" w:themeColor="text1"/>
          <w:sz w:val="24"/>
          <w:szCs w:val="24"/>
        </w:rPr>
        <w:t>теме ЕГАИС СИОПР для Министерства промышленности и торговли РФ.</w:t>
      </w:r>
      <w:proofErr w:type="gramEnd"/>
      <w:r w:rsidRPr="00FF441A">
        <w:rPr>
          <w:rFonts w:ascii="Book Antiqua" w:hAnsi="Book Antiqua" w:cs="Book Antiqua"/>
          <w:color w:val="000000" w:themeColor="text1"/>
          <w:sz w:val="24"/>
          <w:szCs w:val="24"/>
        </w:rPr>
        <w:t xml:space="preserve">  М</w:t>
      </w:r>
      <w:r w:rsidRPr="00FF441A">
        <w:rPr>
          <w:rFonts w:ascii="Book Antiqua" w:hAnsi="Book Antiqua" w:cs="Book Antiqua"/>
          <w:color w:val="000000" w:themeColor="text1"/>
          <w:sz w:val="24"/>
          <w:szCs w:val="24"/>
        </w:rPr>
        <w:t>о</w:t>
      </w:r>
      <w:r w:rsidRPr="00FF441A">
        <w:rPr>
          <w:rFonts w:ascii="Book Antiqua" w:hAnsi="Book Antiqua" w:cs="Book Antiqua"/>
          <w:color w:val="000000" w:themeColor="text1"/>
          <w:sz w:val="24"/>
          <w:szCs w:val="24"/>
        </w:rPr>
        <w:t>ниторинг торговых надбавок на социально-значимые продовольственные т</w:t>
      </w:r>
      <w:r w:rsidRPr="00FF441A">
        <w:rPr>
          <w:rFonts w:ascii="Book Antiqua" w:hAnsi="Book Antiqua" w:cs="Book Antiqua"/>
          <w:color w:val="000000" w:themeColor="text1"/>
          <w:sz w:val="24"/>
          <w:szCs w:val="24"/>
        </w:rPr>
        <w:t>о</w:t>
      </w:r>
      <w:r w:rsidRPr="00FF441A">
        <w:rPr>
          <w:rFonts w:ascii="Book Antiqua" w:hAnsi="Book Antiqua" w:cs="Book Antiqua"/>
          <w:color w:val="000000" w:themeColor="text1"/>
          <w:sz w:val="24"/>
          <w:szCs w:val="24"/>
        </w:rPr>
        <w:t xml:space="preserve">вары показывает, что торговые объекты соблюдают уровень торговой надбавки. </w:t>
      </w:r>
      <w:r w:rsidRPr="00FF441A">
        <w:rPr>
          <w:rFonts w:ascii="Book Antiqua" w:hAnsi="Book Antiqua"/>
          <w:color w:val="000000" w:themeColor="text1"/>
          <w:sz w:val="24"/>
          <w:szCs w:val="24"/>
        </w:rPr>
        <w:t>Продукция местных товаропроизводителей пользуется наибольшим спросом. Для полного удовлетворения покупательского спроса в районе проводятся я</w:t>
      </w:r>
      <w:r w:rsidRPr="00FF441A">
        <w:rPr>
          <w:rFonts w:ascii="Book Antiqua" w:hAnsi="Book Antiqua"/>
          <w:color w:val="000000" w:themeColor="text1"/>
          <w:sz w:val="24"/>
          <w:szCs w:val="24"/>
        </w:rPr>
        <w:t>р</w:t>
      </w:r>
      <w:r w:rsidRPr="00FF441A">
        <w:rPr>
          <w:rFonts w:ascii="Book Antiqua" w:hAnsi="Book Antiqua"/>
          <w:color w:val="000000" w:themeColor="text1"/>
          <w:sz w:val="24"/>
          <w:szCs w:val="24"/>
        </w:rPr>
        <w:t>марки «Выходного дня», за 2</w:t>
      </w:r>
      <w:r w:rsidR="00F829F0">
        <w:rPr>
          <w:rFonts w:ascii="Book Antiqua" w:hAnsi="Book Antiqua"/>
          <w:color w:val="000000" w:themeColor="text1"/>
          <w:sz w:val="24"/>
          <w:szCs w:val="24"/>
        </w:rPr>
        <w:t>021 год проведено 36 ярмарок.</w:t>
      </w:r>
      <w:r w:rsidR="00E61BDB">
        <w:rPr>
          <w:rFonts w:ascii="Book Antiqua" w:hAnsi="Book Antiqua"/>
          <w:color w:val="000000" w:themeColor="text1"/>
          <w:sz w:val="24"/>
          <w:szCs w:val="24"/>
        </w:rPr>
        <w:t xml:space="preserve"> </w:t>
      </w:r>
    </w:p>
    <w:p w:rsidR="00FD5444" w:rsidRPr="007F341A" w:rsidRDefault="0050788D" w:rsidP="007F341A">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Для дальнейшей стабилизации цен на продовольственные товары в 2022 году, помимо проводимых мероприятий, запланировано продолжение пров</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дения ярмарок «Выходного дня».</w:t>
      </w:r>
      <w:r w:rsidR="00E61BDB">
        <w:rPr>
          <w:rFonts w:ascii="Book Antiqua" w:hAnsi="Book Antiqua"/>
          <w:color w:val="000000" w:themeColor="text1"/>
          <w:sz w:val="24"/>
          <w:szCs w:val="24"/>
        </w:rPr>
        <w:t xml:space="preserve"> </w:t>
      </w:r>
    </w:p>
    <w:p w:rsidR="00E61BDB" w:rsidRPr="00A3222E" w:rsidRDefault="005A7308" w:rsidP="00E61BDB">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8</w:t>
      </w:r>
      <w:r w:rsidR="00DD6664" w:rsidRPr="00A3222E">
        <w:rPr>
          <w:rFonts w:ascii="Book Antiqua" w:hAnsi="Book Antiqua"/>
          <w:b/>
          <w:i/>
          <w:color w:val="000000" w:themeColor="text1"/>
          <w:sz w:val="28"/>
          <w:szCs w:val="28"/>
          <w:u w:val="single"/>
        </w:rPr>
        <w:t>.</w:t>
      </w:r>
      <w:r w:rsidR="000D61F8" w:rsidRPr="00A3222E">
        <w:rPr>
          <w:rFonts w:ascii="Book Antiqua" w:hAnsi="Book Antiqua"/>
          <w:b/>
          <w:i/>
          <w:color w:val="000000" w:themeColor="text1"/>
          <w:sz w:val="28"/>
          <w:szCs w:val="28"/>
          <w:u w:val="single"/>
        </w:rPr>
        <w:t>Внешнеторговая деятельность</w:t>
      </w:r>
      <w:r w:rsidR="00E61BDB" w:rsidRPr="00A3222E">
        <w:rPr>
          <w:rFonts w:ascii="Book Antiqua" w:hAnsi="Book Antiqua"/>
          <w:b/>
          <w:i/>
          <w:color w:val="000000" w:themeColor="text1"/>
          <w:sz w:val="28"/>
          <w:szCs w:val="28"/>
          <w:u w:val="single"/>
        </w:rPr>
        <w:t xml:space="preserve"> </w:t>
      </w:r>
    </w:p>
    <w:p w:rsidR="00E61BDB" w:rsidRDefault="000D61F8" w:rsidP="00E61BDB">
      <w:pPr>
        <w:pStyle w:val="afd"/>
        <w:ind w:firstLine="567"/>
        <w:jc w:val="both"/>
        <w:rPr>
          <w:rFonts w:ascii="Book Antiqua" w:hAnsi="Book Antiqua"/>
          <w:sz w:val="24"/>
        </w:rPr>
      </w:pPr>
      <w:r w:rsidRPr="000D61F8">
        <w:rPr>
          <w:rFonts w:ascii="Book Antiqua" w:hAnsi="Book Antiqua"/>
          <w:sz w:val="24"/>
        </w:rPr>
        <w:t>В 2021 году внешняя экономическая деятельность по данным Краснода</w:t>
      </w:r>
      <w:r w:rsidRPr="000D61F8">
        <w:rPr>
          <w:rFonts w:ascii="Book Antiqua" w:hAnsi="Book Antiqua"/>
          <w:sz w:val="24"/>
        </w:rPr>
        <w:t>р</w:t>
      </w:r>
      <w:r w:rsidRPr="000D61F8">
        <w:rPr>
          <w:rFonts w:ascii="Book Antiqua" w:hAnsi="Book Antiqua"/>
          <w:sz w:val="24"/>
        </w:rPr>
        <w:t>ской таможни Южного таможенного управления Федеральной таможенной службы Российской Федерации осуществлялась 4 предприятиями.</w:t>
      </w:r>
      <w:r w:rsidR="00E61BDB">
        <w:rPr>
          <w:rFonts w:ascii="Book Antiqua" w:hAnsi="Book Antiqua"/>
          <w:sz w:val="24"/>
        </w:rPr>
        <w:t xml:space="preserve"> </w:t>
      </w:r>
    </w:p>
    <w:p w:rsidR="00E61BDB" w:rsidRDefault="000D61F8" w:rsidP="00E61BDB">
      <w:pPr>
        <w:pStyle w:val="afd"/>
        <w:ind w:firstLine="567"/>
        <w:jc w:val="both"/>
        <w:rPr>
          <w:rFonts w:ascii="Book Antiqua" w:hAnsi="Book Antiqua"/>
          <w:sz w:val="24"/>
        </w:rPr>
      </w:pPr>
      <w:r w:rsidRPr="000D61F8">
        <w:rPr>
          <w:rFonts w:ascii="Book Antiqua" w:hAnsi="Book Antiqua"/>
          <w:sz w:val="24"/>
        </w:rPr>
        <w:t>В 2021 году импорт товаров осуществлялся:</w:t>
      </w:r>
      <w:r w:rsidR="00E61BDB">
        <w:rPr>
          <w:rFonts w:ascii="Book Antiqua" w:hAnsi="Book Antiqua"/>
          <w:sz w:val="24"/>
        </w:rPr>
        <w:t xml:space="preserve"> </w:t>
      </w:r>
    </w:p>
    <w:p w:rsidR="00E61BDB" w:rsidRDefault="000D61F8" w:rsidP="00E61BDB">
      <w:pPr>
        <w:pStyle w:val="afd"/>
        <w:ind w:firstLine="567"/>
        <w:jc w:val="both"/>
        <w:rPr>
          <w:rFonts w:ascii="Book Antiqua" w:hAnsi="Book Antiqua"/>
          <w:sz w:val="24"/>
        </w:rPr>
      </w:pPr>
      <w:r w:rsidRPr="000D61F8">
        <w:rPr>
          <w:rFonts w:ascii="Book Antiqua" w:hAnsi="Book Antiqua"/>
          <w:sz w:val="24"/>
        </w:rPr>
        <w:t>- ООО «</w:t>
      </w:r>
      <w:proofErr w:type="spellStart"/>
      <w:r w:rsidRPr="000D61F8">
        <w:rPr>
          <w:rFonts w:ascii="Book Antiqua" w:hAnsi="Book Antiqua"/>
          <w:sz w:val="24"/>
        </w:rPr>
        <w:t>Маэстроверде</w:t>
      </w:r>
      <w:proofErr w:type="spellEnd"/>
      <w:r w:rsidRPr="000D61F8">
        <w:rPr>
          <w:rFonts w:ascii="Book Antiqua" w:hAnsi="Book Antiqua"/>
          <w:sz w:val="24"/>
        </w:rPr>
        <w:t xml:space="preserve"> РР» - импорт сельскохозяйственной продукции из Италии.</w:t>
      </w:r>
      <w:r w:rsidR="00E61BDB">
        <w:rPr>
          <w:rFonts w:ascii="Book Antiqua" w:hAnsi="Book Antiqua"/>
          <w:sz w:val="24"/>
        </w:rPr>
        <w:t xml:space="preserve"> </w:t>
      </w:r>
    </w:p>
    <w:p w:rsidR="00E61BDB" w:rsidRDefault="000D61F8" w:rsidP="00E61BDB">
      <w:pPr>
        <w:pStyle w:val="afd"/>
        <w:ind w:firstLine="567"/>
        <w:jc w:val="both"/>
        <w:rPr>
          <w:rFonts w:ascii="Book Antiqua" w:hAnsi="Book Antiqua"/>
          <w:sz w:val="24"/>
        </w:rPr>
      </w:pPr>
      <w:r w:rsidRPr="000D61F8">
        <w:rPr>
          <w:rFonts w:ascii="Book Antiqua" w:hAnsi="Book Antiqua"/>
          <w:sz w:val="24"/>
        </w:rPr>
        <w:t>Экспорт товаров осуществляется:</w:t>
      </w:r>
      <w:r w:rsidR="00E61BDB">
        <w:rPr>
          <w:rFonts w:ascii="Book Antiqua" w:hAnsi="Book Antiqua"/>
          <w:sz w:val="24"/>
        </w:rPr>
        <w:t xml:space="preserve"> </w:t>
      </w:r>
    </w:p>
    <w:p w:rsidR="00E61BDB" w:rsidRDefault="000D61F8" w:rsidP="00E61BDB">
      <w:pPr>
        <w:pStyle w:val="afd"/>
        <w:ind w:firstLine="567"/>
        <w:jc w:val="both"/>
        <w:rPr>
          <w:rFonts w:ascii="Book Antiqua" w:hAnsi="Book Antiqua"/>
          <w:sz w:val="24"/>
        </w:rPr>
      </w:pPr>
      <w:r w:rsidRPr="000D61F8">
        <w:rPr>
          <w:rFonts w:ascii="Book Antiqua" w:hAnsi="Book Antiqua"/>
          <w:sz w:val="24"/>
        </w:rPr>
        <w:lastRenderedPageBreak/>
        <w:t>- ООО «</w:t>
      </w:r>
      <w:proofErr w:type="spellStart"/>
      <w:r w:rsidRPr="000D61F8">
        <w:rPr>
          <w:rFonts w:ascii="Book Antiqua" w:hAnsi="Book Antiqua"/>
          <w:sz w:val="24"/>
        </w:rPr>
        <w:t>Маэстроверде</w:t>
      </w:r>
      <w:proofErr w:type="spellEnd"/>
      <w:r w:rsidRPr="000D61F8">
        <w:rPr>
          <w:rFonts w:ascii="Book Antiqua" w:hAnsi="Book Antiqua"/>
          <w:sz w:val="24"/>
        </w:rPr>
        <w:t xml:space="preserve"> РР» - экспорт с</w:t>
      </w:r>
      <w:r w:rsidR="00B03352">
        <w:rPr>
          <w:rFonts w:ascii="Book Antiqua" w:hAnsi="Book Antiqua"/>
          <w:sz w:val="24"/>
        </w:rPr>
        <w:t xml:space="preserve">ельскохозяйственной продукции в </w:t>
      </w:r>
      <w:r w:rsidRPr="000D61F8">
        <w:rPr>
          <w:rFonts w:ascii="Book Antiqua" w:hAnsi="Book Antiqua"/>
          <w:sz w:val="24"/>
        </w:rPr>
        <w:t xml:space="preserve"> Итали</w:t>
      </w:r>
      <w:r w:rsidR="00B03352">
        <w:rPr>
          <w:rFonts w:ascii="Book Antiqua" w:hAnsi="Book Antiqua"/>
          <w:sz w:val="24"/>
        </w:rPr>
        <w:t>ю</w:t>
      </w:r>
      <w:r w:rsidRPr="000D61F8">
        <w:rPr>
          <w:rFonts w:ascii="Book Antiqua" w:hAnsi="Book Antiqua"/>
          <w:sz w:val="24"/>
        </w:rPr>
        <w:t>.</w:t>
      </w:r>
      <w:r w:rsidR="00E61BDB">
        <w:rPr>
          <w:rFonts w:ascii="Book Antiqua" w:hAnsi="Book Antiqua"/>
          <w:sz w:val="24"/>
        </w:rPr>
        <w:t xml:space="preserve"> </w:t>
      </w:r>
    </w:p>
    <w:p w:rsidR="00E61BDB" w:rsidRDefault="000D61F8" w:rsidP="00E61BDB">
      <w:pPr>
        <w:pStyle w:val="afd"/>
        <w:ind w:firstLine="567"/>
        <w:jc w:val="both"/>
        <w:rPr>
          <w:rFonts w:ascii="Book Antiqua" w:hAnsi="Book Antiqua"/>
          <w:sz w:val="24"/>
        </w:rPr>
      </w:pPr>
      <w:r w:rsidRPr="000D61F8">
        <w:rPr>
          <w:rFonts w:ascii="Book Antiqua" w:hAnsi="Book Antiqua"/>
          <w:sz w:val="24"/>
        </w:rPr>
        <w:t>- ООО «Вист и</w:t>
      </w:r>
      <w:proofErr w:type="gramStart"/>
      <w:r w:rsidRPr="000D61F8">
        <w:rPr>
          <w:rFonts w:ascii="Book Antiqua" w:hAnsi="Book Antiqua"/>
          <w:sz w:val="24"/>
        </w:rPr>
        <w:t xml:space="preserve"> К</w:t>
      </w:r>
      <w:proofErr w:type="gramEnd"/>
      <w:r w:rsidRPr="000D61F8">
        <w:rPr>
          <w:rFonts w:ascii="Book Antiqua" w:hAnsi="Book Antiqua"/>
          <w:sz w:val="24"/>
        </w:rPr>
        <w:t>» - экспорт строительных материалов в Абхазию</w:t>
      </w:r>
    </w:p>
    <w:p w:rsidR="00E61BDB" w:rsidRPr="00FD5444" w:rsidRDefault="002D3E64" w:rsidP="00E61BDB">
      <w:pPr>
        <w:pStyle w:val="afd"/>
        <w:ind w:firstLine="567"/>
        <w:jc w:val="both"/>
        <w:rPr>
          <w:rFonts w:ascii="Book Antiqua" w:hAnsi="Book Antiqua"/>
          <w:color w:val="000000" w:themeColor="text1"/>
          <w:sz w:val="24"/>
        </w:rPr>
      </w:pPr>
      <w:r w:rsidRPr="00090D3F">
        <w:rPr>
          <w:rFonts w:ascii="Book Antiqua" w:hAnsi="Book Antiqua"/>
          <w:color w:val="FF0000"/>
          <w:sz w:val="24"/>
        </w:rPr>
        <w:t xml:space="preserve">- </w:t>
      </w:r>
      <w:r w:rsidRPr="00FD5444">
        <w:rPr>
          <w:rFonts w:ascii="Book Antiqua" w:hAnsi="Book Antiqua"/>
          <w:color w:val="000000" w:themeColor="text1"/>
          <w:sz w:val="24"/>
        </w:rPr>
        <w:t>ООО «</w:t>
      </w:r>
      <w:proofErr w:type="spellStart"/>
      <w:r w:rsidRPr="00FD5444">
        <w:rPr>
          <w:rFonts w:ascii="Book Antiqua" w:hAnsi="Book Antiqua"/>
          <w:color w:val="000000" w:themeColor="text1"/>
          <w:sz w:val="24"/>
        </w:rPr>
        <w:t>Упак</w:t>
      </w:r>
      <w:proofErr w:type="spellEnd"/>
      <w:r w:rsidR="000D61F8" w:rsidRPr="00FD5444">
        <w:rPr>
          <w:rFonts w:ascii="Book Antiqua" w:hAnsi="Book Antiqua"/>
          <w:color w:val="000000" w:themeColor="text1"/>
          <w:sz w:val="24"/>
        </w:rPr>
        <w:t>–</w:t>
      </w:r>
      <w:r w:rsidRPr="00FD5444">
        <w:rPr>
          <w:rFonts w:ascii="Book Antiqua" w:hAnsi="Book Antiqua"/>
          <w:color w:val="000000" w:themeColor="text1"/>
          <w:sz w:val="24"/>
        </w:rPr>
        <w:t xml:space="preserve"> </w:t>
      </w:r>
      <w:proofErr w:type="gramStart"/>
      <w:r w:rsidR="000D61F8" w:rsidRPr="00FD5444">
        <w:rPr>
          <w:rFonts w:ascii="Book Antiqua" w:hAnsi="Book Antiqua"/>
          <w:color w:val="000000" w:themeColor="text1"/>
          <w:sz w:val="24"/>
        </w:rPr>
        <w:t>Юг</w:t>
      </w:r>
      <w:proofErr w:type="gramEnd"/>
      <w:r w:rsidR="000D61F8" w:rsidRPr="00FD5444">
        <w:rPr>
          <w:rFonts w:ascii="Book Antiqua" w:hAnsi="Book Antiqua"/>
          <w:color w:val="000000" w:themeColor="text1"/>
          <w:sz w:val="24"/>
        </w:rPr>
        <w:t>» - экспорт лотков</w:t>
      </w:r>
      <w:r w:rsidR="00E61BDB" w:rsidRPr="00FD5444">
        <w:rPr>
          <w:rFonts w:ascii="Book Antiqua" w:hAnsi="Book Antiqua"/>
          <w:color w:val="000000" w:themeColor="text1"/>
          <w:sz w:val="24"/>
        </w:rPr>
        <w:t xml:space="preserve"> </w:t>
      </w:r>
    </w:p>
    <w:p w:rsidR="00F01133" w:rsidRDefault="000D61F8" w:rsidP="00B03352">
      <w:pPr>
        <w:pStyle w:val="afd"/>
        <w:ind w:firstLine="567"/>
        <w:jc w:val="both"/>
        <w:rPr>
          <w:rFonts w:ascii="Book Antiqua" w:hAnsi="Book Antiqua"/>
          <w:sz w:val="24"/>
        </w:rPr>
      </w:pPr>
      <w:r w:rsidRPr="000D61F8">
        <w:rPr>
          <w:rFonts w:ascii="Book Antiqua" w:hAnsi="Book Antiqua"/>
          <w:sz w:val="24"/>
        </w:rPr>
        <w:t>- ООО «</w:t>
      </w:r>
      <w:proofErr w:type="spellStart"/>
      <w:r w:rsidRPr="000D61F8">
        <w:rPr>
          <w:rFonts w:ascii="Book Antiqua" w:hAnsi="Book Antiqua"/>
          <w:sz w:val="24"/>
        </w:rPr>
        <w:t>Спецрыбзавод</w:t>
      </w:r>
      <w:proofErr w:type="spellEnd"/>
      <w:r w:rsidRPr="000D61F8">
        <w:rPr>
          <w:rFonts w:ascii="Book Antiqua" w:hAnsi="Book Antiqua"/>
          <w:sz w:val="24"/>
        </w:rPr>
        <w:t>» - экспорт мальков рыб</w:t>
      </w:r>
      <w:r w:rsidR="00B03352">
        <w:rPr>
          <w:rFonts w:ascii="Book Antiqua" w:hAnsi="Book Antiqua"/>
          <w:sz w:val="24"/>
        </w:rPr>
        <w:t xml:space="preserve"> в Армению</w:t>
      </w:r>
    </w:p>
    <w:p w:rsidR="00B03352" w:rsidRPr="00B03352" w:rsidRDefault="00B03352" w:rsidP="00B03352">
      <w:pPr>
        <w:pStyle w:val="afd"/>
        <w:ind w:firstLine="567"/>
        <w:jc w:val="both"/>
        <w:rPr>
          <w:rFonts w:ascii="Book Antiqua" w:hAnsi="Book Antiqua"/>
          <w:sz w:val="24"/>
        </w:rPr>
      </w:pPr>
    </w:p>
    <w:p w:rsidR="00E61BDB" w:rsidRPr="00A3222E" w:rsidRDefault="005A7308" w:rsidP="00E61BDB">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9</w:t>
      </w:r>
      <w:r w:rsidR="00F01133" w:rsidRPr="00A3222E">
        <w:rPr>
          <w:rFonts w:ascii="Book Antiqua" w:hAnsi="Book Antiqua"/>
          <w:b/>
          <w:i/>
          <w:color w:val="000000" w:themeColor="text1"/>
          <w:sz w:val="28"/>
          <w:szCs w:val="28"/>
          <w:u w:val="single"/>
        </w:rPr>
        <w:t>.</w:t>
      </w:r>
      <w:r w:rsidR="00C62386" w:rsidRPr="00A3222E">
        <w:rPr>
          <w:rFonts w:ascii="Book Antiqua" w:hAnsi="Book Antiqua"/>
          <w:b/>
          <w:i/>
          <w:color w:val="000000" w:themeColor="text1"/>
          <w:sz w:val="28"/>
          <w:szCs w:val="28"/>
          <w:u w:val="single"/>
        </w:rPr>
        <w:t>Инвестиции</w:t>
      </w:r>
      <w:r w:rsidR="00E61BDB" w:rsidRPr="00A3222E">
        <w:rPr>
          <w:rFonts w:ascii="Book Antiqua" w:hAnsi="Book Antiqua"/>
          <w:b/>
          <w:i/>
          <w:color w:val="000000" w:themeColor="text1"/>
          <w:sz w:val="28"/>
          <w:szCs w:val="28"/>
          <w:u w:val="single"/>
        </w:rPr>
        <w:t xml:space="preserve"> </w:t>
      </w:r>
    </w:p>
    <w:p w:rsidR="00E61BDB" w:rsidRDefault="00620EB9" w:rsidP="00E61BDB">
      <w:pPr>
        <w:pStyle w:val="afd"/>
        <w:ind w:firstLine="567"/>
        <w:jc w:val="both"/>
        <w:rPr>
          <w:rFonts w:ascii="Book Antiqua" w:hAnsi="Book Antiqua"/>
          <w:sz w:val="24"/>
        </w:rPr>
      </w:pPr>
      <w:r w:rsidRPr="00620EB9">
        <w:rPr>
          <w:rFonts w:ascii="Book Antiqua" w:hAnsi="Book Antiqua"/>
          <w:color w:val="000000" w:themeColor="text1"/>
          <w:sz w:val="24"/>
          <w:szCs w:val="24"/>
        </w:rPr>
        <w:t>Н</w:t>
      </w:r>
      <w:r w:rsidRPr="00620EB9">
        <w:rPr>
          <w:rFonts w:ascii="Book Antiqua" w:hAnsi="Book Antiqua"/>
          <w:sz w:val="24"/>
        </w:rPr>
        <w:t>а</w:t>
      </w:r>
      <w:r>
        <w:rPr>
          <w:rFonts w:ascii="Book Antiqua" w:hAnsi="Book Antiqua"/>
          <w:sz w:val="24"/>
        </w:rPr>
        <w:t xml:space="preserve"> территории муниципального образования осуществляют деятельность 34  предприятия по виду экономической деятельности строительство.</w:t>
      </w:r>
      <w:r w:rsidR="00E61BDB">
        <w:rPr>
          <w:rFonts w:ascii="Book Antiqua" w:hAnsi="Book Antiqua"/>
          <w:sz w:val="24"/>
        </w:rPr>
        <w:t xml:space="preserve"> </w:t>
      </w:r>
    </w:p>
    <w:p w:rsidR="00E61BDB" w:rsidRDefault="00620EB9" w:rsidP="00E61BDB">
      <w:pPr>
        <w:pStyle w:val="afd"/>
        <w:ind w:firstLine="567"/>
        <w:jc w:val="both"/>
        <w:rPr>
          <w:rFonts w:ascii="Book Antiqua" w:hAnsi="Book Antiqua"/>
          <w:sz w:val="24"/>
        </w:rPr>
      </w:pPr>
      <w:r>
        <w:rPr>
          <w:rFonts w:ascii="Book Antiqua" w:hAnsi="Book Antiqua"/>
          <w:sz w:val="24"/>
        </w:rPr>
        <w:t>Объемы работ выполняемых ими оценивается в 2021 году в сумме</w:t>
      </w:r>
      <w:r w:rsidR="00AB2446">
        <w:rPr>
          <w:rFonts w:ascii="Book Antiqua" w:hAnsi="Book Antiqua"/>
          <w:sz w:val="24"/>
        </w:rPr>
        <w:t xml:space="preserve"> 2540,71 млн. рублей. </w:t>
      </w:r>
    </w:p>
    <w:p w:rsidR="00E61BDB" w:rsidRDefault="00620EB9" w:rsidP="001A2FCA">
      <w:pPr>
        <w:pStyle w:val="afd"/>
        <w:ind w:firstLine="567"/>
        <w:jc w:val="both"/>
        <w:rPr>
          <w:rFonts w:ascii="Book Antiqua" w:hAnsi="Book Antiqua"/>
          <w:sz w:val="24"/>
        </w:rPr>
      </w:pPr>
      <w:r>
        <w:rPr>
          <w:rFonts w:ascii="Book Antiqua" w:hAnsi="Book Antiqua"/>
          <w:sz w:val="24"/>
        </w:rPr>
        <w:t>Объем</w:t>
      </w:r>
      <w:r w:rsidRPr="00C26B58">
        <w:rPr>
          <w:rFonts w:ascii="Book Antiqua" w:hAnsi="Book Antiqua"/>
          <w:sz w:val="24"/>
        </w:rPr>
        <w:t xml:space="preserve"> инвестиции в 20</w:t>
      </w:r>
      <w:r>
        <w:rPr>
          <w:rFonts w:ascii="Book Antiqua" w:hAnsi="Book Antiqua"/>
          <w:sz w:val="24"/>
        </w:rPr>
        <w:t>21</w:t>
      </w:r>
      <w:r w:rsidRPr="00C26B58">
        <w:rPr>
          <w:rFonts w:ascii="Book Antiqua" w:hAnsi="Book Antiqua"/>
          <w:sz w:val="24"/>
        </w:rPr>
        <w:t xml:space="preserve"> году оценивается в сумме </w:t>
      </w:r>
      <w:r w:rsidR="00AB3488">
        <w:rPr>
          <w:rFonts w:ascii="Book Antiqua" w:hAnsi="Book Antiqua"/>
          <w:sz w:val="24"/>
        </w:rPr>
        <w:t>420 00 тыс</w:t>
      </w:r>
      <w:proofErr w:type="gramStart"/>
      <w:r w:rsidR="00AB3488">
        <w:rPr>
          <w:rFonts w:ascii="Book Antiqua" w:hAnsi="Book Antiqua"/>
          <w:sz w:val="24"/>
        </w:rPr>
        <w:t>.</w:t>
      </w:r>
      <w:r w:rsidRPr="00C26B58">
        <w:rPr>
          <w:rFonts w:ascii="Book Antiqua" w:hAnsi="Book Antiqua"/>
          <w:sz w:val="24"/>
        </w:rPr>
        <w:t>р</w:t>
      </w:r>
      <w:proofErr w:type="gramEnd"/>
      <w:r w:rsidRPr="00C26B58">
        <w:rPr>
          <w:rFonts w:ascii="Book Antiqua" w:hAnsi="Book Antiqua"/>
          <w:sz w:val="24"/>
        </w:rPr>
        <w:t xml:space="preserve">ублей, или </w:t>
      </w:r>
      <w:r>
        <w:rPr>
          <w:rFonts w:ascii="Book Antiqua" w:hAnsi="Book Antiqua"/>
          <w:sz w:val="24"/>
        </w:rPr>
        <w:t xml:space="preserve">100,1 </w:t>
      </w:r>
      <w:r w:rsidRPr="00C26B58">
        <w:rPr>
          <w:rFonts w:ascii="Book Antiqua" w:hAnsi="Book Antiqua"/>
          <w:sz w:val="24"/>
        </w:rPr>
        <w:t>% к уровню 20</w:t>
      </w:r>
      <w:r>
        <w:rPr>
          <w:rFonts w:ascii="Book Antiqua" w:hAnsi="Book Antiqua"/>
          <w:sz w:val="24"/>
        </w:rPr>
        <w:t>20</w:t>
      </w:r>
      <w:r w:rsidRPr="00C26B58">
        <w:rPr>
          <w:rFonts w:ascii="Book Antiqua" w:hAnsi="Book Antiqua"/>
          <w:sz w:val="24"/>
        </w:rPr>
        <w:t xml:space="preserve"> года</w:t>
      </w:r>
      <w:r w:rsidR="00E61BDB">
        <w:rPr>
          <w:rFonts w:ascii="Book Antiqua" w:hAnsi="Book Antiqua"/>
          <w:sz w:val="24"/>
        </w:rPr>
        <w:t xml:space="preserve">. </w:t>
      </w:r>
    </w:p>
    <w:p w:rsidR="00E61BDB" w:rsidRDefault="00620EB9" w:rsidP="00E61BDB">
      <w:pPr>
        <w:pStyle w:val="afd"/>
        <w:ind w:firstLine="567"/>
        <w:jc w:val="both"/>
        <w:rPr>
          <w:rFonts w:ascii="Book Antiqua" w:hAnsi="Book Antiqua"/>
          <w:sz w:val="24"/>
        </w:rPr>
      </w:pPr>
      <w:r w:rsidRPr="00C235A3">
        <w:rPr>
          <w:rFonts w:ascii="Book Antiqua" w:hAnsi="Book Antiqua"/>
          <w:sz w:val="24"/>
        </w:rPr>
        <w:t>Объемы инвестиций в жилищное строительство</w:t>
      </w:r>
      <w:r w:rsidR="002D3E64">
        <w:rPr>
          <w:rFonts w:ascii="Book Antiqua" w:hAnsi="Book Antiqua"/>
          <w:sz w:val="24"/>
        </w:rPr>
        <w:t xml:space="preserve"> рассчитаны исходя </w:t>
      </w:r>
      <w:r>
        <w:rPr>
          <w:rFonts w:ascii="Book Antiqua" w:hAnsi="Book Antiqua"/>
          <w:sz w:val="24"/>
        </w:rPr>
        <w:t>из п</w:t>
      </w:r>
      <w:r>
        <w:rPr>
          <w:rFonts w:ascii="Book Antiqua" w:hAnsi="Book Antiqua"/>
          <w:sz w:val="24"/>
        </w:rPr>
        <w:t>а</w:t>
      </w:r>
      <w:r>
        <w:rPr>
          <w:rFonts w:ascii="Book Antiqua" w:hAnsi="Book Antiqua"/>
          <w:sz w:val="24"/>
        </w:rPr>
        <w:t>раметров</w:t>
      </w:r>
      <w:r w:rsidR="002D3E64">
        <w:rPr>
          <w:rFonts w:ascii="Book Antiqua" w:hAnsi="Book Antiqua"/>
          <w:sz w:val="24"/>
        </w:rPr>
        <w:t xml:space="preserve"> муниципального проекта «Жилье» </w:t>
      </w:r>
      <w:r>
        <w:rPr>
          <w:rFonts w:ascii="Book Antiqua" w:hAnsi="Book Antiqua"/>
          <w:sz w:val="24"/>
        </w:rPr>
        <w:t>и оцениваются в 2021</w:t>
      </w:r>
      <w:r w:rsidRPr="00C235A3">
        <w:rPr>
          <w:rFonts w:ascii="Book Antiqua" w:hAnsi="Book Antiqua"/>
          <w:sz w:val="24"/>
        </w:rPr>
        <w:t xml:space="preserve"> году в сумме </w:t>
      </w:r>
      <w:r w:rsidR="00AB3488">
        <w:rPr>
          <w:rFonts w:ascii="Book Antiqua" w:hAnsi="Book Antiqua"/>
          <w:sz w:val="24"/>
        </w:rPr>
        <w:t>80 390 тыс</w:t>
      </w:r>
      <w:proofErr w:type="gramStart"/>
      <w:r w:rsidR="00AB3488">
        <w:rPr>
          <w:rFonts w:ascii="Book Antiqua" w:hAnsi="Book Antiqua"/>
          <w:sz w:val="24"/>
        </w:rPr>
        <w:t>.</w:t>
      </w:r>
      <w:r>
        <w:rPr>
          <w:rFonts w:ascii="Book Antiqua" w:hAnsi="Book Antiqua"/>
          <w:sz w:val="24"/>
        </w:rPr>
        <w:t>р</w:t>
      </w:r>
      <w:proofErr w:type="gramEnd"/>
      <w:r>
        <w:rPr>
          <w:rFonts w:ascii="Book Antiqua" w:hAnsi="Book Antiqua"/>
          <w:sz w:val="24"/>
        </w:rPr>
        <w:t xml:space="preserve">ублей. </w:t>
      </w:r>
      <w:r w:rsidRPr="00C235A3">
        <w:rPr>
          <w:rFonts w:ascii="Book Antiqua" w:hAnsi="Book Antiqua"/>
          <w:sz w:val="24"/>
        </w:rPr>
        <w:t>Прогнозируется строительство только построенных насел</w:t>
      </w:r>
      <w:r w:rsidRPr="00C235A3">
        <w:rPr>
          <w:rFonts w:ascii="Book Antiqua" w:hAnsi="Book Antiqua"/>
          <w:sz w:val="24"/>
        </w:rPr>
        <w:t>е</w:t>
      </w:r>
      <w:r w:rsidRPr="00C235A3">
        <w:rPr>
          <w:rFonts w:ascii="Book Antiqua" w:hAnsi="Book Antiqua"/>
          <w:sz w:val="24"/>
        </w:rPr>
        <w:t>нием жилых домов. В 20</w:t>
      </w:r>
      <w:r>
        <w:rPr>
          <w:rFonts w:ascii="Book Antiqua" w:hAnsi="Book Antiqua"/>
          <w:sz w:val="24"/>
        </w:rPr>
        <w:t>22</w:t>
      </w:r>
      <w:r w:rsidRPr="00C235A3">
        <w:rPr>
          <w:rFonts w:ascii="Book Antiqua" w:hAnsi="Book Antiqua"/>
          <w:sz w:val="24"/>
        </w:rPr>
        <w:t xml:space="preserve"> году </w:t>
      </w:r>
      <w:r w:rsidR="000D61F8">
        <w:rPr>
          <w:rFonts w:ascii="Book Antiqua" w:hAnsi="Book Antiqua"/>
          <w:sz w:val="24"/>
        </w:rPr>
        <w:t>на сумму</w:t>
      </w:r>
      <w:r>
        <w:rPr>
          <w:rFonts w:ascii="Book Antiqua" w:hAnsi="Book Antiqua"/>
          <w:sz w:val="24"/>
        </w:rPr>
        <w:t xml:space="preserve"> </w:t>
      </w:r>
      <w:r w:rsidRPr="00C235A3">
        <w:rPr>
          <w:rFonts w:ascii="Book Antiqua" w:hAnsi="Book Antiqua"/>
          <w:sz w:val="24"/>
        </w:rPr>
        <w:t xml:space="preserve"> </w:t>
      </w:r>
      <w:r w:rsidR="00AB3488">
        <w:rPr>
          <w:rFonts w:ascii="Book Antiqua" w:hAnsi="Book Antiqua"/>
          <w:sz w:val="24"/>
        </w:rPr>
        <w:t>73 100 тыс</w:t>
      </w:r>
      <w:proofErr w:type="gramStart"/>
      <w:r w:rsidR="00AB3488">
        <w:rPr>
          <w:rFonts w:ascii="Book Antiqua" w:hAnsi="Book Antiqua"/>
          <w:sz w:val="24"/>
        </w:rPr>
        <w:t>.</w:t>
      </w:r>
      <w:r w:rsidR="00E61BDB">
        <w:rPr>
          <w:rFonts w:ascii="Book Antiqua" w:hAnsi="Book Antiqua"/>
          <w:sz w:val="24"/>
        </w:rPr>
        <w:t>р</w:t>
      </w:r>
      <w:proofErr w:type="gramEnd"/>
      <w:r w:rsidR="00E61BDB">
        <w:rPr>
          <w:rFonts w:ascii="Book Antiqua" w:hAnsi="Book Antiqua"/>
          <w:sz w:val="24"/>
        </w:rPr>
        <w:t xml:space="preserve">ублей. </w:t>
      </w:r>
    </w:p>
    <w:p w:rsidR="00E61BDB" w:rsidRDefault="00620EB9" w:rsidP="00E61BDB">
      <w:pPr>
        <w:pStyle w:val="afd"/>
        <w:ind w:firstLine="567"/>
        <w:jc w:val="both"/>
        <w:rPr>
          <w:rFonts w:ascii="Book Antiqua" w:hAnsi="Book Antiqua"/>
          <w:sz w:val="24"/>
        </w:rPr>
      </w:pPr>
      <w:r w:rsidRPr="00C235A3">
        <w:rPr>
          <w:rFonts w:ascii="Book Antiqua" w:hAnsi="Book Antiqua"/>
          <w:sz w:val="24"/>
        </w:rPr>
        <w:t>Планируется реконструкция водопроводн</w:t>
      </w:r>
      <w:r>
        <w:rPr>
          <w:rFonts w:ascii="Book Antiqua" w:hAnsi="Book Antiqua"/>
          <w:sz w:val="24"/>
        </w:rPr>
        <w:t>ых</w:t>
      </w:r>
      <w:r w:rsidRPr="00C235A3">
        <w:rPr>
          <w:rFonts w:ascii="Book Antiqua" w:hAnsi="Book Antiqua"/>
          <w:sz w:val="24"/>
        </w:rPr>
        <w:t xml:space="preserve"> сет</w:t>
      </w:r>
      <w:r>
        <w:rPr>
          <w:rFonts w:ascii="Book Antiqua" w:hAnsi="Book Antiqua"/>
          <w:sz w:val="24"/>
        </w:rPr>
        <w:t>ей</w:t>
      </w:r>
      <w:r w:rsidRPr="00C235A3">
        <w:rPr>
          <w:rFonts w:ascii="Book Antiqua" w:hAnsi="Book Antiqua"/>
          <w:sz w:val="24"/>
        </w:rPr>
        <w:t xml:space="preserve"> </w:t>
      </w:r>
      <w:r>
        <w:rPr>
          <w:rFonts w:ascii="Book Antiqua" w:hAnsi="Book Antiqua"/>
          <w:sz w:val="24"/>
        </w:rPr>
        <w:t>п</w:t>
      </w:r>
      <w:r w:rsidRPr="00C235A3">
        <w:rPr>
          <w:rFonts w:ascii="Book Antiqua" w:hAnsi="Book Antiqua"/>
          <w:sz w:val="24"/>
        </w:rPr>
        <w:t xml:space="preserve">ротяженностью </w:t>
      </w:r>
      <w:r>
        <w:rPr>
          <w:rFonts w:ascii="Book Antiqua" w:hAnsi="Book Antiqua"/>
          <w:sz w:val="24"/>
        </w:rPr>
        <w:t>2,3</w:t>
      </w:r>
      <w:r w:rsidRPr="00C235A3">
        <w:rPr>
          <w:rFonts w:ascii="Book Antiqua" w:hAnsi="Book Antiqua"/>
          <w:sz w:val="24"/>
        </w:rPr>
        <w:t xml:space="preserve"> км</w:t>
      </w:r>
      <w:proofErr w:type="gramStart"/>
      <w:r w:rsidRPr="00C235A3">
        <w:rPr>
          <w:rFonts w:ascii="Book Antiqua" w:hAnsi="Book Antiqua"/>
          <w:sz w:val="24"/>
        </w:rPr>
        <w:t>.</w:t>
      </w:r>
      <w:proofErr w:type="gramEnd"/>
      <w:r w:rsidRPr="00C235A3">
        <w:rPr>
          <w:rFonts w:ascii="Book Antiqua" w:hAnsi="Book Antiqua"/>
          <w:sz w:val="24"/>
        </w:rPr>
        <w:t xml:space="preserve">  </w:t>
      </w:r>
      <w:proofErr w:type="gramStart"/>
      <w:r w:rsidRPr="00C235A3">
        <w:rPr>
          <w:rFonts w:ascii="Book Antiqua" w:hAnsi="Book Antiqua"/>
          <w:sz w:val="24"/>
        </w:rPr>
        <w:t>н</w:t>
      </w:r>
      <w:proofErr w:type="gramEnd"/>
      <w:r w:rsidRPr="00C235A3">
        <w:rPr>
          <w:rFonts w:ascii="Book Antiqua" w:hAnsi="Book Antiqua"/>
          <w:sz w:val="24"/>
        </w:rPr>
        <w:t xml:space="preserve">а сумму </w:t>
      </w:r>
      <w:r w:rsidR="00AB3488">
        <w:rPr>
          <w:rFonts w:ascii="Book Antiqua" w:hAnsi="Book Antiqua"/>
          <w:sz w:val="24"/>
        </w:rPr>
        <w:t>3030 тыс.</w:t>
      </w:r>
      <w:r w:rsidRPr="00C235A3">
        <w:rPr>
          <w:rFonts w:ascii="Book Antiqua" w:hAnsi="Book Antiqua"/>
          <w:sz w:val="24"/>
        </w:rPr>
        <w:t xml:space="preserve"> рублей.</w:t>
      </w:r>
      <w:r w:rsidR="00E61BDB">
        <w:rPr>
          <w:rFonts w:ascii="Book Antiqua" w:hAnsi="Book Antiqua"/>
          <w:sz w:val="24"/>
        </w:rPr>
        <w:t xml:space="preserve"> </w:t>
      </w:r>
    </w:p>
    <w:p w:rsidR="00E61BDB" w:rsidRDefault="00620EB9" w:rsidP="00E61BDB">
      <w:pPr>
        <w:pStyle w:val="afd"/>
        <w:ind w:firstLine="567"/>
        <w:jc w:val="both"/>
        <w:rPr>
          <w:rFonts w:ascii="Book Antiqua" w:hAnsi="Book Antiqua"/>
          <w:sz w:val="24"/>
        </w:rPr>
      </w:pPr>
      <w:r w:rsidRPr="00C235A3">
        <w:rPr>
          <w:rFonts w:ascii="Book Antiqua" w:hAnsi="Book Antiqua"/>
          <w:sz w:val="24"/>
        </w:rPr>
        <w:t>Наряду с этим так же прогнозируются объемы капитальных вложений в  строительство и реконструкцию объектов образования, культуры, спорта и строител</w:t>
      </w:r>
      <w:r w:rsidR="00E61BDB">
        <w:rPr>
          <w:rFonts w:ascii="Book Antiqua" w:hAnsi="Book Antiqua"/>
          <w:sz w:val="24"/>
        </w:rPr>
        <w:t xml:space="preserve">ьство детских игровых площадок. </w:t>
      </w:r>
    </w:p>
    <w:p w:rsidR="00E61BDB" w:rsidRDefault="00C62386" w:rsidP="00E61BDB">
      <w:pPr>
        <w:pStyle w:val="afd"/>
        <w:ind w:firstLine="567"/>
        <w:jc w:val="both"/>
        <w:rPr>
          <w:rFonts w:ascii="Book Antiqua" w:hAnsi="Book Antiqua" w:cs="Book Antiqua"/>
          <w:sz w:val="24"/>
          <w:szCs w:val="24"/>
        </w:rPr>
      </w:pPr>
      <w:r w:rsidRPr="00FF441A">
        <w:rPr>
          <w:rFonts w:ascii="Book Antiqua" w:hAnsi="Book Antiqua"/>
          <w:sz w:val="24"/>
          <w:szCs w:val="24"/>
        </w:rPr>
        <w:t>Объем инвестиций привлеченных</w:t>
      </w:r>
      <w:r w:rsidRPr="00FF441A">
        <w:rPr>
          <w:rFonts w:ascii="Book Antiqua" w:eastAsia="Calibri" w:hAnsi="Book Antiqua"/>
          <w:sz w:val="24"/>
          <w:szCs w:val="24"/>
        </w:rPr>
        <w:t xml:space="preserve"> в </w:t>
      </w:r>
      <w:r w:rsidR="000D61F8">
        <w:rPr>
          <w:rFonts w:ascii="Book Antiqua" w:eastAsia="Calibri" w:hAnsi="Book Antiqua"/>
          <w:sz w:val="24"/>
          <w:szCs w:val="24"/>
        </w:rPr>
        <w:t xml:space="preserve"> экономику района в 2</w:t>
      </w:r>
      <w:r w:rsidR="001A2FCA">
        <w:rPr>
          <w:rFonts w:ascii="Book Antiqua" w:eastAsia="Calibri" w:hAnsi="Book Antiqua"/>
          <w:sz w:val="24"/>
          <w:szCs w:val="24"/>
        </w:rPr>
        <w:t>021году соста</w:t>
      </w:r>
      <w:r w:rsidR="001A2FCA">
        <w:rPr>
          <w:rFonts w:ascii="Book Antiqua" w:eastAsia="Calibri" w:hAnsi="Book Antiqua"/>
          <w:sz w:val="24"/>
          <w:szCs w:val="24"/>
        </w:rPr>
        <w:t>в</w:t>
      </w:r>
      <w:r w:rsidR="001A2FCA">
        <w:rPr>
          <w:rFonts w:ascii="Book Antiqua" w:eastAsia="Calibri" w:hAnsi="Book Antiqua"/>
          <w:sz w:val="24"/>
          <w:szCs w:val="24"/>
        </w:rPr>
        <w:t xml:space="preserve">ляет </w:t>
      </w:r>
      <w:r w:rsidRPr="00FF441A">
        <w:rPr>
          <w:rFonts w:ascii="Book Antiqua" w:eastAsia="Calibri" w:hAnsi="Book Antiqua"/>
          <w:sz w:val="24"/>
          <w:szCs w:val="24"/>
        </w:rPr>
        <w:t>199 миллионов рублей, в основном они направлены на модернизацию и расширение существующих мощностей в агропромышленном комплексе, пр</w:t>
      </w:r>
      <w:r w:rsidRPr="00FF441A">
        <w:rPr>
          <w:rFonts w:ascii="Book Antiqua" w:eastAsia="Calibri" w:hAnsi="Book Antiqua"/>
          <w:sz w:val="24"/>
          <w:szCs w:val="24"/>
        </w:rPr>
        <w:t>о</w:t>
      </w:r>
      <w:r w:rsidRPr="00FF441A">
        <w:rPr>
          <w:rFonts w:ascii="Book Antiqua" w:eastAsia="Calibri" w:hAnsi="Book Antiqua"/>
          <w:sz w:val="24"/>
          <w:szCs w:val="24"/>
        </w:rPr>
        <w:t>мышленности и  на потребительском рынке.</w:t>
      </w:r>
      <w:r w:rsidR="00E61BDB">
        <w:rPr>
          <w:rFonts w:ascii="Book Antiqua" w:hAnsi="Book Antiqua" w:cs="Book Antiqua"/>
          <w:sz w:val="24"/>
          <w:szCs w:val="24"/>
        </w:rPr>
        <w:t xml:space="preserve"> </w:t>
      </w:r>
    </w:p>
    <w:p w:rsidR="00E61BDB" w:rsidRDefault="00C62386" w:rsidP="00E61BDB">
      <w:pPr>
        <w:pStyle w:val="afd"/>
        <w:ind w:firstLine="567"/>
        <w:jc w:val="both"/>
        <w:rPr>
          <w:rFonts w:ascii="Book Antiqua" w:eastAsia="Calibri" w:hAnsi="Book Antiqua"/>
          <w:sz w:val="24"/>
          <w:szCs w:val="24"/>
        </w:rPr>
      </w:pPr>
      <w:r w:rsidRPr="00FF441A">
        <w:rPr>
          <w:rFonts w:ascii="Book Antiqua" w:eastAsia="Calibri" w:hAnsi="Book Antiqua"/>
          <w:sz w:val="24"/>
          <w:szCs w:val="24"/>
        </w:rPr>
        <w:t>По существующим инвестиционным площадкам в виду тяжелого фина</w:t>
      </w:r>
      <w:r w:rsidRPr="00FF441A">
        <w:rPr>
          <w:rFonts w:ascii="Book Antiqua" w:eastAsia="Calibri" w:hAnsi="Book Antiqua"/>
          <w:sz w:val="24"/>
          <w:szCs w:val="24"/>
        </w:rPr>
        <w:t>н</w:t>
      </w:r>
      <w:r w:rsidRPr="00FF441A">
        <w:rPr>
          <w:rFonts w:ascii="Book Antiqua" w:eastAsia="Calibri" w:hAnsi="Book Antiqua"/>
          <w:sz w:val="24"/>
          <w:szCs w:val="24"/>
        </w:rPr>
        <w:t>сового состояния и тяжелой эпидемиологической обстановкой в связи с распр</w:t>
      </w:r>
      <w:r w:rsidRPr="00FF441A">
        <w:rPr>
          <w:rFonts w:ascii="Book Antiqua" w:eastAsia="Calibri" w:hAnsi="Book Antiqua"/>
          <w:sz w:val="24"/>
          <w:szCs w:val="24"/>
        </w:rPr>
        <w:t>о</w:t>
      </w:r>
      <w:r w:rsidRPr="00FF441A">
        <w:rPr>
          <w:rFonts w:ascii="Book Antiqua" w:eastAsia="Calibri" w:hAnsi="Book Antiqua"/>
          <w:sz w:val="24"/>
          <w:szCs w:val="24"/>
        </w:rPr>
        <w:t xml:space="preserve">странением </w:t>
      </w:r>
      <w:r w:rsidRPr="00FF441A">
        <w:rPr>
          <w:rFonts w:ascii="Book Antiqua" w:eastAsia="Calibri" w:hAnsi="Book Antiqua"/>
          <w:sz w:val="24"/>
          <w:szCs w:val="24"/>
          <w:lang w:val="en-US"/>
        </w:rPr>
        <w:t>COVID</w:t>
      </w:r>
      <w:r w:rsidR="00E61BDB">
        <w:rPr>
          <w:rFonts w:ascii="Book Antiqua" w:eastAsia="Calibri" w:hAnsi="Book Antiqua"/>
          <w:sz w:val="24"/>
          <w:szCs w:val="24"/>
        </w:rPr>
        <w:t xml:space="preserve"> -19  нет освоенных средств. </w:t>
      </w:r>
    </w:p>
    <w:p w:rsidR="00AB2446" w:rsidRDefault="00AB2446" w:rsidP="00E61BDB">
      <w:pPr>
        <w:pStyle w:val="afd"/>
        <w:ind w:firstLine="567"/>
        <w:jc w:val="both"/>
        <w:rPr>
          <w:rFonts w:ascii="Book Antiqua" w:hAnsi="Book Antiqua" w:cs="Book Antiqua"/>
          <w:b/>
          <w:bCs/>
          <w:i/>
          <w:color w:val="000000" w:themeColor="text1"/>
          <w:sz w:val="24"/>
          <w:szCs w:val="24"/>
          <w:u w:val="single"/>
        </w:rPr>
      </w:pPr>
    </w:p>
    <w:p w:rsidR="00E61BDB" w:rsidRPr="00A3222E" w:rsidRDefault="005A7308" w:rsidP="00E61BDB">
      <w:pPr>
        <w:pStyle w:val="afd"/>
        <w:ind w:firstLine="567"/>
        <w:jc w:val="both"/>
        <w:rPr>
          <w:rFonts w:ascii="Book Antiqua" w:hAnsi="Book Antiqua" w:cs="Book Antiqua"/>
          <w:b/>
          <w:bCs/>
          <w:i/>
          <w:color w:val="000000" w:themeColor="text1"/>
          <w:sz w:val="28"/>
          <w:szCs w:val="28"/>
          <w:u w:val="single"/>
        </w:rPr>
      </w:pPr>
      <w:r>
        <w:rPr>
          <w:rFonts w:ascii="Book Antiqua" w:hAnsi="Book Antiqua" w:cs="Book Antiqua"/>
          <w:b/>
          <w:bCs/>
          <w:i/>
          <w:color w:val="000000" w:themeColor="text1"/>
          <w:sz w:val="28"/>
          <w:szCs w:val="28"/>
          <w:u w:val="single"/>
        </w:rPr>
        <w:t>10</w:t>
      </w:r>
      <w:r w:rsidR="00F01133" w:rsidRPr="00A3222E">
        <w:rPr>
          <w:rFonts w:ascii="Book Antiqua" w:hAnsi="Book Antiqua" w:cs="Book Antiqua"/>
          <w:b/>
          <w:bCs/>
          <w:i/>
          <w:color w:val="000000" w:themeColor="text1"/>
          <w:sz w:val="28"/>
          <w:szCs w:val="28"/>
          <w:u w:val="single"/>
        </w:rPr>
        <w:t>.</w:t>
      </w:r>
      <w:r w:rsidR="00CA50A3" w:rsidRPr="00A3222E">
        <w:rPr>
          <w:rFonts w:ascii="Book Antiqua" w:hAnsi="Book Antiqua" w:cs="Book Antiqua"/>
          <w:b/>
          <w:bCs/>
          <w:i/>
          <w:color w:val="000000" w:themeColor="text1"/>
          <w:sz w:val="28"/>
          <w:szCs w:val="28"/>
          <w:u w:val="single"/>
        </w:rPr>
        <w:t>Малое и среднее предпринимательство</w:t>
      </w:r>
      <w:r w:rsidR="00E61BDB" w:rsidRPr="00A3222E">
        <w:rPr>
          <w:rFonts w:ascii="Book Antiqua" w:hAnsi="Book Antiqua" w:cs="Book Antiqua"/>
          <w:b/>
          <w:bCs/>
          <w:i/>
          <w:color w:val="000000" w:themeColor="text1"/>
          <w:sz w:val="28"/>
          <w:szCs w:val="28"/>
          <w:u w:val="single"/>
        </w:rPr>
        <w:t xml:space="preserve"> </w:t>
      </w:r>
    </w:p>
    <w:p w:rsidR="00E61BDB" w:rsidRDefault="0050788D"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Малое и среднее предпринимательство в течение ряда лет развивается с положительной динамикой и устойчиво занимает свою нишу в экономике м</w:t>
      </w:r>
      <w:r w:rsidRPr="00FF441A">
        <w:rPr>
          <w:rFonts w:ascii="Book Antiqua" w:hAnsi="Book Antiqua"/>
          <w:color w:val="000000" w:themeColor="text1"/>
          <w:sz w:val="24"/>
          <w:szCs w:val="24"/>
        </w:rPr>
        <w:t>у</w:t>
      </w:r>
      <w:r w:rsidRPr="00FF441A">
        <w:rPr>
          <w:rFonts w:ascii="Book Antiqua" w:hAnsi="Book Antiqua"/>
          <w:color w:val="000000" w:themeColor="text1"/>
          <w:sz w:val="24"/>
          <w:szCs w:val="24"/>
        </w:rPr>
        <w:t>ниципального образо</w:t>
      </w:r>
      <w:r w:rsidR="00E61BDB">
        <w:rPr>
          <w:rFonts w:ascii="Book Antiqua" w:hAnsi="Book Antiqua"/>
          <w:color w:val="000000" w:themeColor="text1"/>
          <w:sz w:val="24"/>
          <w:szCs w:val="24"/>
        </w:rPr>
        <w:t>вания «</w:t>
      </w:r>
      <w:proofErr w:type="spellStart"/>
      <w:r w:rsidR="00E61BDB">
        <w:rPr>
          <w:rFonts w:ascii="Book Antiqua" w:hAnsi="Book Antiqua"/>
          <w:color w:val="000000" w:themeColor="text1"/>
          <w:sz w:val="24"/>
          <w:szCs w:val="24"/>
        </w:rPr>
        <w:t>Теучежский</w:t>
      </w:r>
      <w:proofErr w:type="spellEnd"/>
      <w:r w:rsidR="00E61BDB">
        <w:rPr>
          <w:rFonts w:ascii="Book Antiqua" w:hAnsi="Book Antiqua"/>
          <w:color w:val="000000" w:themeColor="text1"/>
          <w:sz w:val="24"/>
          <w:szCs w:val="24"/>
        </w:rPr>
        <w:t xml:space="preserve"> район». </w:t>
      </w:r>
    </w:p>
    <w:p w:rsidR="00E61BDB" w:rsidRDefault="0050788D" w:rsidP="00E61BDB">
      <w:pPr>
        <w:pStyle w:val="afd"/>
        <w:ind w:firstLine="567"/>
        <w:jc w:val="both"/>
        <w:rPr>
          <w:rFonts w:ascii="Book Antiqua" w:hAnsi="Book Antiqua"/>
          <w:bCs/>
          <w:color w:val="000000" w:themeColor="text1"/>
          <w:sz w:val="24"/>
          <w:szCs w:val="24"/>
        </w:rPr>
      </w:pPr>
      <w:r w:rsidRPr="00FF441A">
        <w:rPr>
          <w:rFonts w:ascii="Book Antiqua" w:hAnsi="Book Antiqua"/>
          <w:color w:val="000000" w:themeColor="text1"/>
          <w:sz w:val="24"/>
          <w:szCs w:val="24"/>
        </w:rPr>
        <w:t>В муниципальном образовании «</w:t>
      </w:r>
      <w:proofErr w:type="spellStart"/>
      <w:r w:rsidRPr="00FF441A">
        <w:rPr>
          <w:rFonts w:ascii="Book Antiqua" w:hAnsi="Book Antiqua"/>
          <w:color w:val="000000" w:themeColor="text1"/>
          <w:sz w:val="24"/>
          <w:szCs w:val="24"/>
        </w:rPr>
        <w:t>Теучежский</w:t>
      </w:r>
      <w:proofErr w:type="spellEnd"/>
      <w:r w:rsidRPr="00FF441A">
        <w:rPr>
          <w:rFonts w:ascii="Book Antiqua" w:hAnsi="Book Antiqua"/>
          <w:color w:val="000000" w:themeColor="text1"/>
          <w:sz w:val="24"/>
          <w:szCs w:val="24"/>
        </w:rPr>
        <w:t xml:space="preserve"> район» зарегистрировано 119 малых и средних предприятий и 367 индивидуальных предпринимателя.</w:t>
      </w:r>
      <w:r w:rsidR="00E61BDB">
        <w:rPr>
          <w:rFonts w:ascii="Book Antiqua" w:hAnsi="Book Antiqua"/>
          <w:bCs/>
          <w:color w:val="000000" w:themeColor="text1"/>
          <w:sz w:val="24"/>
          <w:szCs w:val="24"/>
        </w:rPr>
        <w:t xml:space="preserve"> </w:t>
      </w:r>
    </w:p>
    <w:p w:rsidR="007358B4" w:rsidRDefault="0050788D" w:rsidP="007358B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Налогоплательщики налога на профессиональный доход (</w:t>
      </w:r>
      <w:proofErr w:type="spellStart"/>
      <w:r w:rsidRPr="00FF441A">
        <w:rPr>
          <w:rFonts w:ascii="Book Antiqua" w:hAnsi="Book Antiqua"/>
          <w:color w:val="000000" w:themeColor="text1"/>
          <w:sz w:val="24"/>
          <w:szCs w:val="24"/>
        </w:rPr>
        <w:t>самозанятые</w:t>
      </w:r>
      <w:proofErr w:type="spellEnd"/>
      <w:r w:rsidRPr="00FF441A">
        <w:rPr>
          <w:rFonts w:ascii="Book Antiqua" w:hAnsi="Book Antiqua"/>
          <w:color w:val="000000" w:themeColor="text1"/>
          <w:sz w:val="24"/>
          <w:szCs w:val="24"/>
        </w:rPr>
        <w:t>)</w:t>
      </w:r>
      <w:r w:rsidR="00B03352">
        <w:rPr>
          <w:rFonts w:ascii="Book Antiqua" w:hAnsi="Book Antiqua"/>
          <w:color w:val="000000" w:themeColor="text1"/>
          <w:sz w:val="24"/>
          <w:szCs w:val="24"/>
        </w:rPr>
        <w:t xml:space="preserve"> являются </w:t>
      </w:r>
      <w:r w:rsidR="007358B4">
        <w:rPr>
          <w:rFonts w:ascii="Book Antiqua" w:hAnsi="Book Antiqua"/>
          <w:color w:val="000000" w:themeColor="text1"/>
          <w:sz w:val="24"/>
          <w:szCs w:val="24"/>
        </w:rPr>
        <w:t xml:space="preserve">217  человек. </w:t>
      </w:r>
    </w:p>
    <w:p w:rsidR="00D503DD" w:rsidRDefault="007358B4" w:rsidP="00D503DD">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Малым предприятиям оказывается информационная, имущественная и финансовая поддержка.</w:t>
      </w:r>
      <w:r w:rsidR="001A2FCA">
        <w:rPr>
          <w:rFonts w:ascii="Book Antiqua" w:hAnsi="Book Antiqua"/>
          <w:color w:val="000000" w:themeColor="text1"/>
          <w:sz w:val="24"/>
          <w:szCs w:val="24"/>
        </w:rPr>
        <w:t xml:space="preserve"> В 2021 году</w:t>
      </w:r>
      <w:r>
        <w:rPr>
          <w:rFonts w:ascii="Book Antiqua" w:hAnsi="Book Antiqua"/>
          <w:color w:val="000000" w:themeColor="text1"/>
          <w:sz w:val="24"/>
          <w:szCs w:val="24"/>
        </w:rPr>
        <w:t xml:space="preserve"> по различным программам по линии М</w:t>
      </w:r>
      <w:r>
        <w:rPr>
          <w:rFonts w:ascii="Book Antiqua" w:hAnsi="Book Antiqua"/>
          <w:color w:val="000000" w:themeColor="text1"/>
          <w:sz w:val="24"/>
          <w:szCs w:val="24"/>
        </w:rPr>
        <w:t>и</w:t>
      </w:r>
      <w:r>
        <w:rPr>
          <w:rFonts w:ascii="Book Antiqua" w:hAnsi="Book Antiqua"/>
          <w:color w:val="000000" w:themeColor="text1"/>
          <w:sz w:val="24"/>
          <w:szCs w:val="24"/>
        </w:rPr>
        <w:t>нистерства экономического развития и торговли Республики Адыгея, Мин</w:t>
      </w:r>
      <w:r>
        <w:rPr>
          <w:rFonts w:ascii="Book Antiqua" w:hAnsi="Book Antiqua"/>
          <w:color w:val="000000" w:themeColor="text1"/>
          <w:sz w:val="24"/>
          <w:szCs w:val="24"/>
        </w:rPr>
        <w:t>и</w:t>
      </w:r>
      <w:r>
        <w:rPr>
          <w:rFonts w:ascii="Book Antiqua" w:hAnsi="Book Antiqua"/>
          <w:color w:val="000000" w:themeColor="text1"/>
          <w:sz w:val="24"/>
          <w:szCs w:val="24"/>
        </w:rPr>
        <w:t>стерства сельского хозяйства Республики Адыгея, центр труда и социальной защиты населения и службы занятости финансовую поддержку получили 83</w:t>
      </w:r>
      <w:r w:rsidR="0050788D" w:rsidRPr="00FF441A">
        <w:rPr>
          <w:rFonts w:ascii="Book Antiqua" w:hAnsi="Book Antiqua"/>
          <w:color w:val="000000" w:themeColor="text1"/>
          <w:sz w:val="24"/>
          <w:szCs w:val="24"/>
        </w:rPr>
        <w:t xml:space="preserve"> жи</w:t>
      </w:r>
      <w:r>
        <w:rPr>
          <w:rFonts w:ascii="Book Antiqua" w:hAnsi="Book Antiqua"/>
          <w:color w:val="000000" w:themeColor="text1"/>
          <w:sz w:val="24"/>
          <w:szCs w:val="24"/>
        </w:rPr>
        <w:t>теля района на сумму 87 095,0 тыс</w:t>
      </w:r>
      <w:proofErr w:type="gramStart"/>
      <w:r>
        <w:rPr>
          <w:rFonts w:ascii="Book Antiqua" w:hAnsi="Book Antiqua"/>
          <w:color w:val="000000" w:themeColor="text1"/>
          <w:sz w:val="24"/>
          <w:szCs w:val="24"/>
        </w:rPr>
        <w:t>.</w:t>
      </w:r>
      <w:r w:rsidR="0050788D" w:rsidRPr="00FF441A">
        <w:rPr>
          <w:rFonts w:ascii="Book Antiqua" w:hAnsi="Book Antiqua"/>
          <w:color w:val="000000" w:themeColor="text1"/>
          <w:sz w:val="24"/>
          <w:szCs w:val="24"/>
        </w:rPr>
        <w:t>р</w:t>
      </w:r>
      <w:proofErr w:type="gramEnd"/>
      <w:r w:rsidR="0050788D" w:rsidRPr="00FF441A">
        <w:rPr>
          <w:rFonts w:ascii="Book Antiqua" w:hAnsi="Book Antiqua"/>
          <w:color w:val="000000" w:themeColor="text1"/>
          <w:sz w:val="24"/>
          <w:szCs w:val="24"/>
        </w:rPr>
        <w:t>ублей.</w:t>
      </w:r>
      <w:r w:rsidR="00D503DD">
        <w:rPr>
          <w:rFonts w:ascii="Book Antiqua" w:hAnsi="Book Antiqua"/>
          <w:color w:val="000000" w:themeColor="text1"/>
          <w:sz w:val="24"/>
          <w:szCs w:val="24"/>
        </w:rPr>
        <w:t xml:space="preserve"> </w:t>
      </w:r>
    </w:p>
    <w:p w:rsidR="00D503DD" w:rsidRDefault="0050788D" w:rsidP="00D503DD">
      <w:pPr>
        <w:pStyle w:val="afd"/>
        <w:ind w:firstLine="567"/>
        <w:jc w:val="both"/>
        <w:rPr>
          <w:rFonts w:ascii="Book Antiqua" w:hAnsi="Book Antiqua"/>
          <w:color w:val="000000" w:themeColor="text1"/>
          <w:sz w:val="24"/>
          <w:szCs w:val="24"/>
          <w:lang w:eastAsia="en-US"/>
        </w:rPr>
      </w:pPr>
      <w:r w:rsidRPr="00FF441A">
        <w:rPr>
          <w:rFonts w:ascii="Book Antiqua" w:hAnsi="Book Antiqua"/>
          <w:color w:val="000000" w:themeColor="text1"/>
          <w:sz w:val="24"/>
          <w:szCs w:val="24"/>
          <w:lang w:eastAsia="en-US"/>
        </w:rPr>
        <w:t>Ведется работа по имуществ</w:t>
      </w:r>
      <w:r w:rsidR="002D3E64">
        <w:rPr>
          <w:rFonts w:ascii="Book Antiqua" w:hAnsi="Book Antiqua"/>
          <w:color w:val="000000" w:themeColor="text1"/>
          <w:sz w:val="24"/>
          <w:szCs w:val="24"/>
          <w:lang w:eastAsia="en-US"/>
        </w:rPr>
        <w:t xml:space="preserve">енной поддержке малого бизнеса. </w:t>
      </w:r>
      <w:proofErr w:type="gramStart"/>
      <w:r w:rsidRPr="00FF441A">
        <w:rPr>
          <w:rFonts w:ascii="Book Antiqua" w:hAnsi="Book Antiqua"/>
          <w:color w:val="000000" w:themeColor="text1"/>
          <w:sz w:val="24"/>
          <w:szCs w:val="24"/>
          <w:lang w:eastAsia="en-US"/>
        </w:rPr>
        <w:t>Разработан и утвержден «Порядок формирования, ведения и опубликования перечня м</w:t>
      </w:r>
      <w:r w:rsidRPr="00FF441A">
        <w:rPr>
          <w:rFonts w:ascii="Book Antiqua" w:hAnsi="Book Antiqua"/>
          <w:color w:val="000000" w:themeColor="text1"/>
          <w:sz w:val="24"/>
          <w:szCs w:val="24"/>
          <w:lang w:eastAsia="en-US"/>
        </w:rPr>
        <w:t>у</w:t>
      </w:r>
      <w:r w:rsidRPr="00FF441A">
        <w:rPr>
          <w:rFonts w:ascii="Book Antiqua" w:hAnsi="Book Antiqua"/>
          <w:color w:val="000000" w:themeColor="text1"/>
          <w:sz w:val="24"/>
          <w:szCs w:val="24"/>
          <w:lang w:eastAsia="en-US"/>
        </w:rPr>
        <w:t>ниципального имущества, находящегося в собственности муниципального о</w:t>
      </w:r>
      <w:r w:rsidRPr="00FF441A">
        <w:rPr>
          <w:rFonts w:ascii="Book Antiqua" w:hAnsi="Book Antiqua"/>
          <w:color w:val="000000" w:themeColor="text1"/>
          <w:sz w:val="24"/>
          <w:szCs w:val="24"/>
          <w:lang w:eastAsia="en-US"/>
        </w:rPr>
        <w:t>б</w:t>
      </w:r>
      <w:r w:rsidRPr="00FF441A">
        <w:rPr>
          <w:rFonts w:ascii="Book Antiqua" w:hAnsi="Book Antiqua"/>
          <w:color w:val="000000" w:themeColor="text1"/>
          <w:sz w:val="24"/>
          <w:szCs w:val="24"/>
          <w:lang w:eastAsia="en-US"/>
        </w:rPr>
        <w:t>разования «</w:t>
      </w:r>
      <w:proofErr w:type="spellStart"/>
      <w:r w:rsidRPr="00FF441A">
        <w:rPr>
          <w:rFonts w:ascii="Book Antiqua" w:hAnsi="Book Antiqua"/>
          <w:color w:val="000000" w:themeColor="text1"/>
          <w:sz w:val="24"/>
          <w:szCs w:val="24"/>
          <w:lang w:eastAsia="en-US"/>
        </w:rPr>
        <w:t>Теучежский</w:t>
      </w:r>
      <w:proofErr w:type="spellEnd"/>
      <w:r w:rsidRPr="00FF441A">
        <w:rPr>
          <w:rFonts w:ascii="Book Antiqua" w:hAnsi="Book Antiqua"/>
          <w:color w:val="000000" w:themeColor="text1"/>
          <w:sz w:val="24"/>
          <w:szCs w:val="24"/>
          <w:lang w:eastAsia="en-US"/>
        </w:rPr>
        <w:t xml:space="preserve"> район» свободного от прав третьих лиц и предназн</w:t>
      </w:r>
      <w:r w:rsidRPr="00FF441A">
        <w:rPr>
          <w:rFonts w:ascii="Book Antiqua" w:hAnsi="Book Antiqua"/>
          <w:color w:val="000000" w:themeColor="text1"/>
          <w:sz w:val="24"/>
          <w:szCs w:val="24"/>
          <w:lang w:eastAsia="en-US"/>
        </w:rPr>
        <w:t>а</w:t>
      </w:r>
      <w:r w:rsidRPr="00FF441A">
        <w:rPr>
          <w:rFonts w:ascii="Book Antiqua" w:hAnsi="Book Antiqua"/>
          <w:color w:val="000000" w:themeColor="text1"/>
          <w:sz w:val="24"/>
          <w:szCs w:val="24"/>
          <w:lang w:eastAsia="en-US"/>
        </w:rPr>
        <w:lastRenderedPageBreak/>
        <w:t>ченного для предоставления во владение и (или) в пользование на долгосро</w:t>
      </w:r>
      <w:r w:rsidRPr="00FF441A">
        <w:rPr>
          <w:rFonts w:ascii="Book Antiqua" w:hAnsi="Book Antiqua"/>
          <w:color w:val="000000" w:themeColor="text1"/>
          <w:sz w:val="24"/>
          <w:szCs w:val="24"/>
          <w:lang w:eastAsia="en-US"/>
        </w:rPr>
        <w:t>ч</w:t>
      </w:r>
      <w:r w:rsidRPr="00FF441A">
        <w:rPr>
          <w:rFonts w:ascii="Book Antiqua" w:hAnsi="Book Antiqua"/>
          <w:color w:val="000000" w:themeColor="text1"/>
          <w:sz w:val="24"/>
          <w:szCs w:val="24"/>
          <w:lang w:eastAsia="en-US"/>
        </w:rPr>
        <w:t>ной основе субъектам малого и среднего предпринимательства и организац</w:t>
      </w:r>
      <w:r w:rsidRPr="00FF441A">
        <w:rPr>
          <w:rFonts w:ascii="Book Antiqua" w:hAnsi="Book Antiqua"/>
          <w:color w:val="000000" w:themeColor="text1"/>
          <w:sz w:val="24"/>
          <w:szCs w:val="24"/>
          <w:lang w:eastAsia="en-US"/>
        </w:rPr>
        <w:t>и</w:t>
      </w:r>
      <w:r w:rsidRPr="00FF441A">
        <w:rPr>
          <w:rFonts w:ascii="Book Antiqua" w:hAnsi="Book Antiqua"/>
          <w:color w:val="000000" w:themeColor="text1"/>
          <w:sz w:val="24"/>
          <w:szCs w:val="24"/>
          <w:lang w:eastAsia="en-US"/>
        </w:rPr>
        <w:t>ям, образующим инфраструктуру поддержки субъектов малого и</w:t>
      </w:r>
      <w:r w:rsidR="00D503DD">
        <w:rPr>
          <w:rFonts w:ascii="Book Antiqua" w:hAnsi="Book Antiqua"/>
          <w:color w:val="000000" w:themeColor="text1"/>
          <w:sz w:val="24"/>
          <w:szCs w:val="24"/>
          <w:lang w:eastAsia="en-US"/>
        </w:rPr>
        <w:t xml:space="preserve"> среднего предпринимательства». </w:t>
      </w:r>
      <w:proofErr w:type="gramEnd"/>
    </w:p>
    <w:p w:rsidR="00E61BDB" w:rsidRPr="00D503DD" w:rsidRDefault="0050788D" w:rsidP="00D503DD">
      <w:pPr>
        <w:pStyle w:val="afd"/>
        <w:ind w:firstLine="567"/>
        <w:jc w:val="both"/>
        <w:rPr>
          <w:rFonts w:ascii="Book Antiqua" w:hAnsi="Book Antiqua"/>
          <w:bCs/>
          <w:color w:val="000000" w:themeColor="text1"/>
          <w:sz w:val="24"/>
          <w:szCs w:val="24"/>
        </w:rPr>
      </w:pPr>
      <w:r w:rsidRPr="00FF441A">
        <w:rPr>
          <w:rFonts w:ascii="Book Antiqua" w:hAnsi="Book Antiqua"/>
          <w:color w:val="000000" w:themeColor="text1"/>
          <w:sz w:val="24"/>
          <w:szCs w:val="24"/>
          <w:lang w:eastAsia="en-US"/>
        </w:rPr>
        <w:t>На официальных сайтах администрации МО «</w:t>
      </w:r>
      <w:proofErr w:type="spellStart"/>
      <w:r w:rsidRPr="00FF441A">
        <w:rPr>
          <w:rFonts w:ascii="Book Antiqua" w:hAnsi="Book Antiqua"/>
          <w:color w:val="000000" w:themeColor="text1"/>
          <w:sz w:val="24"/>
          <w:szCs w:val="24"/>
          <w:lang w:eastAsia="en-US"/>
        </w:rPr>
        <w:t>Теучежский</w:t>
      </w:r>
      <w:proofErr w:type="spellEnd"/>
      <w:r w:rsidRPr="00FF441A">
        <w:rPr>
          <w:rFonts w:ascii="Book Antiqua" w:hAnsi="Book Antiqua"/>
          <w:color w:val="000000" w:themeColor="text1"/>
          <w:sz w:val="24"/>
          <w:szCs w:val="24"/>
          <w:lang w:eastAsia="en-US"/>
        </w:rPr>
        <w:t xml:space="preserve"> район», адм</w:t>
      </w:r>
      <w:r w:rsidRPr="00FF441A">
        <w:rPr>
          <w:rFonts w:ascii="Book Antiqua" w:hAnsi="Book Antiqua"/>
          <w:color w:val="000000" w:themeColor="text1"/>
          <w:sz w:val="24"/>
          <w:szCs w:val="24"/>
          <w:lang w:eastAsia="en-US"/>
        </w:rPr>
        <w:t>и</w:t>
      </w:r>
      <w:r w:rsidRPr="00FF441A">
        <w:rPr>
          <w:rFonts w:ascii="Book Antiqua" w:hAnsi="Book Antiqua"/>
          <w:color w:val="000000" w:themeColor="text1"/>
          <w:sz w:val="24"/>
          <w:szCs w:val="24"/>
          <w:lang w:eastAsia="en-US"/>
        </w:rPr>
        <w:t>нистраций городского и сельских поселений района опубликованы, перечни муниципального имущества, предназначенного для предоставления субъектам малого и среднего предпринимательства. При обращении в администрацию МО «</w:t>
      </w:r>
      <w:proofErr w:type="spellStart"/>
      <w:r w:rsidRPr="00FF441A">
        <w:rPr>
          <w:rFonts w:ascii="Book Antiqua" w:hAnsi="Book Antiqua"/>
          <w:color w:val="000000" w:themeColor="text1"/>
          <w:sz w:val="24"/>
          <w:szCs w:val="24"/>
          <w:lang w:eastAsia="en-US"/>
        </w:rPr>
        <w:t>Теучежский</w:t>
      </w:r>
      <w:proofErr w:type="spellEnd"/>
      <w:r w:rsidRPr="00FF441A">
        <w:rPr>
          <w:rFonts w:ascii="Book Antiqua" w:hAnsi="Book Antiqua"/>
          <w:color w:val="000000" w:themeColor="text1"/>
          <w:sz w:val="24"/>
          <w:szCs w:val="24"/>
          <w:lang w:eastAsia="en-US"/>
        </w:rPr>
        <w:t xml:space="preserve"> район», администрации городского и сельских поселений субъект малого и среднего предпринимательства получает полную информ</w:t>
      </w:r>
      <w:r w:rsidRPr="00FF441A">
        <w:rPr>
          <w:rFonts w:ascii="Book Antiqua" w:hAnsi="Book Antiqua"/>
          <w:color w:val="000000" w:themeColor="text1"/>
          <w:sz w:val="24"/>
          <w:szCs w:val="24"/>
          <w:lang w:eastAsia="en-US"/>
        </w:rPr>
        <w:t>а</w:t>
      </w:r>
      <w:r w:rsidRPr="00FF441A">
        <w:rPr>
          <w:rFonts w:ascii="Book Antiqua" w:hAnsi="Book Antiqua"/>
          <w:color w:val="000000" w:themeColor="text1"/>
          <w:sz w:val="24"/>
          <w:szCs w:val="24"/>
          <w:lang w:eastAsia="en-US"/>
        </w:rPr>
        <w:t>цию о возможности и способе получения муниципального имущества в аренду.</w:t>
      </w:r>
      <w:r w:rsidR="00E61BDB">
        <w:rPr>
          <w:rFonts w:ascii="Book Antiqua" w:hAnsi="Book Antiqua"/>
          <w:color w:val="000000" w:themeColor="text1"/>
          <w:sz w:val="24"/>
          <w:szCs w:val="24"/>
          <w:lang w:eastAsia="en-US"/>
        </w:rPr>
        <w:t xml:space="preserve"> </w:t>
      </w:r>
    </w:p>
    <w:p w:rsidR="00E61BDB" w:rsidRDefault="0050788D" w:rsidP="00E61BDB">
      <w:pPr>
        <w:pStyle w:val="afd"/>
        <w:ind w:firstLine="567"/>
        <w:jc w:val="both"/>
        <w:rPr>
          <w:rFonts w:ascii="Book Antiqua" w:hAnsi="Book Antiqua"/>
          <w:i/>
          <w:color w:val="000000" w:themeColor="text1"/>
          <w:sz w:val="24"/>
          <w:szCs w:val="24"/>
          <w:u w:val="single"/>
        </w:rPr>
      </w:pPr>
      <w:r w:rsidRPr="00FF441A">
        <w:rPr>
          <w:rFonts w:ascii="Book Antiqua" w:hAnsi="Book Antiqua"/>
          <w:color w:val="000000" w:themeColor="text1"/>
          <w:sz w:val="24"/>
          <w:szCs w:val="24"/>
        </w:rPr>
        <w:t>На официальном сайте публикуется информация для субъектов малого и среднего бизнеса о формах и методах государственной поддержки</w:t>
      </w:r>
      <w:r w:rsidRPr="00FF441A">
        <w:rPr>
          <w:rFonts w:ascii="Book Antiqua" w:hAnsi="Book Antiqua"/>
          <w:i/>
          <w:iCs/>
          <w:color w:val="000000" w:themeColor="text1"/>
          <w:sz w:val="24"/>
          <w:szCs w:val="24"/>
        </w:rPr>
        <w:t>.</w:t>
      </w:r>
      <w:r w:rsidR="00E61BDB">
        <w:rPr>
          <w:rFonts w:ascii="Book Antiqua" w:hAnsi="Book Antiqua"/>
          <w:i/>
          <w:color w:val="000000" w:themeColor="text1"/>
          <w:sz w:val="24"/>
          <w:szCs w:val="24"/>
          <w:u w:val="single"/>
        </w:rPr>
        <w:t xml:space="preserve"> </w:t>
      </w:r>
    </w:p>
    <w:p w:rsidR="00F01133" w:rsidRPr="00BF58C0" w:rsidRDefault="00F01133" w:rsidP="00E61BDB">
      <w:pPr>
        <w:pStyle w:val="afd"/>
        <w:ind w:firstLine="567"/>
        <w:jc w:val="both"/>
        <w:rPr>
          <w:rFonts w:ascii="Book Antiqua" w:hAnsi="Book Antiqua"/>
          <w:b/>
          <w:i/>
          <w:color w:val="000000" w:themeColor="text1"/>
          <w:sz w:val="24"/>
          <w:szCs w:val="24"/>
          <w:u w:val="single"/>
        </w:rPr>
      </w:pPr>
    </w:p>
    <w:p w:rsidR="00E61BDB" w:rsidRPr="00A3222E" w:rsidRDefault="005A7308" w:rsidP="00E61BDB">
      <w:pPr>
        <w:pStyle w:val="afd"/>
        <w:ind w:firstLine="567"/>
        <w:jc w:val="both"/>
        <w:rPr>
          <w:rFonts w:ascii="Book Antiqua" w:hAnsi="Book Antiqua"/>
          <w:b/>
          <w:sz w:val="28"/>
          <w:szCs w:val="28"/>
        </w:rPr>
      </w:pPr>
      <w:r>
        <w:rPr>
          <w:rFonts w:ascii="Book Antiqua" w:hAnsi="Book Antiqua"/>
          <w:b/>
          <w:i/>
          <w:color w:val="000000" w:themeColor="text1"/>
          <w:sz w:val="28"/>
          <w:szCs w:val="28"/>
          <w:u w:val="single"/>
        </w:rPr>
        <w:t>11</w:t>
      </w:r>
      <w:r w:rsidR="00F01133" w:rsidRPr="00A3222E">
        <w:rPr>
          <w:rFonts w:ascii="Book Antiqua" w:hAnsi="Book Antiqua"/>
          <w:b/>
          <w:i/>
          <w:color w:val="000000" w:themeColor="text1"/>
          <w:sz w:val="28"/>
          <w:szCs w:val="28"/>
          <w:u w:val="single"/>
        </w:rPr>
        <w:t>.</w:t>
      </w:r>
      <w:r w:rsidR="00CA50A3" w:rsidRPr="00A3222E">
        <w:rPr>
          <w:rFonts w:ascii="Book Antiqua" w:hAnsi="Book Antiqua"/>
          <w:b/>
          <w:i/>
          <w:color w:val="000000" w:themeColor="text1"/>
          <w:sz w:val="28"/>
          <w:szCs w:val="28"/>
          <w:u w:val="single"/>
        </w:rPr>
        <w:t>Финансы</w:t>
      </w:r>
      <w:r w:rsidR="00E61BDB" w:rsidRPr="00A3222E">
        <w:rPr>
          <w:rFonts w:ascii="Book Antiqua" w:hAnsi="Book Antiqua"/>
          <w:b/>
          <w:sz w:val="28"/>
          <w:szCs w:val="28"/>
        </w:rPr>
        <w:t xml:space="preserve"> </w:t>
      </w:r>
    </w:p>
    <w:p w:rsidR="00E61BDB" w:rsidRDefault="00C62386"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Бюджет муниципального образования "</w:t>
      </w:r>
      <w:proofErr w:type="spellStart"/>
      <w:r w:rsidRPr="00FF441A">
        <w:rPr>
          <w:rFonts w:ascii="Book Antiqua" w:hAnsi="Book Antiqua"/>
          <w:color w:val="000000" w:themeColor="text1"/>
          <w:sz w:val="24"/>
          <w:szCs w:val="24"/>
        </w:rPr>
        <w:t>Теучежский</w:t>
      </w:r>
      <w:proofErr w:type="spellEnd"/>
      <w:r w:rsidRPr="00FF441A">
        <w:rPr>
          <w:rFonts w:ascii="Book Antiqua" w:hAnsi="Book Antiqua"/>
          <w:color w:val="000000" w:themeColor="text1"/>
          <w:sz w:val="24"/>
          <w:szCs w:val="24"/>
        </w:rPr>
        <w:t xml:space="preserve"> район" на 2021 год у</w:t>
      </w:r>
      <w:r w:rsidRPr="00FF441A">
        <w:rPr>
          <w:rFonts w:ascii="Book Antiqua" w:hAnsi="Book Antiqua"/>
          <w:color w:val="000000" w:themeColor="text1"/>
          <w:sz w:val="24"/>
          <w:szCs w:val="24"/>
        </w:rPr>
        <w:t>т</w:t>
      </w:r>
      <w:r w:rsidRPr="00FF441A">
        <w:rPr>
          <w:rFonts w:ascii="Book Antiqua" w:hAnsi="Book Antiqua"/>
          <w:color w:val="000000" w:themeColor="text1"/>
          <w:sz w:val="24"/>
          <w:szCs w:val="24"/>
        </w:rPr>
        <w:t xml:space="preserve">вержден Решением Совета народных депутатов </w:t>
      </w:r>
      <w:proofErr w:type="spellStart"/>
      <w:r w:rsidRPr="00FF441A">
        <w:rPr>
          <w:rFonts w:ascii="Book Antiqua" w:hAnsi="Book Antiqua"/>
          <w:color w:val="000000" w:themeColor="text1"/>
          <w:sz w:val="24"/>
          <w:szCs w:val="24"/>
        </w:rPr>
        <w:t>Теучежского</w:t>
      </w:r>
      <w:proofErr w:type="spellEnd"/>
      <w:r w:rsidRPr="00FF441A">
        <w:rPr>
          <w:rFonts w:ascii="Book Antiqua" w:hAnsi="Book Antiqua"/>
          <w:color w:val="000000" w:themeColor="text1"/>
          <w:sz w:val="24"/>
          <w:szCs w:val="24"/>
        </w:rPr>
        <w:t xml:space="preserve"> района от 01.12.2020 г. №182</w:t>
      </w:r>
      <w:r w:rsidR="00E61BDB">
        <w:rPr>
          <w:rFonts w:ascii="Book Antiqua" w:hAnsi="Book Antiqua"/>
          <w:color w:val="000000" w:themeColor="text1"/>
          <w:sz w:val="24"/>
          <w:szCs w:val="24"/>
        </w:rPr>
        <w:t xml:space="preserve"> </w:t>
      </w:r>
    </w:p>
    <w:p w:rsidR="00E61BDB" w:rsidRDefault="00C62386"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Формирование бюджетов осуществлялось в соответствии с изменениями федерального и республиканского законодательства и муниципальных норм</w:t>
      </w:r>
      <w:r w:rsidRPr="00FF441A">
        <w:rPr>
          <w:rFonts w:ascii="Book Antiqua" w:hAnsi="Book Antiqua"/>
          <w:color w:val="000000" w:themeColor="text1"/>
          <w:sz w:val="24"/>
          <w:szCs w:val="24"/>
        </w:rPr>
        <w:t>а</w:t>
      </w:r>
      <w:r w:rsidRPr="00FF441A">
        <w:rPr>
          <w:rFonts w:ascii="Book Antiqua" w:hAnsi="Book Antiqua"/>
          <w:color w:val="000000" w:themeColor="text1"/>
          <w:sz w:val="24"/>
          <w:szCs w:val="24"/>
        </w:rPr>
        <w:t>тивно-правовых</w:t>
      </w:r>
      <w:r w:rsidR="00E61BDB">
        <w:rPr>
          <w:rFonts w:ascii="Book Antiqua" w:hAnsi="Book Antiqua"/>
          <w:color w:val="000000" w:themeColor="text1"/>
          <w:sz w:val="24"/>
          <w:szCs w:val="24"/>
        </w:rPr>
        <w:t xml:space="preserve"> актов. </w:t>
      </w:r>
    </w:p>
    <w:p w:rsidR="00E61BDB" w:rsidRDefault="00090D3F" w:rsidP="00E61BDB">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Д</w:t>
      </w:r>
      <w:r w:rsidR="00C62386" w:rsidRPr="00FF441A">
        <w:rPr>
          <w:rFonts w:ascii="Book Antiqua" w:hAnsi="Book Antiqua"/>
          <w:color w:val="000000" w:themeColor="text1"/>
          <w:sz w:val="24"/>
          <w:szCs w:val="24"/>
        </w:rPr>
        <w:t>оходная часть консолидированного бюджета за 2021 год составила 660386,9 тыс</w:t>
      </w:r>
      <w:proofErr w:type="gramStart"/>
      <w:r w:rsidR="00C62386" w:rsidRPr="00FF441A">
        <w:rPr>
          <w:rFonts w:ascii="Book Antiqua" w:hAnsi="Book Antiqua"/>
          <w:color w:val="000000" w:themeColor="text1"/>
          <w:sz w:val="24"/>
          <w:szCs w:val="24"/>
        </w:rPr>
        <w:t>.р</w:t>
      </w:r>
      <w:proofErr w:type="gramEnd"/>
      <w:r w:rsidR="00E61BDB">
        <w:rPr>
          <w:rFonts w:ascii="Book Antiqua" w:hAnsi="Book Antiqua"/>
          <w:color w:val="000000" w:themeColor="text1"/>
          <w:sz w:val="24"/>
          <w:szCs w:val="24"/>
        </w:rPr>
        <w:t xml:space="preserve">ублей. План исполнен на 100,9%. </w:t>
      </w:r>
    </w:p>
    <w:p w:rsidR="00E61BDB" w:rsidRDefault="00C62386" w:rsidP="00E61BDB">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Бюджет </w:t>
      </w:r>
      <w:proofErr w:type="spellStart"/>
      <w:r w:rsidRPr="00FF441A">
        <w:rPr>
          <w:rFonts w:ascii="Book Antiqua" w:hAnsi="Book Antiqua"/>
          <w:color w:val="000000" w:themeColor="text1"/>
          <w:sz w:val="24"/>
          <w:szCs w:val="24"/>
        </w:rPr>
        <w:t>Теучежского</w:t>
      </w:r>
      <w:proofErr w:type="spellEnd"/>
      <w:r w:rsidRPr="00FF441A">
        <w:rPr>
          <w:rFonts w:ascii="Book Antiqua" w:hAnsi="Book Antiqua"/>
          <w:color w:val="000000" w:themeColor="text1"/>
          <w:sz w:val="24"/>
          <w:szCs w:val="24"/>
        </w:rPr>
        <w:t xml:space="preserve"> района по налоговым и неналоговым доходам за 2021 года исполнен на 103,3%, то есть при плановом назначении 278 964,6 тыс. ру</w:t>
      </w:r>
      <w:r w:rsidRPr="00FF441A">
        <w:rPr>
          <w:rFonts w:ascii="Book Antiqua" w:hAnsi="Book Antiqua"/>
          <w:color w:val="000000" w:themeColor="text1"/>
          <w:sz w:val="24"/>
          <w:szCs w:val="24"/>
        </w:rPr>
        <w:t>б</w:t>
      </w:r>
      <w:r w:rsidRPr="00FF441A">
        <w:rPr>
          <w:rFonts w:ascii="Book Antiqua" w:hAnsi="Book Antiqua"/>
          <w:color w:val="000000" w:themeColor="text1"/>
          <w:sz w:val="24"/>
          <w:szCs w:val="24"/>
        </w:rPr>
        <w:t>лей фактическое поступление доходов составляет 288 088,7 тыс. рублей. По сравнению с прошлым годом поступления в районный бюджет увели</w:t>
      </w:r>
      <w:r w:rsidR="00E61BDB">
        <w:rPr>
          <w:rFonts w:ascii="Book Antiqua" w:hAnsi="Book Antiqua"/>
          <w:color w:val="000000" w:themeColor="text1"/>
          <w:sz w:val="24"/>
          <w:szCs w:val="24"/>
        </w:rPr>
        <w:t>чились на  70 303,1 тыс</w:t>
      </w:r>
      <w:proofErr w:type="gramStart"/>
      <w:r w:rsidR="00E61BDB">
        <w:rPr>
          <w:rFonts w:ascii="Book Antiqua" w:hAnsi="Book Antiqua"/>
          <w:color w:val="000000" w:themeColor="text1"/>
          <w:sz w:val="24"/>
          <w:szCs w:val="24"/>
        </w:rPr>
        <w:t>.р</w:t>
      </w:r>
      <w:proofErr w:type="gramEnd"/>
      <w:r w:rsidR="00E61BDB">
        <w:rPr>
          <w:rFonts w:ascii="Book Antiqua" w:hAnsi="Book Antiqua"/>
          <w:color w:val="000000" w:themeColor="text1"/>
          <w:sz w:val="24"/>
          <w:szCs w:val="24"/>
        </w:rPr>
        <w:t xml:space="preserve">ублей.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структуре налоговых и неналоговых доходов  наибольший удельный вес занимают налоговые доходы. Поступление налоговых доходов в 2021 году с</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ставило 202483,6 тыс. рублей. Удельный вес – 70,3%. Темп роста к 2020 году с</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ставил 115,5% или 27163,4 тыс. рублей. Неналоговые доходы составили 85605,1 тыс. рублей. Удельный вес – 29,7%. Поступление неналоговых доходов по сра</w:t>
      </w:r>
      <w:r w:rsidRPr="00FF441A">
        <w:rPr>
          <w:rFonts w:ascii="Book Antiqua" w:hAnsi="Book Antiqua"/>
          <w:color w:val="000000" w:themeColor="text1"/>
          <w:sz w:val="24"/>
          <w:szCs w:val="24"/>
        </w:rPr>
        <w:t>в</w:t>
      </w:r>
      <w:r w:rsidRPr="00FF441A">
        <w:rPr>
          <w:rFonts w:ascii="Book Antiqua" w:hAnsi="Book Antiqua"/>
          <w:color w:val="000000" w:themeColor="text1"/>
          <w:sz w:val="24"/>
          <w:szCs w:val="24"/>
        </w:rPr>
        <w:t>нению с прошлым го</w:t>
      </w:r>
      <w:r w:rsidR="005F0794">
        <w:rPr>
          <w:rFonts w:ascii="Book Antiqua" w:hAnsi="Book Antiqua"/>
          <w:color w:val="000000" w:themeColor="text1"/>
          <w:sz w:val="24"/>
          <w:szCs w:val="24"/>
        </w:rPr>
        <w:t>дом выросло более чем в 2 раза.</w:t>
      </w:r>
    </w:p>
    <w:p w:rsidR="005F0794" w:rsidRDefault="00C62386" w:rsidP="00090D3F">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Бюджетные назначения по налогу на доходы физических лиц в 2021 года исполнены на 101,5%. При плане 74064,0 тыс. рублей фактически поступило 75194,2 тыс. рублей. По сравнению с 2020 годом поступления налога на доходы физических лиц увеличились на 6411,7 тыс. рублей или 9,3%.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 Наиболее крупными плательщиками налога на доходы физических лиц являются:</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•Общество с ограниченно</w:t>
      </w:r>
      <w:r w:rsidR="005F0794">
        <w:rPr>
          <w:rFonts w:ascii="Book Antiqua" w:hAnsi="Book Antiqua"/>
          <w:color w:val="000000" w:themeColor="text1"/>
          <w:sz w:val="24"/>
          <w:szCs w:val="24"/>
        </w:rPr>
        <w:t>й ответственностью «</w:t>
      </w:r>
      <w:proofErr w:type="spellStart"/>
      <w:r w:rsidR="005F0794">
        <w:rPr>
          <w:rFonts w:ascii="Book Antiqua" w:hAnsi="Book Antiqua"/>
          <w:color w:val="000000" w:themeColor="text1"/>
          <w:sz w:val="24"/>
          <w:szCs w:val="24"/>
        </w:rPr>
        <w:t>Агро-Авто</w:t>
      </w:r>
      <w:proofErr w:type="spellEnd"/>
      <w:r w:rsidR="005F0794">
        <w:rPr>
          <w:rFonts w:ascii="Book Antiqua" w:hAnsi="Book Antiqua"/>
          <w:color w:val="000000" w:themeColor="text1"/>
          <w:sz w:val="24"/>
          <w:szCs w:val="24"/>
        </w:rPr>
        <w:t>»;</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•Общество с ограниченн</w:t>
      </w:r>
      <w:r w:rsidR="005F0794">
        <w:rPr>
          <w:rFonts w:ascii="Book Antiqua" w:hAnsi="Book Antiqua"/>
          <w:color w:val="000000" w:themeColor="text1"/>
          <w:sz w:val="24"/>
          <w:szCs w:val="24"/>
        </w:rPr>
        <w:t>ой ответственностью «</w:t>
      </w:r>
      <w:proofErr w:type="spellStart"/>
      <w:r w:rsidR="005F0794">
        <w:rPr>
          <w:rFonts w:ascii="Book Antiqua" w:hAnsi="Book Antiqua"/>
          <w:color w:val="000000" w:themeColor="text1"/>
          <w:sz w:val="24"/>
          <w:szCs w:val="24"/>
        </w:rPr>
        <w:t>Агроторг</w:t>
      </w:r>
      <w:proofErr w:type="spellEnd"/>
      <w:r w:rsidR="005F0794">
        <w:rPr>
          <w:rFonts w:ascii="Book Antiqua" w:hAnsi="Book Antiqua"/>
          <w:color w:val="000000" w:themeColor="text1"/>
          <w:sz w:val="24"/>
          <w:szCs w:val="24"/>
        </w:rPr>
        <w:t>»;</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•Федеральное казенное учреждение «Исправительная колония                                       №1 Управления Федеральной службы исполнения наказаний по Республике Ады</w:t>
      </w:r>
      <w:r w:rsidR="005F0794">
        <w:rPr>
          <w:rFonts w:ascii="Book Antiqua" w:hAnsi="Book Antiqua"/>
          <w:color w:val="000000" w:themeColor="text1"/>
          <w:sz w:val="24"/>
          <w:szCs w:val="24"/>
        </w:rPr>
        <w:t>гея».</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План по  налогам на товары (работы, услуги), реализуемым на террит</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рии  Российской Федерации на 2021 год – 8689,4 тыс. рублей, зачислено в бю</w:t>
      </w:r>
      <w:r w:rsidRPr="00FF441A">
        <w:rPr>
          <w:rFonts w:ascii="Book Antiqua" w:hAnsi="Book Antiqua"/>
          <w:color w:val="000000" w:themeColor="text1"/>
          <w:sz w:val="24"/>
          <w:szCs w:val="24"/>
        </w:rPr>
        <w:t>д</w:t>
      </w:r>
      <w:r w:rsidRPr="00FF441A">
        <w:rPr>
          <w:rFonts w:ascii="Book Antiqua" w:hAnsi="Book Antiqua"/>
          <w:color w:val="000000" w:themeColor="text1"/>
          <w:sz w:val="24"/>
          <w:szCs w:val="24"/>
        </w:rPr>
        <w:lastRenderedPageBreak/>
        <w:t>жет 8699,0 тыс. рублей, исполнение составляет 100,1%. Более 60,0%  (5339,6 тыс. рублей) из них доходы от уплаты ак</w:t>
      </w:r>
      <w:r w:rsidR="005F0794">
        <w:rPr>
          <w:rFonts w:ascii="Book Antiqua" w:hAnsi="Book Antiqua"/>
          <w:color w:val="000000" w:themeColor="text1"/>
          <w:sz w:val="24"/>
          <w:szCs w:val="24"/>
        </w:rPr>
        <w:t xml:space="preserve">цизов на автомобильный бензин. </w:t>
      </w:r>
    </w:p>
    <w:p w:rsidR="005F0794" w:rsidRDefault="00C62386" w:rsidP="00090D3F">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Налогов, взимаемых в связи с применением упрощенной системы налог</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обложения, в 2021 году привлечено в районный бюджет 28318,6 тыс. рублей или 98,7% годового плана (28690,0 тыс. рублей – план). По сравнению с 2020 г</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дом платежи выросли почти  на 20,0% (23627,7 тыс. рублей – 2020 год</w:t>
      </w:r>
      <w:r w:rsidR="00090D3F">
        <w:rPr>
          <w:rFonts w:ascii="Book Antiqua" w:hAnsi="Book Antiqua"/>
          <w:color w:val="000000" w:themeColor="text1"/>
          <w:sz w:val="24"/>
          <w:szCs w:val="24"/>
        </w:rPr>
        <w:t>).</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План поступления по налогу, взимаемому с налогоплательщиков, в</w:t>
      </w:r>
      <w:r w:rsidRPr="00FF441A">
        <w:rPr>
          <w:rFonts w:ascii="Book Antiqua" w:hAnsi="Book Antiqua"/>
          <w:color w:val="000000" w:themeColor="text1"/>
          <w:sz w:val="24"/>
          <w:szCs w:val="24"/>
        </w:rPr>
        <w:t>ы</w:t>
      </w:r>
      <w:r w:rsidRPr="00FF441A">
        <w:rPr>
          <w:rFonts w:ascii="Book Antiqua" w:hAnsi="Book Antiqua"/>
          <w:color w:val="000000" w:themeColor="text1"/>
          <w:sz w:val="24"/>
          <w:szCs w:val="24"/>
        </w:rPr>
        <w:t>бравших в качестве объекта налогообложения доходы 24947,0 тыс. рублей, фа</w:t>
      </w:r>
      <w:r w:rsidRPr="00FF441A">
        <w:rPr>
          <w:rFonts w:ascii="Book Antiqua" w:hAnsi="Book Antiqua"/>
          <w:color w:val="000000" w:themeColor="text1"/>
          <w:sz w:val="24"/>
          <w:szCs w:val="24"/>
        </w:rPr>
        <w:t>к</w:t>
      </w:r>
      <w:r w:rsidRPr="00FF441A">
        <w:rPr>
          <w:rFonts w:ascii="Book Antiqua" w:hAnsi="Book Antiqua"/>
          <w:color w:val="000000" w:themeColor="text1"/>
          <w:sz w:val="24"/>
          <w:szCs w:val="24"/>
        </w:rPr>
        <w:t>тически поступило 24551,2 тыс. рублей. Исполнение 98,4%. Платежи по данн</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 xml:space="preserve">му налогу выросли на 2376,8 тыс. рублей по сравнению с прошлым годом.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Крупными плательщиками налога, взимаемого с налогоплательщиков, выбравших в качестве объекта на</w:t>
      </w:r>
      <w:r w:rsidR="005F0794">
        <w:rPr>
          <w:rFonts w:ascii="Book Antiqua" w:hAnsi="Book Antiqua"/>
          <w:color w:val="000000" w:themeColor="text1"/>
          <w:sz w:val="24"/>
          <w:szCs w:val="24"/>
        </w:rPr>
        <w:t xml:space="preserve">логообложения доходы, являются: </w:t>
      </w:r>
    </w:p>
    <w:p w:rsidR="005F0794" w:rsidRDefault="005F0794" w:rsidP="005F0794">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•ООО «</w:t>
      </w:r>
      <w:proofErr w:type="spellStart"/>
      <w:r>
        <w:rPr>
          <w:rFonts w:ascii="Book Antiqua" w:hAnsi="Book Antiqua"/>
          <w:color w:val="000000" w:themeColor="text1"/>
          <w:sz w:val="24"/>
          <w:szCs w:val="24"/>
        </w:rPr>
        <w:t>Дортранс</w:t>
      </w:r>
      <w:proofErr w:type="spellEnd"/>
      <w:r>
        <w:rPr>
          <w:rFonts w:ascii="Book Antiqua" w:hAnsi="Book Antiqua"/>
          <w:color w:val="000000" w:themeColor="text1"/>
          <w:sz w:val="24"/>
          <w:szCs w:val="24"/>
        </w:rPr>
        <w:t xml:space="preserve">»;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•Некоммерческое партнерство «Федерация стендовой стрельбы Красн</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дарско</w:t>
      </w:r>
      <w:r w:rsidR="005F0794">
        <w:rPr>
          <w:rFonts w:ascii="Book Antiqua" w:hAnsi="Book Antiqua"/>
          <w:color w:val="000000" w:themeColor="text1"/>
          <w:sz w:val="24"/>
          <w:szCs w:val="24"/>
        </w:rPr>
        <w:t xml:space="preserve">го края и Республики Адыгея ».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2021 году по налогу, взимаемому с налогоплательщиков, выбравших в качестве объекта налогообложения доходы, уменьшенные на величину расх</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дов, плановые показатели выполнены на 100,6 %, при плане 3743,0 тыс. рублей зачислено в бюджет района 3767,3 тыс. рублей. Поступления по данному нал</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гу по сравнению с  прошлым годом выросли более чем в 2,5 раза. Крупными плательщиками налога, взимаемого с налогоплательщиков, выбравших в кач</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 xml:space="preserve">стве объекта налогообложения доходы, уменьшенные на величину расходов, являются: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ООО «</w:t>
      </w:r>
      <w:proofErr w:type="spellStart"/>
      <w:r w:rsidRPr="00FF441A">
        <w:rPr>
          <w:rFonts w:ascii="Book Antiqua" w:hAnsi="Book Antiqua"/>
          <w:color w:val="000000" w:themeColor="text1"/>
          <w:sz w:val="24"/>
          <w:szCs w:val="24"/>
        </w:rPr>
        <w:t>Лондри</w:t>
      </w:r>
      <w:proofErr w:type="spellEnd"/>
      <w:r w:rsidRPr="00FF441A">
        <w:rPr>
          <w:rFonts w:ascii="Book Antiqua" w:hAnsi="Book Antiqua"/>
          <w:color w:val="000000" w:themeColor="text1"/>
          <w:sz w:val="24"/>
          <w:szCs w:val="24"/>
        </w:rPr>
        <w:t xml:space="preserve"> Сервис»</w:t>
      </w:r>
      <w:proofErr w:type="gramStart"/>
      <w:r w:rsidRPr="00FF441A">
        <w:rPr>
          <w:rFonts w:ascii="Book Antiqua" w:hAnsi="Book Antiqua"/>
          <w:color w:val="000000" w:themeColor="text1"/>
          <w:sz w:val="24"/>
          <w:szCs w:val="24"/>
        </w:rPr>
        <w:t xml:space="preserve"> ;</w:t>
      </w:r>
      <w:proofErr w:type="gramEnd"/>
    </w:p>
    <w:p w:rsidR="005F0794" w:rsidRDefault="005F0794" w:rsidP="005F0794">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МП ЖКХ </w:t>
      </w:r>
      <w:proofErr w:type="spellStart"/>
      <w:r>
        <w:rPr>
          <w:rFonts w:ascii="Book Antiqua" w:hAnsi="Book Antiqua"/>
          <w:color w:val="000000" w:themeColor="text1"/>
          <w:sz w:val="24"/>
          <w:szCs w:val="24"/>
        </w:rPr>
        <w:t>Теучежского</w:t>
      </w:r>
      <w:proofErr w:type="spellEnd"/>
      <w:r>
        <w:rPr>
          <w:rFonts w:ascii="Book Antiqua" w:hAnsi="Book Antiqua"/>
          <w:color w:val="000000" w:themeColor="text1"/>
          <w:sz w:val="24"/>
          <w:szCs w:val="24"/>
        </w:rPr>
        <w:t xml:space="preserve"> района.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План поступлений единого сельскохозяйственного налога в 2021 году и</w:t>
      </w:r>
      <w:r w:rsidRPr="00FF441A">
        <w:rPr>
          <w:rFonts w:ascii="Book Antiqua" w:hAnsi="Book Antiqua"/>
          <w:color w:val="000000" w:themeColor="text1"/>
          <w:sz w:val="24"/>
          <w:szCs w:val="24"/>
        </w:rPr>
        <w:t>с</w:t>
      </w:r>
      <w:r w:rsidRPr="00FF441A">
        <w:rPr>
          <w:rFonts w:ascii="Book Antiqua" w:hAnsi="Book Antiqua"/>
          <w:color w:val="000000" w:themeColor="text1"/>
          <w:sz w:val="24"/>
          <w:szCs w:val="24"/>
        </w:rPr>
        <w:t>полнен на 100,2 %. При бюджетном назначении 5285,0 тыс. рублей, фактич</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ское поступление составило 5297,3 тыс. рублей. Поступление сельскохозяйс</w:t>
      </w:r>
      <w:r w:rsidRPr="00FF441A">
        <w:rPr>
          <w:rFonts w:ascii="Book Antiqua" w:hAnsi="Book Antiqua"/>
          <w:color w:val="000000" w:themeColor="text1"/>
          <w:sz w:val="24"/>
          <w:szCs w:val="24"/>
        </w:rPr>
        <w:t>т</w:t>
      </w:r>
      <w:r w:rsidRPr="00FF441A">
        <w:rPr>
          <w:rFonts w:ascii="Book Antiqua" w:hAnsi="Book Antiqua"/>
          <w:color w:val="000000" w:themeColor="text1"/>
          <w:sz w:val="24"/>
          <w:szCs w:val="24"/>
        </w:rPr>
        <w:t>венного налога по сравнению с прошлым г</w:t>
      </w:r>
      <w:r w:rsidR="005F0794">
        <w:rPr>
          <w:rFonts w:ascii="Book Antiqua" w:hAnsi="Book Antiqua"/>
          <w:color w:val="000000" w:themeColor="text1"/>
          <w:sz w:val="24"/>
          <w:szCs w:val="24"/>
        </w:rPr>
        <w:t xml:space="preserve">одом выросло  почти в 1,5 раза.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конце 2021 года задолженность по единому сельскохозяйственному н</w:t>
      </w:r>
      <w:r w:rsidRPr="00FF441A">
        <w:rPr>
          <w:rFonts w:ascii="Book Antiqua" w:hAnsi="Book Antiqua"/>
          <w:color w:val="000000" w:themeColor="text1"/>
          <w:sz w:val="24"/>
          <w:szCs w:val="24"/>
        </w:rPr>
        <w:t>а</w:t>
      </w:r>
      <w:r w:rsidRPr="00FF441A">
        <w:rPr>
          <w:rFonts w:ascii="Book Antiqua" w:hAnsi="Book Antiqua"/>
          <w:color w:val="000000" w:themeColor="text1"/>
          <w:sz w:val="24"/>
          <w:szCs w:val="24"/>
        </w:rPr>
        <w:t>логу выросла более чем 12,0 раз и составила 428,7 тыс. рублей (34,3 тыс. рублей на 1.</w:t>
      </w:r>
      <w:r w:rsidR="005F0794">
        <w:rPr>
          <w:rFonts w:ascii="Book Antiqua" w:hAnsi="Book Antiqua"/>
          <w:color w:val="000000" w:themeColor="text1"/>
          <w:sz w:val="24"/>
          <w:szCs w:val="24"/>
        </w:rPr>
        <w:t xml:space="preserve">01.2021г.).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Налог, взимаемый в связи с применением патентной системы налогоо</w:t>
      </w:r>
      <w:r w:rsidRPr="00FF441A">
        <w:rPr>
          <w:rFonts w:ascii="Book Antiqua" w:hAnsi="Book Antiqua"/>
          <w:color w:val="000000" w:themeColor="text1"/>
          <w:sz w:val="24"/>
          <w:szCs w:val="24"/>
        </w:rPr>
        <w:t>б</w:t>
      </w:r>
      <w:r w:rsidRPr="00FF441A">
        <w:rPr>
          <w:rFonts w:ascii="Book Antiqua" w:hAnsi="Book Antiqua"/>
          <w:color w:val="000000" w:themeColor="text1"/>
          <w:sz w:val="24"/>
          <w:szCs w:val="24"/>
        </w:rPr>
        <w:t>ложения, в 2021 году зачислен в бюджет в сумме 2321,9 тыс. рублей при плане 1700,0 тыс. рублей. Исполнение плана составило 136,6%.По сравнению с пр</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шлым годом поступление налога выросло почти в 13 раз. Рост связан с измен</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нием с 1 ян</w:t>
      </w:r>
      <w:r w:rsidR="005F0794">
        <w:rPr>
          <w:rFonts w:ascii="Book Antiqua" w:hAnsi="Book Antiqua"/>
          <w:color w:val="000000" w:themeColor="text1"/>
          <w:sz w:val="24"/>
          <w:szCs w:val="24"/>
        </w:rPr>
        <w:t xml:space="preserve">варя 2021 года ст.346.43 НК РФ.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 За 2021 года в районный бюджет перечислено налога на имущество орг</w:t>
      </w:r>
      <w:r w:rsidRPr="00FF441A">
        <w:rPr>
          <w:rFonts w:ascii="Book Antiqua" w:hAnsi="Book Antiqua"/>
          <w:color w:val="000000" w:themeColor="text1"/>
          <w:sz w:val="24"/>
          <w:szCs w:val="24"/>
        </w:rPr>
        <w:t>а</w:t>
      </w:r>
      <w:r w:rsidRPr="00FF441A">
        <w:rPr>
          <w:rFonts w:ascii="Book Antiqua" w:hAnsi="Book Antiqua"/>
          <w:color w:val="000000" w:themeColor="text1"/>
          <w:sz w:val="24"/>
          <w:szCs w:val="24"/>
        </w:rPr>
        <w:t>низаций 77554,7 тыс. рублей при плановом назначении 73327,0 тыс. рублей. Г</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довой план выполнен на 10</w:t>
      </w:r>
      <w:r w:rsidR="005F0794">
        <w:rPr>
          <w:rFonts w:ascii="Book Antiqua" w:hAnsi="Book Antiqua"/>
          <w:color w:val="000000" w:themeColor="text1"/>
          <w:sz w:val="24"/>
          <w:szCs w:val="24"/>
        </w:rPr>
        <w:t>5,8%.</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За 2021 год в районный бюджет перечислено налога на имущество орган</w:t>
      </w:r>
      <w:r w:rsidRPr="00FF441A">
        <w:rPr>
          <w:rFonts w:ascii="Book Antiqua" w:hAnsi="Book Antiqua"/>
          <w:color w:val="000000" w:themeColor="text1"/>
          <w:sz w:val="24"/>
          <w:szCs w:val="24"/>
        </w:rPr>
        <w:t>и</w:t>
      </w:r>
      <w:r w:rsidRPr="00FF441A">
        <w:rPr>
          <w:rFonts w:ascii="Book Antiqua" w:hAnsi="Book Antiqua"/>
          <w:color w:val="000000" w:themeColor="text1"/>
          <w:sz w:val="24"/>
          <w:szCs w:val="24"/>
        </w:rPr>
        <w:t>заций 44 496,2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 при плановом назначении 43 190,0 тыс.рублей. Год</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вой план выполнен на 103,2%.По сравнению с прошлым годом поступление н</w:t>
      </w:r>
      <w:r w:rsidRPr="00FF441A">
        <w:rPr>
          <w:rFonts w:ascii="Book Antiqua" w:hAnsi="Book Antiqua"/>
          <w:color w:val="000000" w:themeColor="text1"/>
          <w:sz w:val="24"/>
          <w:szCs w:val="24"/>
        </w:rPr>
        <w:t>а</w:t>
      </w:r>
      <w:r w:rsidRPr="00FF441A">
        <w:rPr>
          <w:rFonts w:ascii="Book Antiqua" w:hAnsi="Book Antiqua"/>
          <w:color w:val="000000" w:themeColor="text1"/>
          <w:sz w:val="24"/>
          <w:szCs w:val="24"/>
        </w:rPr>
        <w:t>лога на имущество организаций снизи</w:t>
      </w:r>
      <w:r w:rsidR="005F0794">
        <w:rPr>
          <w:rFonts w:ascii="Book Antiqua" w:hAnsi="Book Antiqua"/>
          <w:color w:val="000000" w:themeColor="text1"/>
          <w:sz w:val="24"/>
          <w:szCs w:val="24"/>
        </w:rPr>
        <w:t>лось на 3338,0 тыс</w:t>
      </w:r>
      <w:proofErr w:type="gramStart"/>
      <w:r w:rsidR="005F0794">
        <w:rPr>
          <w:rFonts w:ascii="Book Antiqua" w:hAnsi="Book Antiqua"/>
          <w:color w:val="000000" w:themeColor="text1"/>
          <w:sz w:val="24"/>
          <w:szCs w:val="24"/>
        </w:rPr>
        <w:t>.р</w:t>
      </w:r>
      <w:proofErr w:type="gramEnd"/>
      <w:r w:rsidR="005F0794">
        <w:rPr>
          <w:rFonts w:ascii="Book Antiqua" w:hAnsi="Book Antiqua"/>
          <w:color w:val="000000" w:themeColor="text1"/>
          <w:sz w:val="24"/>
          <w:szCs w:val="24"/>
        </w:rPr>
        <w:t xml:space="preserve">ублей.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Снижение связано с тем, что крупные плательщик</w:t>
      </w:r>
      <w:proofErr w:type="gramStart"/>
      <w:r w:rsidRPr="00FF441A">
        <w:rPr>
          <w:rFonts w:ascii="Book Antiqua" w:hAnsi="Book Antiqua"/>
          <w:color w:val="000000" w:themeColor="text1"/>
          <w:sz w:val="24"/>
          <w:szCs w:val="24"/>
        </w:rPr>
        <w:t>и ООО</w:t>
      </w:r>
      <w:proofErr w:type="gramEnd"/>
      <w:r w:rsidRPr="00FF441A">
        <w:rPr>
          <w:rFonts w:ascii="Book Antiqua" w:hAnsi="Book Antiqua"/>
          <w:color w:val="000000" w:themeColor="text1"/>
          <w:sz w:val="24"/>
          <w:szCs w:val="24"/>
        </w:rPr>
        <w:t xml:space="preserve"> «ЛЦ Адыгея 1» и ООО «ЛЦ Адыгея 2» в 2020 году заплатили налог на имущест</w:t>
      </w:r>
      <w:r w:rsidR="005F0794">
        <w:rPr>
          <w:rFonts w:ascii="Book Antiqua" w:hAnsi="Book Antiqua"/>
          <w:color w:val="000000" w:themeColor="text1"/>
          <w:sz w:val="24"/>
          <w:szCs w:val="24"/>
        </w:rPr>
        <w:t xml:space="preserve">во организаций за 2020 год.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Наибольший объем поступле</w:t>
      </w:r>
      <w:r w:rsidR="005F0794">
        <w:rPr>
          <w:rFonts w:ascii="Book Antiqua" w:hAnsi="Book Antiqua"/>
          <w:color w:val="000000" w:themeColor="text1"/>
          <w:sz w:val="24"/>
          <w:szCs w:val="24"/>
        </w:rPr>
        <w:t xml:space="preserve">ний по этому налогу обеспечили: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lastRenderedPageBreak/>
        <w:t>•ФГБВУ «</w:t>
      </w:r>
      <w:proofErr w:type="spellStart"/>
      <w:r w:rsidRPr="00FF441A">
        <w:rPr>
          <w:rFonts w:ascii="Book Antiqua" w:hAnsi="Book Antiqua"/>
          <w:color w:val="000000" w:themeColor="text1"/>
          <w:sz w:val="24"/>
          <w:szCs w:val="24"/>
        </w:rPr>
        <w:t>Центррегин</w:t>
      </w:r>
      <w:r w:rsidR="005F0794">
        <w:rPr>
          <w:rFonts w:ascii="Book Antiqua" w:hAnsi="Book Antiqua"/>
          <w:color w:val="000000" w:themeColor="text1"/>
          <w:sz w:val="24"/>
          <w:szCs w:val="24"/>
        </w:rPr>
        <w:t>водхоз</w:t>
      </w:r>
      <w:proofErr w:type="spellEnd"/>
      <w:r w:rsidR="005F0794">
        <w:rPr>
          <w:rFonts w:ascii="Book Antiqua" w:hAnsi="Book Antiqua"/>
          <w:color w:val="000000" w:themeColor="text1"/>
          <w:sz w:val="24"/>
          <w:szCs w:val="24"/>
        </w:rPr>
        <w:t>»;</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•ООО «</w:t>
      </w:r>
      <w:proofErr w:type="spellStart"/>
      <w:r w:rsidR="005F0794">
        <w:rPr>
          <w:rFonts w:ascii="Book Antiqua" w:hAnsi="Book Antiqua"/>
          <w:color w:val="000000" w:themeColor="text1"/>
          <w:sz w:val="24"/>
          <w:szCs w:val="24"/>
        </w:rPr>
        <w:t>Логистический</w:t>
      </w:r>
      <w:proofErr w:type="spellEnd"/>
      <w:r w:rsidR="005F0794">
        <w:rPr>
          <w:rFonts w:ascii="Book Antiqua" w:hAnsi="Book Antiqua"/>
          <w:color w:val="000000" w:themeColor="text1"/>
          <w:sz w:val="24"/>
          <w:szCs w:val="24"/>
        </w:rPr>
        <w:t xml:space="preserve"> центр Адыгея 1»;</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•ООО </w:t>
      </w:r>
      <w:r w:rsidR="005F0794">
        <w:rPr>
          <w:rFonts w:ascii="Book Antiqua" w:hAnsi="Book Antiqua"/>
          <w:color w:val="000000" w:themeColor="text1"/>
          <w:sz w:val="24"/>
          <w:szCs w:val="24"/>
        </w:rPr>
        <w:t>«</w:t>
      </w:r>
      <w:proofErr w:type="spellStart"/>
      <w:r w:rsidR="005F0794">
        <w:rPr>
          <w:rFonts w:ascii="Book Antiqua" w:hAnsi="Book Antiqua"/>
          <w:color w:val="000000" w:themeColor="text1"/>
          <w:sz w:val="24"/>
          <w:szCs w:val="24"/>
        </w:rPr>
        <w:t>Логистический</w:t>
      </w:r>
      <w:proofErr w:type="spellEnd"/>
      <w:r w:rsidR="005F0794">
        <w:rPr>
          <w:rFonts w:ascii="Book Antiqua" w:hAnsi="Book Antiqua"/>
          <w:color w:val="000000" w:themeColor="text1"/>
          <w:sz w:val="24"/>
          <w:szCs w:val="24"/>
        </w:rPr>
        <w:t xml:space="preserve"> центр Адыгея 2».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Задолженность по налогу на имущество организаций в конце 2021 года выросла почти в 2 раза и составила 138,6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 Наибольшая задолже</w:t>
      </w:r>
      <w:r w:rsidRPr="00FF441A">
        <w:rPr>
          <w:rFonts w:ascii="Book Antiqua" w:hAnsi="Book Antiqua"/>
          <w:color w:val="000000" w:themeColor="text1"/>
          <w:sz w:val="24"/>
          <w:szCs w:val="24"/>
        </w:rPr>
        <w:t>н</w:t>
      </w:r>
      <w:r w:rsidRPr="00FF441A">
        <w:rPr>
          <w:rFonts w:ascii="Book Antiqua" w:hAnsi="Book Antiqua"/>
          <w:color w:val="000000" w:themeColor="text1"/>
          <w:sz w:val="24"/>
          <w:szCs w:val="24"/>
        </w:rPr>
        <w:t>ность у ООО «</w:t>
      </w:r>
      <w:proofErr w:type="spellStart"/>
      <w:r w:rsidRPr="00FF441A">
        <w:rPr>
          <w:rFonts w:ascii="Book Antiqua" w:hAnsi="Book Antiqua"/>
          <w:color w:val="000000" w:themeColor="text1"/>
          <w:sz w:val="24"/>
          <w:szCs w:val="24"/>
        </w:rPr>
        <w:t>Понежукайский</w:t>
      </w:r>
      <w:proofErr w:type="spellEnd"/>
      <w:r w:rsidRPr="00FF441A">
        <w:rPr>
          <w:rFonts w:ascii="Book Antiqua" w:hAnsi="Book Antiqua"/>
          <w:color w:val="000000" w:themeColor="text1"/>
          <w:sz w:val="24"/>
          <w:szCs w:val="24"/>
        </w:rPr>
        <w:t xml:space="preserve"> пищекомбинат» - 115,7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 и ООО «</w:t>
      </w:r>
      <w:proofErr w:type="spellStart"/>
      <w:r w:rsidRPr="00FF441A">
        <w:rPr>
          <w:rFonts w:ascii="Book Antiqua" w:hAnsi="Book Antiqua"/>
          <w:color w:val="000000" w:themeColor="text1"/>
          <w:sz w:val="24"/>
          <w:szCs w:val="24"/>
        </w:rPr>
        <w:t>Трейд</w:t>
      </w:r>
      <w:proofErr w:type="spellEnd"/>
      <w:r w:rsidRPr="00FF441A">
        <w:rPr>
          <w:rFonts w:ascii="Book Antiqua" w:hAnsi="Book Antiqua"/>
          <w:color w:val="000000" w:themeColor="text1"/>
          <w:sz w:val="24"/>
          <w:szCs w:val="24"/>
        </w:rPr>
        <w:t xml:space="preserve"> </w:t>
      </w:r>
      <w:proofErr w:type="spellStart"/>
      <w:r w:rsidRPr="00FF441A">
        <w:rPr>
          <w:rFonts w:ascii="Book Antiqua" w:hAnsi="Book Antiqua"/>
          <w:color w:val="000000" w:themeColor="text1"/>
          <w:sz w:val="24"/>
          <w:szCs w:val="24"/>
        </w:rPr>
        <w:t>Инвест</w:t>
      </w:r>
      <w:proofErr w:type="spellEnd"/>
      <w:r w:rsidRPr="00FF441A">
        <w:rPr>
          <w:rFonts w:ascii="Book Antiqua" w:hAnsi="Book Antiqua"/>
          <w:color w:val="000000" w:themeColor="text1"/>
          <w:sz w:val="24"/>
          <w:szCs w:val="24"/>
        </w:rPr>
        <w:t xml:space="preserve"> Ку</w:t>
      </w:r>
      <w:r w:rsidR="005F0794">
        <w:rPr>
          <w:rFonts w:ascii="Book Antiqua" w:hAnsi="Book Antiqua"/>
          <w:color w:val="000000" w:themeColor="text1"/>
          <w:sz w:val="24"/>
          <w:szCs w:val="24"/>
        </w:rPr>
        <w:t xml:space="preserve">бань» - 11,6 тыс.рублей. </w:t>
      </w:r>
    </w:p>
    <w:p w:rsidR="00090D3F"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Платежи по налогу на имущество физических лиц составили 9095,9 тыс. рублей при плане 8391,0 тыс. рублей. Исполнение бюджетных назначений по данному налогу в 2021 году составляет 108,4 %.  По сравнению с прошлым г</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 xml:space="preserve">дом поступления по данному налогу выросли более чем 2,3 раза.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Задолженность по налогу на имущество физических лиц (по крупным плательщикам) в конце 2021 года уменьшилась  на 861,3 тыс. рублей  по сра</w:t>
      </w:r>
      <w:r w:rsidRPr="00FF441A">
        <w:rPr>
          <w:rFonts w:ascii="Book Antiqua" w:hAnsi="Book Antiqua"/>
          <w:color w:val="000000" w:themeColor="text1"/>
          <w:sz w:val="24"/>
          <w:szCs w:val="24"/>
        </w:rPr>
        <w:t>в</w:t>
      </w:r>
      <w:r w:rsidRPr="00FF441A">
        <w:rPr>
          <w:rFonts w:ascii="Book Antiqua" w:hAnsi="Book Antiqua"/>
          <w:color w:val="000000" w:themeColor="text1"/>
          <w:sz w:val="24"/>
          <w:szCs w:val="24"/>
        </w:rPr>
        <w:t>нению с началом года и составила 1445,4 тыс. рублей (на 1.01.21г. - 2306,7 тыс. рублей</w:t>
      </w:r>
      <w:r w:rsidR="005F0794">
        <w:rPr>
          <w:rFonts w:ascii="Book Antiqua" w:hAnsi="Book Antiqua"/>
          <w:color w:val="000000" w:themeColor="text1"/>
          <w:sz w:val="24"/>
          <w:szCs w:val="24"/>
        </w:rPr>
        <w:t>).</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Земельный налог поступил в консолидированный бюджет района в сумме 23962,6 тыс. рублей при плане 21797,0 тыс. рублей. Выполнение составляет 109,9%. Платежи земельного налога по сравнению с прошлым годом  выросли почти в 1,7 раза. Увеличилась кадастровая стоимость земель сельскохозяйстве</w:t>
      </w:r>
      <w:r w:rsidRPr="00FF441A">
        <w:rPr>
          <w:rFonts w:ascii="Book Antiqua" w:hAnsi="Book Antiqua"/>
          <w:color w:val="000000" w:themeColor="text1"/>
          <w:sz w:val="24"/>
          <w:szCs w:val="24"/>
        </w:rPr>
        <w:t>н</w:t>
      </w:r>
      <w:r w:rsidRPr="00FF441A">
        <w:rPr>
          <w:rFonts w:ascii="Book Antiqua" w:hAnsi="Book Antiqua"/>
          <w:color w:val="000000" w:themeColor="text1"/>
          <w:sz w:val="24"/>
          <w:szCs w:val="24"/>
        </w:rPr>
        <w:t xml:space="preserve">ного назначения и </w:t>
      </w:r>
      <w:r w:rsidR="005F0794">
        <w:rPr>
          <w:rFonts w:ascii="Book Antiqua" w:hAnsi="Book Antiqua"/>
          <w:color w:val="000000" w:themeColor="text1"/>
          <w:sz w:val="24"/>
          <w:szCs w:val="24"/>
        </w:rPr>
        <w:t>земель промышленного назначения.</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План по земельному налогу с организаций исполнен на 107,0 %. При бюджетном назначении 11489,0 тыс. рублей фактически поступило 12292,8 тыс. рублей.</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 1.01.22г. задолженность по земельному налогу с организаций снизилась на 106,4 тыс. рублей  и  составила 301,3 тыс. рублей  (на 1.01.20г. – 407,7 тыс. руб</w:t>
      </w:r>
      <w:r w:rsidR="005F0794">
        <w:rPr>
          <w:rFonts w:ascii="Book Antiqua" w:hAnsi="Book Antiqua"/>
          <w:color w:val="000000" w:themeColor="text1"/>
          <w:sz w:val="24"/>
          <w:szCs w:val="24"/>
        </w:rPr>
        <w:t>лей).</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План по земельному налогу с физических лиц 10308,0 тыс. рублей, зачи</w:t>
      </w:r>
      <w:r w:rsidRPr="00FF441A">
        <w:rPr>
          <w:rFonts w:ascii="Book Antiqua" w:hAnsi="Book Antiqua"/>
          <w:color w:val="000000" w:themeColor="text1"/>
          <w:sz w:val="24"/>
          <w:szCs w:val="24"/>
        </w:rPr>
        <w:t>с</w:t>
      </w:r>
      <w:r w:rsidRPr="00FF441A">
        <w:rPr>
          <w:rFonts w:ascii="Book Antiqua" w:hAnsi="Book Antiqua"/>
          <w:color w:val="000000" w:themeColor="text1"/>
          <w:sz w:val="24"/>
          <w:szCs w:val="24"/>
        </w:rPr>
        <w:t>лено в бюджет 11669,8 тыс. рублей. План исполнен на 113,2 %. По сравнению с 2020 годом поступление  земельного налога с физических лиц в отчетном году выросли почти на 16,0%. Рост связан с погаше</w:t>
      </w:r>
      <w:r w:rsidR="005F0794">
        <w:rPr>
          <w:rFonts w:ascii="Book Antiqua" w:hAnsi="Book Antiqua"/>
          <w:color w:val="000000" w:themeColor="text1"/>
          <w:sz w:val="24"/>
          <w:szCs w:val="24"/>
        </w:rPr>
        <w:t>нием задолженности прошлых лет.</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План по земельному налогу с физических лиц 10308,0 тыс. рублей, зачи</w:t>
      </w:r>
      <w:r w:rsidRPr="00FF441A">
        <w:rPr>
          <w:rFonts w:ascii="Book Antiqua" w:hAnsi="Book Antiqua"/>
          <w:color w:val="000000" w:themeColor="text1"/>
          <w:sz w:val="24"/>
          <w:szCs w:val="24"/>
        </w:rPr>
        <w:t>с</w:t>
      </w:r>
      <w:r w:rsidRPr="00FF441A">
        <w:rPr>
          <w:rFonts w:ascii="Book Antiqua" w:hAnsi="Book Antiqua"/>
          <w:color w:val="000000" w:themeColor="text1"/>
          <w:sz w:val="24"/>
          <w:szCs w:val="24"/>
        </w:rPr>
        <w:t>лено в бюджет 11669,8 тыс. рублей. План исполнен на 113,2 %. По сравнению с 2020 годом поступление  земельного налога с физических лиц в отчетном году выросли почти на 16,0%. Рост связан с погаше</w:t>
      </w:r>
      <w:r w:rsidR="005F0794">
        <w:rPr>
          <w:rFonts w:ascii="Book Antiqua" w:hAnsi="Book Antiqua"/>
          <w:color w:val="000000" w:themeColor="text1"/>
          <w:sz w:val="24"/>
          <w:szCs w:val="24"/>
        </w:rPr>
        <w:t xml:space="preserve">нием задолженности прошлых лет.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За 2021 года поступления по государственной пошлине составили 2092,4 тыс. рублей. План исполнен на 104,6% (2000,0 тыс. руб. – план).  По сравнению с 2020 годом доходы по государственной пошлине выросли почти на 84,1%. Рост связан с увеличением количества дел, рассматриваемых в судах общей юри</w:t>
      </w:r>
      <w:r w:rsidRPr="00FF441A">
        <w:rPr>
          <w:rFonts w:ascii="Book Antiqua" w:hAnsi="Book Antiqua"/>
          <w:color w:val="000000" w:themeColor="text1"/>
          <w:sz w:val="24"/>
          <w:szCs w:val="24"/>
        </w:rPr>
        <w:t>с</w:t>
      </w:r>
      <w:r w:rsidRPr="00FF441A">
        <w:rPr>
          <w:rFonts w:ascii="Book Antiqua" w:hAnsi="Book Antiqua"/>
          <w:color w:val="000000" w:themeColor="text1"/>
          <w:sz w:val="24"/>
          <w:szCs w:val="24"/>
        </w:rPr>
        <w:t>дик</w:t>
      </w:r>
      <w:r w:rsidR="005F0794">
        <w:rPr>
          <w:rFonts w:ascii="Book Antiqua" w:hAnsi="Book Antiqua"/>
          <w:color w:val="000000" w:themeColor="text1"/>
          <w:sz w:val="24"/>
          <w:szCs w:val="24"/>
        </w:rPr>
        <w:t>ции мировыми судьями.</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По состоянию на 01.01.2022 года общий размер недоимки по налогам и сборам составил 63998,0 тыс. рублей. Произошло увеличение недоимки на 6979,0 тыс. рублей по сравнению с началом отчетного года.</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Недоимка по федеральным  и региональным налогам  на конец года в</w:t>
      </w:r>
      <w:r w:rsidRPr="00FF441A">
        <w:rPr>
          <w:rFonts w:ascii="Book Antiqua" w:hAnsi="Book Antiqua"/>
          <w:color w:val="000000" w:themeColor="text1"/>
          <w:sz w:val="24"/>
          <w:szCs w:val="24"/>
        </w:rPr>
        <w:t>ы</w:t>
      </w:r>
      <w:r w:rsidRPr="00FF441A">
        <w:rPr>
          <w:rFonts w:ascii="Book Antiqua" w:hAnsi="Book Antiqua"/>
          <w:color w:val="000000" w:themeColor="text1"/>
          <w:sz w:val="24"/>
          <w:szCs w:val="24"/>
        </w:rPr>
        <w:t>росла по сравнению с началом года. Уменьшилась недоимка по местным нал</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гам на конец года на 3408,0 тыс. рублей. Недоимка по налогу на имущество ф</w:t>
      </w:r>
      <w:r w:rsidRPr="00FF441A">
        <w:rPr>
          <w:rFonts w:ascii="Book Antiqua" w:hAnsi="Book Antiqua"/>
          <w:color w:val="000000" w:themeColor="text1"/>
          <w:sz w:val="24"/>
          <w:szCs w:val="24"/>
        </w:rPr>
        <w:t>и</w:t>
      </w:r>
      <w:r w:rsidRPr="00FF441A">
        <w:rPr>
          <w:rFonts w:ascii="Book Antiqua" w:hAnsi="Book Antiqua"/>
          <w:color w:val="000000" w:themeColor="text1"/>
          <w:sz w:val="24"/>
          <w:szCs w:val="24"/>
        </w:rPr>
        <w:t>зических лиц снизилась почти в 2,5 раза, по земельному нало</w:t>
      </w:r>
      <w:r w:rsidR="005F0794">
        <w:rPr>
          <w:rFonts w:ascii="Book Antiqua" w:hAnsi="Book Antiqua"/>
          <w:color w:val="000000" w:themeColor="text1"/>
          <w:sz w:val="24"/>
          <w:szCs w:val="24"/>
        </w:rPr>
        <w:t xml:space="preserve">гу почти в 1,2 раза. </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lastRenderedPageBreak/>
        <w:t>Задание по доходам от использования имущества, находящегося в гос</w:t>
      </w:r>
      <w:r w:rsidRPr="00FF441A">
        <w:rPr>
          <w:rFonts w:ascii="Book Antiqua" w:hAnsi="Book Antiqua"/>
          <w:color w:val="000000" w:themeColor="text1"/>
          <w:sz w:val="24"/>
          <w:szCs w:val="24"/>
        </w:rPr>
        <w:t>у</w:t>
      </w:r>
      <w:r w:rsidRPr="00FF441A">
        <w:rPr>
          <w:rFonts w:ascii="Book Antiqua" w:hAnsi="Book Antiqua"/>
          <w:color w:val="000000" w:themeColor="text1"/>
          <w:sz w:val="24"/>
          <w:szCs w:val="24"/>
        </w:rPr>
        <w:t xml:space="preserve">дарственной муниципальной собственности, выполнено на 103,8%, при плане 72203,6 тыс. рублей </w:t>
      </w:r>
      <w:r w:rsidR="005F0794">
        <w:rPr>
          <w:rFonts w:ascii="Book Antiqua" w:hAnsi="Book Antiqua"/>
          <w:color w:val="000000" w:themeColor="text1"/>
          <w:sz w:val="24"/>
          <w:szCs w:val="24"/>
        </w:rPr>
        <w:t xml:space="preserve"> поступило 74923,7 тыс. рублей.</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составе доходов от использования имущества наибольший удельный вес (99,3%) занимают доходы от сдачи в аренду земельных участков. Доходы от арендной платы за земельные участки составили 74389,5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 при плане 71670,4 тыс.рублей. План испол</w:t>
      </w:r>
      <w:r w:rsidR="005F0794">
        <w:rPr>
          <w:rFonts w:ascii="Book Antiqua" w:hAnsi="Book Antiqua"/>
          <w:color w:val="000000" w:themeColor="text1"/>
          <w:sz w:val="24"/>
          <w:szCs w:val="24"/>
        </w:rPr>
        <w:t>нен на 103,8%.</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отчетном году, отдел имущественных и земельных отношений продо</w:t>
      </w:r>
      <w:r w:rsidRPr="00FF441A">
        <w:rPr>
          <w:rFonts w:ascii="Book Antiqua" w:hAnsi="Book Antiqua"/>
          <w:color w:val="000000" w:themeColor="text1"/>
          <w:sz w:val="24"/>
          <w:szCs w:val="24"/>
        </w:rPr>
        <w:t>л</w:t>
      </w:r>
      <w:r w:rsidRPr="00FF441A">
        <w:rPr>
          <w:rFonts w:ascii="Book Antiqua" w:hAnsi="Book Antiqua"/>
          <w:color w:val="000000" w:themeColor="text1"/>
          <w:sz w:val="24"/>
          <w:szCs w:val="24"/>
        </w:rPr>
        <w:t xml:space="preserve">жил претензионную - </w:t>
      </w:r>
      <w:r w:rsidR="005F0794">
        <w:rPr>
          <w:rFonts w:ascii="Book Antiqua" w:hAnsi="Book Antiqua"/>
          <w:color w:val="000000" w:themeColor="text1"/>
          <w:sz w:val="24"/>
          <w:szCs w:val="24"/>
        </w:rPr>
        <w:t>исковую работу с арендаторами.</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В течение 2021 года предъявлено 184 претензий на сумму 16,2 млн. рублей. Из них в бюджет района поступило 10,8 млн. рублей. Задолженность по аренде земельных участков на 1 января </w:t>
      </w:r>
      <w:r w:rsidR="005F0794">
        <w:rPr>
          <w:rFonts w:ascii="Book Antiqua" w:hAnsi="Book Antiqua"/>
          <w:color w:val="000000" w:themeColor="text1"/>
          <w:sz w:val="24"/>
          <w:szCs w:val="24"/>
        </w:rPr>
        <w:t>2022 года 19055,8 тыс. рублей.</w:t>
      </w:r>
    </w:p>
    <w:p w:rsidR="005F0794" w:rsidRDefault="00C62386" w:rsidP="005F0794">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Доходы, 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w:t>
      </w:r>
      <w:r w:rsidRPr="00FF441A">
        <w:rPr>
          <w:rFonts w:ascii="Book Antiqua" w:hAnsi="Book Antiqua"/>
          <w:color w:val="000000" w:themeColor="text1"/>
          <w:sz w:val="24"/>
          <w:szCs w:val="24"/>
        </w:rPr>
        <w:t>о</w:t>
      </w:r>
      <w:r w:rsidRPr="00FF441A">
        <w:rPr>
          <w:rFonts w:ascii="Book Antiqua" w:hAnsi="Book Antiqua"/>
          <w:color w:val="000000" w:themeColor="text1"/>
          <w:sz w:val="24"/>
          <w:szCs w:val="24"/>
        </w:rPr>
        <w:t>номных учреждений) составили 371,7 тыс. рублей при плане 200,0 тыс. рублей. Исполне</w:t>
      </w:r>
      <w:r w:rsidR="005F0794">
        <w:rPr>
          <w:rFonts w:ascii="Book Antiqua" w:hAnsi="Book Antiqua"/>
          <w:color w:val="000000" w:themeColor="text1"/>
          <w:sz w:val="24"/>
          <w:szCs w:val="24"/>
        </w:rPr>
        <w:t>ние составляет 185,9%.</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Доходы от сдачи в аренду имущества, находящегося в оперативном управлении органов местного самоуправления поступили в консолидирова</w:t>
      </w:r>
      <w:r w:rsidRPr="00FF441A">
        <w:rPr>
          <w:rFonts w:ascii="Book Antiqua" w:hAnsi="Book Antiqua"/>
          <w:color w:val="000000" w:themeColor="text1"/>
          <w:sz w:val="24"/>
          <w:szCs w:val="24"/>
        </w:rPr>
        <w:t>н</w:t>
      </w:r>
      <w:r w:rsidRPr="00FF441A">
        <w:rPr>
          <w:rFonts w:ascii="Book Antiqua" w:hAnsi="Book Antiqua"/>
          <w:color w:val="000000" w:themeColor="text1"/>
          <w:sz w:val="24"/>
          <w:szCs w:val="24"/>
        </w:rPr>
        <w:t>ный бюджет в сумме 4359,1 тыс. рублей при плане 4359,0 тыс. рублей. План и</w:t>
      </w:r>
      <w:r w:rsidRPr="00FF441A">
        <w:rPr>
          <w:rFonts w:ascii="Book Antiqua" w:hAnsi="Book Antiqua"/>
          <w:color w:val="000000" w:themeColor="text1"/>
          <w:sz w:val="24"/>
          <w:szCs w:val="24"/>
        </w:rPr>
        <w:t>с</w:t>
      </w:r>
      <w:r w:rsidR="004E5727">
        <w:rPr>
          <w:rFonts w:ascii="Book Antiqua" w:hAnsi="Book Antiqua"/>
          <w:color w:val="000000" w:themeColor="text1"/>
          <w:sz w:val="24"/>
          <w:szCs w:val="24"/>
        </w:rPr>
        <w:t>полнен на 100,0%.</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За 2021 год в  бюджет района зачислено платежей при пользовании пр</w:t>
      </w:r>
      <w:r w:rsidRPr="00FF441A">
        <w:rPr>
          <w:rFonts w:ascii="Book Antiqua" w:hAnsi="Book Antiqua"/>
          <w:color w:val="000000" w:themeColor="text1"/>
          <w:sz w:val="24"/>
          <w:szCs w:val="24"/>
        </w:rPr>
        <w:t>и</w:t>
      </w:r>
      <w:r w:rsidRPr="00FF441A">
        <w:rPr>
          <w:rFonts w:ascii="Book Antiqua" w:hAnsi="Book Antiqua"/>
          <w:color w:val="000000" w:themeColor="text1"/>
          <w:sz w:val="24"/>
          <w:szCs w:val="24"/>
        </w:rPr>
        <w:t>родными ресурсами 322,0 тыс. рублей при плане 320,0 тыс. рублей, % исполн</w:t>
      </w:r>
      <w:r w:rsidRPr="00FF441A">
        <w:rPr>
          <w:rFonts w:ascii="Book Antiqua" w:hAnsi="Book Antiqua"/>
          <w:color w:val="000000" w:themeColor="text1"/>
          <w:sz w:val="24"/>
          <w:szCs w:val="24"/>
        </w:rPr>
        <w:t>е</w:t>
      </w:r>
      <w:r w:rsidRPr="00FF441A">
        <w:rPr>
          <w:rFonts w:ascii="Book Antiqua" w:hAnsi="Book Antiqua"/>
          <w:color w:val="000000" w:themeColor="text1"/>
          <w:sz w:val="24"/>
          <w:szCs w:val="24"/>
        </w:rPr>
        <w:t>ния – 100,6%. По сравнению с 2020 годом эта ста</w:t>
      </w:r>
      <w:r w:rsidR="004E5727">
        <w:rPr>
          <w:rFonts w:ascii="Book Antiqua" w:hAnsi="Book Antiqua"/>
          <w:color w:val="000000" w:themeColor="text1"/>
          <w:sz w:val="24"/>
          <w:szCs w:val="24"/>
        </w:rPr>
        <w:t>тья доходов выросла  на 183,4%.</w:t>
      </w:r>
    </w:p>
    <w:p w:rsidR="004E5727" w:rsidRDefault="004E5727"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 </w:t>
      </w:r>
      <w:r w:rsidR="00C62386" w:rsidRPr="00FF441A">
        <w:rPr>
          <w:rFonts w:ascii="Book Antiqua" w:hAnsi="Book Antiqua"/>
          <w:color w:val="000000" w:themeColor="text1"/>
          <w:sz w:val="24"/>
          <w:szCs w:val="24"/>
        </w:rPr>
        <w:t>Крупными плательщиками платежей за пользование природными ресу</w:t>
      </w:r>
      <w:r w:rsidR="00C62386" w:rsidRPr="00FF441A">
        <w:rPr>
          <w:rFonts w:ascii="Book Antiqua" w:hAnsi="Book Antiqua"/>
          <w:color w:val="000000" w:themeColor="text1"/>
          <w:sz w:val="24"/>
          <w:szCs w:val="24"/>
        </w:rPr>
        <w:t>р</w:t>
      </w:r>
      <w:r>
        <w:rPr>
          <w:rFonts w:ascii="Book Antiqua" w:hAnsi="Book Antiqua"/>
          <w:color w:val="000000" w:themeColor="text1"/>
          <w:sz w:val="24"/>
          <w:szCs w:val="24"/>
        </w:rPr>
        <w:t xml:space="preserve">сами являются: </w:t>
      </w:r>
    </w:p>
    <w:p w:rsidR="004E5727" w:rsidRDefault="004E5727"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1.МП ЖКХ </w:t>
      </w:r>
      <w:proofErr w:type="spellStart"/>
      <w:r>
        <w:rPr>
          <w:rFonts w:ascii="Book Antiqua" w:hAnsi="Book Antiqua"/>
          <w:color w:val="000000" w:themeColor="text1"/>
          <w:sz w:val="24"/>
          <w:szCs w:val="24"/>
        </w:rPr>
        <w:t>Теучежского</w:t>
      </w:r>
      <w:proofErr w:type="spellEnd"/>
      <w:r>
        <w:rPr>
          <w:rFonts w:ascii="Book Antiqua" w:hAnsi="Book Antiqua"/>
          <w:color w:val="000000" w:themeColor="text1"/>
          <w:sz w:val="24"/>
          <w:szCs w:val="24"/>
        </w:rPr>
        <w:t xml:space="preserve"> района</w:t>
      </w:r>
    </w:p>
    <w:p w:rsidR="004E5727" w:rsidRDefault="004E5727"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 2.ООО фирма «</w:t>
      </w:r>
      <w:proofErr w:type="spellStart"/>
      <w:r>
        <w:rPr>
          <w:rFonts w:ascii="Book Antiqua" w:hAnsi="Book Antiqua"/>
          <w:color w:val="000000" w:themeColor="text1"/>
          <w:sz w:val="24"/>
          <w:szCs w:val="24"/>
        </w:rPr>
        <w:t>Дортранссервис</w:t>
      </w:r>
      <w:proofErr w:type="spellEnd"/>
      <w:r>
        <w:rPr>
          <w:rFonts w:ascii="Book Antiqua" w:hAnsi="Book Antiqua"/>
          <w:color w:val="000000" w:themeColor="text1"/>
          <w:sz w:val="24"/>
          <w:szCs w:val="24"/>
        </w:rPr>
        <w:t>»</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Доходы от продажи земельных участков находящихся в государственной и муниципальной собственности поступили в сумме 2 735,8 тыс. рублей или 113,2% от плана 2417,0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 Перевыполнение объясняется резким увел</w:t>
      </w:r>
      <w:r w:rsidRPr="00FF441A">
        <w:rPr>
          <w:rFonts w:ascii="Book Antiqua" w:hAnsi="Book Antiqua"/>
          <w:color w:val="000000" w:themeColor="text1"/>
          <w:sz w:val="24"/>
          <w:szCs w:val="24"/>
        </w:rPr>
        <w:t>и</w:t>
      </w:r>
      <w:r w:rsidRPr="00FF441A">
        <w:rPr>
          <w:rFonts w:ascii="Book Antiqua" w:hAnsi="Book Antiqua"/>
          <w:color w:val="000000" w:themeColor="text1"/>
          <w:sz w:val="24"/>
          <w:szCs w:val="24"/>
        </w:rPr>
        <w:t>чением покупательско</w:t>
      </w:r>
      <w:r w:rsidR="004E5727">
        <w:rPr>
          <w:rFonts w:ascii="Book Antiqua" w:hAnsi="Book Antiqua"/>
          <w:color w:val="000000" w:themeColor="text1"/>
          <w:sz w:val="24"/>
          <w:szCs w:val="24"/>
        </w:rPr>
        <w:t xml:space="preserve">го спроса на земельные участки.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Штрафов, санкций и сумм в возмещение ущерба в 2021 году зачислено в районный бюджет 92,0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 при плане 47,0 тыс. рублей. Поступление штрафных санкций снизилось в 2,5 раза. Снижение поступлений связано с и</w:t>
      </w:r>
      <w:r w:rsidRPr="00FF441A">
        <w:rPr>
          <w:rFonts w:ascii="Book Antiqua" w:hAnsi="Book Antiqua"/>
          <w:color w:val="000000" w:themeColor="text1"/>
          <w:sz w:val="24"/>
          <w:szCs w:val="24"/>
        </w:rPr>
        <w:t>з</w:t>
      </w:r>
      <w:r w:rsidRPr="00FF441A">
        <w:rPr>
          <w:rFonts w:ascii="Book Antiqua" w:hAnsi="Book Antiqua"/>
          <w:color w:val="000000" w:themeColor="text1"/>
          <w:sz w:val="24"/>
          <w:szCs w:val="24"/>
        </w:rPr>
        <w:t>менением статьи 46 в</w:t>
      </w:r>
      <w:r w:rsidR="004E5727">
        <w:rPr>
          <w:rFonts w:ascii="Book Antiqua" w:hAnsi="Book Antiqua"/>
          <w:color w:val="000000" w:themeColor="text1"/>
          <w:sz w:val="24"/>
          <w:szCs w:val="24"/>
        </w:rPr>
        <w:t xml:space="preserve"> бюджетном законодательстве РФ.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Невыясненные поступления в конце 2021 года составили 10,0 тыс</w:t>
      </w:r>
      <w:proofErr w:type="gramStart"/>
      <w:r w:rsidRPr="00FF441A">
        <w:rPr>
          <w:rFonts w:ascii="Book Antiqua" w:hAnsi="Book Antiqua"/>
          <w:color w:val="000000" w:themeColor="text1"/>
          <w:sz w:val="24"/>
          <w:szCs w:val="24"/>
        </w:rPr>
        <w:t>.р</w:t>
      </w:r>
      <w:proofErr w:type="gramEnd"/>
      <w:r w:rsidRPr="00FF441A">
        <w:rPr>
          <w:rFonts w:ascii="Book Antiqua" w:hAnsi="Book Antiqua"/>
          <w:color w:val="000000" w:themeColor="text1"/>
          <w:sz w:val="24"/>
          <w:szCs w:val="24"/>
        </w:rPr>
        <w:t>ублей.</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Инициативные плате</w:t>
      </w:r>
      <w:r w:rsidR="004E5727">
        <w:rPr>
          <w:rFonts w:ascii="Book Antiqua" w:hAnsi="Book Antiqua"/>
          <w:color w:val="000000" w:themeColor="text1"/>
          <w:sz w:val="24"/>
          <w:szCs w:val="24"/>
        </w:rPr>
        <w:t>жи составили 420,5 тыс</w:t>
      </w:r>
      <w:proofErr w:type="gramStart"/>
      <w:r w:rsidR="004E5727">
        <w:rPr>
          <w:rFonts w:ascii="Book Antiqua" w:hAnsi="Book Antiqua"/>
          <w:color w:val="000000" w:themeColor="text1"/>
          <w:sz w:val="24"/>
          <w:szCs w:val="24"/>
        </w:rPr>
        <w:t>.р</w:t>
      </w:r>
      <w:proofErr w:type="gramEnd"/>
      <w:r w:rsidR="004E5727">
        <w:rPr>
          <w:rFonts w:ascii="Book Antiqua" w:hAnsi="Book Antiqua"/>
          <w:color w:val="000000" w:themeColor="text1"/>
          <w:sz w:val="24"/>
          <w:szCs w:val="24"/>
        </w:rPr>
        <w:t xml:space="preserve">ублей.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Прочие не налоговые доходы за 2021 г</w:t>
      </w:r>
      <w:r w:rsidR="004E5727">
        <w:rPr>
          <w:rFonts w:ascii="Book Antiqua" w:hAnsi="Book Antiqua"/>
          <w:color w:val="000000" w:themeColor="text1"/>
          <w:sz w:val="24"/>
          <w:szCs w:val="24"/>
        </w:rPr>
        <w:t xml:space="preserve">ода составили 63,6 тыс. рублей. </w:t>
      </w:r>
    </w:p>
    <w:p w:rsidR="004E5727" w:rsidRDefault="00C62386" w:rsidP="004E5727">
      <w:pPr>
        <w:pStyle w:val="afd"/>
        <w:ind w:firstLine="567"/>
        <w:jc w:val="both"/>
        <w:rPr>
          <w:rFonts w:ascii="Book Antiqua" w:hAnsi="Book Antiqua"/>
          <w:color w:val="FF0000"/>
          <w:sz w:val="24"/>
          <w:szCs w:val="24"/>
        </w:rPr>
      </w:pPr>
      <w:r w:rsidRPr="00FF441A">
        <w:rPr>
          <w:rFonts w:ascii="Book Antiqua" w:hAnsi="Book Antiqua"/>
          <w:color w:val="000000" w:themeColor="text1"/>
          <w:sz w:val="24"/>
          <w:szCs w:val="24"/>
        </w:rPr>
        <w:t xml:space="preserve">Суммарный расход бюджета </w:t>
      </w:r>
      <w:proofErr w:type="spellStart"/>
      <w:r w:rsidRPr="00FF441A">
        <w:rPr>
          <w:rFonts w:ascii="Book Antiqua" w:hAnsi="Book Antiqua"/>
          <w:color w:val="000000" w:themeColor="text1"/>
          <w:sz w:val="24"/>
          <w:szCs w:val="24"/>
        </w:rPr>
        <w:t>Теучежского</w:t>
      </w:r>
      <w:proofErr w:type="spellEnd"/>
      <w:r w:rsidRPr="00FF441A">
        <w:rPr>
          <w:rFonts w:ascii="Book Antiqua" w:hAnsi="Book Antiqua"/>
          <w:color w:val="000000" w:themeColor="text1"/>
          <w:sz w:val="24"/>
          <w:szCs w:val="24"/>
        </w:rPr>
        <w:t xml:space="preserve"> района за 2021 года составил 581 802,2 тыс. рублей при плане 592 394,8 тыс. рублей, т.е. 98,2 % к годовому объему бюджетных назначений.</w:t>
      </w:r>
      <w:r w:rsidR="004E5727">
        <w:rPr>
          <w:rFonts w:ascii="Book Antiqua" w:hAnsi="Book Antiqua"/>
          <w:color w:val="FF0000"/>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В ходе исполнения бюджета в первоочередном порядке осуществлялось выделение средств на финансирование текущих выплат по заработной плате работникам бюджетной сферы, другие социально значимые расходы бюджета.</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Расходы на содержание органов законодательной и исполнительной вл</w:t>
      </w:r>
      <w:r w:rsidRPr="00FF441A">
        <w:rPr>
          <w:rFonts w:ascii="Book Antiqua" w:hAnsi="Book Antiqua"/>
          <w:color w:val="000000" w:themeColor="text1"/>
          <w:sz w:val="24"/>
          <w:szCs w:val="24"/>
        </w:rPr>
        <w:t>а</w:t>
      </w:r>
      <w:r w:rsidRPr="00FF441A">
        <w:rPr>
          <w:rFonts w:ascii="Book Antiqua" w:hAnsi="Book Antiqua"/>
          <w:color w:val="000000" w:themeColor="text1"/>
          <w:sz w:val="24"/>
          <w:szCs w:val="24"/>
        </w:rPr>
        <w:t xml:space="preserve">сти по бюджету </w:t>
      </w:r>
      <w:proofErr w:type="spellStart"/>
      <w:r w:rsidRPr="00FF441A">
        <w:rPr>
          <w:rFonts w:ascii="Book Antiqua" w:hAnsi="Book Antiqua"/>
          <w:color w:val="000000" w:themeColor="text1"/>
          <w:sz w:val="24"/>
          <w:szCs w:val="24"/>
        </w:rPr>
        <w:t>Теучежского</w:t>
      </w:r>
      <w:proofErr w:type="spellEnd"/>
      <w:r w:rsidRPr="00FF441A">
        <w:rPr>
          <w:rFonts w:ascii="Book Antiqua" w:hAnsi="Book Antiqua"/>
          <w:color w:val="000000" w:themeColor="text1"/>
          <w:sz w:val="24"/>
          <w:szCs w:val="24"/>
        </w:rPr>
        <w:t xml:space="preserve"> района за отчетный период составили – 62 473,9 </w:t>
      </w:r>
      <w:r w:rsidRPr="00FF441A">
        <w:rPr>
          <w:rFonts w:ascii="Book Antiqua" w:hAnsi="Book Antiqua"/>
          <w:color w:val="000000" w:themeColor="text1"/>
          <w:sz w:val="24"/>
          <w:szCs w:val="24"/>
        </w:rPr>
        <w:lastRenderedPageBreak/>
        <w:t>тыс. рублей при плане 63 677,1 тыс. рублей, т.е. 98,1 % к годовому объему бю</w:t>
      </w:r>
      <w:r w:rsidRPr="00FF441A">
        <w:rPr>
          <w:rFonts w:ascii="Book Antiqua" w:hAnsi="Book Antiqua"/>
          <w:color w:val="000000" w:themeColor="text1"/>
          <w:sz w:val="24"/>
          <w:szCs w:val="24"/>
        </w:rPr>
        <w:t>д</w:t>
      </w:r>
      <w:r w:rsidRPr="00FF441A">
        <w:rPr>
          <w:rFonts w:ascii="Book Antiqua" w:hAnsi="Book Antiqua"/>
          <w:color w:val="000000" w:themeColor="text1"/>
          <w:sz w:val="24"/>
          <w:szCs w:val="24"/>
        </w:rPr>
        <w:t>жетных назначений.</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Расходы по национальной безопасности  исполнены в сумме – 2 162,8 тыс. рублей при плане 2 440,2 тыс. рублей, что составляет 44,8 % к годовым бюдже</w:t>
      </w:r>
      <w:r w:rsidRPr="00FF441A">
        <w:rPr>
          <w:rFonts w:ascii="Book Antiqua" w:hAnsi="Book Antiqua"/>
          <w:color w:val="000000" w:themeColor="text1"/>
          <w:sz w:val="24"/>
          <w:szCs w:val="24"/>
        </w:rPr>
        <w:t>т</w:t>
      </w:r>
      <w:r w:rsidR="004E5727">
        <w:rPr>
          <w:rFonts w:ascii="Book Antiqua" w:hAnsi="Book Antiqua"/>
          <w:color w:val="000000" w:themeColor="text1"/>
          <w:sz w:val="24"/>
          <w:szCs w:val="24"/>
        </w:rPr>
        <w:t xml:space="preserve">ным назначениям.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Расходы по национальной экономике исполнены в сумме – 331,9 тыс. ру</w:t>
      </w:r>
      <w:r w:rsidRPr="00FF441A">
        <w:rPr>
          <w:rFonts w:ascii="Book Antiqua" w:hAnsi="Book Antiqua"/>
          <w:color w:val="000000" w:themeColor="text1"/>
          <w:sz w:val="24"/>
          <w:szCs w:val="24"/>
        </w:rPr>
        <w:t>б</w:t>
      </w:r>
      <w:r w:rsidRPr="00FF441A">
        <w:rPr>
          <w:rFonts w:ascii="Book Antiqua" w:hAnsi="Book Antiqua"/>
          <w:color w:val="000000" w:themeColor="text1"/>
          <w:sz w:val="24"/>
          <w:szCs w:val="24"/>
        </w:rPr>
        <w:t>лей при плане 398,3 тыс. рублей, что составляет 83,3 % к годовым бюджетным назначениям.</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Расходы по образованию исполнены в сумме – 359 447,4 тыс. рублей при плане 365 655,6 тыс. рублей</w:t>
      </w:r>
      <w:proofErr w:type="gramStart"/>
      <w:r w:rsidRPr="00FF441A">
        <w:rPr>
          <w:rFonts w:ascii="Book Antiqua" w:hAnsi="Book Antiqua"/>
          <w:color w:val="000000" w:themeColor="text1"/>
          <w:sz w:val="24"/>
          <w:szCs w:val="24"/>
        </w:rPr>
        <w:t xml:space="preserve"> ,</w:t>
      </w:r>
      <w:proofErr w:type="gramEnd"/>
      <w:r w:rsidRPr="00FF441A">
        <w:rPr>
          <w:rFonts w:ascii="Book Antiqua" w:hAnsi="Book Antiqua"/>
          <w:color w:val="000000" w:themeColor="text1"/>
          <w:sz w:val="24"/>
          <w:szCs w:val="24"/>
        </w:rPr>
        <w:t xml:space="preserve"> что составляет 98,3% к годовым бюджетным назн</w:t>
      </w:r>
      <w:r w:rsidRPr="00FF441A">
        <w:rPr>
          <w:rFonts w:ascii="Book Antiqua" w:hAnsi="Book Antiqua"/>
          <w:color w:val="000000" w:themeColor="text1"/>
          <w:sz w:val="24"/>
          <w:szCs w:val="24"/>
        </w:rPr>
        <w:t>а</w:t>
      </w:r>
      <w:r w:rsidRPr="00FF441A">
        <w:rPr>
          <w:rFonts w:ascii="Book Antiqua" w:hAnsi="Book Antiqua"/>
          <w:color w:val="000000" w:themeColor="text1"/>
          <w:sz w:val="24"/>
          <w:szCs w:val="24"/>
        </w:rPr>
        <w:t>чениям.</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 содержание учреждений и мероприятий культуры и искусства по ра</w:t>
      </w:r>
      <w:r w:rsidRPr="00FF441A">
        <w:rPr>
          <w:rFonts w:ascii="Book Antiqua" w:hAnsi="Book Antiqua"/>
          <w:color w:val="000000" w:themeColor="text1"/>
          <w:sz w:val="24"/>
          <w:szCs w:val="24"/>
        </w:rPr>
        <w:t>й</w:t>
      </w:r>
      <w:r w:rsidRPr="00FF441A">
        <w:rPr>
          <w:rFonts w:ascii="Book Antiqua" w:hAnsi="Book Antiqua"/>
          <w:color w:val="000000" w:themeColor="text1"/>
          <w:sz w:val="24"/>
          <w:szCs w:val="24"/>
        </w:rPr>
        <w:t xml:space="preserve">онному бюджету направлены средства в сумме – 73 809,9 тыс. рублей при плане 74 976,9 тыс. рублей, что составляет 98,4 % к годовым бюджетным назначениям.                                  </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Расходы на социальную политику по районному бюджету составили – 37 616,3 тыс. рублей при плане 38 397,6 тыс. рублей, что составило 98 % к годовым бюджетным назначениям.</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На содержание средств массовой информации направлено – 4 200 тыс. рублей при плане 4200,6 тыс. рублей, что составляет 100 % к годовым бюдже</w:t>
      </w:r>
      <w:r w:rsidRPr="00FF441A">
        <w:rPr>
          <w:rFonts w:ascii="Book Antiqua" w:hAnsi="Book Antiqua"/>
          <w:color w:val="000000" w:themeColor="text1"/>
          <w:sz w:val="24"/>
          <w:szCs w:val="24"/>
        </w:rPr>
        <w:t>т</w:t>
      </w:r>
      <w:r w:rsidRPr="00FF441A">
        <w:rPr>
          <w:rFonts w:ascii="Book Antiqua" w:hAnsi="Book Antiqua"/>
          <w:color w:val="000000" w:themeColor="text1"/>
          <w:sz w:val="24"/>
          <w:szCs w:val="24"/>
        </w:rPr>
        <w:t>ным обязательствам.</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Расходы на проведение спортивных мероприятий за отчетный период 2021 года по бюджету </w:t>
      </w:r>
      <w:proofErr w:type="spellStart"/>
      <w:r w:rsidRPr="00FF441A">
        <w:rPr>
          <w:rFonts w:ascii="Book Antiqua" w:hAnsi="Book Antiqua"/>
          <w:color w:val="000000" w:themeColor="text1"/>
          <w:sz w:val="24"/>
          <w:szCs w:val="24"/>
        </w:rPr>
        <w:t>Теучежского</w:t>
      </w:r>
      <w:proofErr w:type="spellEnd"/>
      <w:r w:rsidRPr="00FF441A">
        <w:rPr>
          <w:rFonts w:ascii="Book Antiqua" w:hAnsi="Book Antiqua"/>
          <w:color w:val="000000" w:themeColor="text1"/>
          <w:sz w:val="24"/>
          <w:szCs w:val="24"/>
        </w:rPr>
        <w:t xml:space="preserve"> района составили – 434,1 тыс. рублей при плане 700 тыс. рублей, что составило 62 % к годовым бюджетным назначениям.</w:t>
      </w:r>
      <w:r w:rsidR="004E5727">
        <w:rPr>
          <w:rFonts w:ascii="Book Antiqua" w:hAnsi="Book Antiqua"/>
          <w:color w:val="000000" w:themeColor="text1"/>
          <w:sz w:val="24"/>
          <w:szCs w:val="24"/>
        </w:rPr>
        <w:t xml:space="preserve">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 xml:space="preserve">Расходы на обслуживание </w:t>
      </w:r>
      <w:proofErr w:type="spellStart"/>
      <w:r w:rsidRPr="00FF441A">
        <w:rPr>
          <w:rFonts w:ascii="Book Antiqua" w:hAnsi="Book Antiqua"/>
          <w:color w:val="000000" w:themeColor="text1"/>
          <w:sz w:val="24"/>
          <w:szCs w:val="24"/>
        </w:rPr>
        <w:t>жилищно-комунального</w:t>
      </w:r>
      <w:proofErr w:type="spellEnd"/>
      <w:r w:rsidRPr="00FF441A">
        <w:rPr>
          <w:rFonts w:ascii="Book Antiqua" w:hAnsi="Book Antiqua"/>
          <w:color w:val="000000" w:themeColor="text1"/>
          <w:sz w:val="24"/>
          <w:szCs w:val="24"/>
        </w:rPr>
        <w:t xml:space="preserve"> хозяйства составили –         6 019,7 тыс. рублей при плане 6 110,5 тыс. рублей, что составили 98,5 % к год</w:t>
      </w:r>
      <w:r w:rsidRPr="00FF441A">
        <w:rPr>
          <w:rFonts w:ascii="Book Antiqua" w:hAnsi="Book Antiqua"/>
          <w:color w:val="000000" w:themeColor="text1"/>
          <w:sz w:val="24"/>
          <w:szCs w:val="24"/>
        </w:rPr>
        <w:t>о</w:t>
      </w:r>
      <w:r w:rsidR="004E5727">
        <w:rPr>
          <w:rFonts w:ascii="Book Antiqua" w:hAnsi="Book Antiqua"/>
          <w:color w:val="000000" w:themeColor="text1"/>
          <w:sz w:val="24"/>
          <w:szCs w:val="24"/>
        </w:rPr>
        <w:t xml:space="preserve">вым бюджетным назначениям. </w:t>
      </w:r>
    </w:p>
    <w:p w:rsidR="004E5727" w:rsidRDefault="00C62386" w:rsidP="004E5727">
      <w:pPr>
        <w:pStyle w:val="afd"/>
        <w:ind w:firstLine="567"/>
        <w:jc w:val="both"/>
        <w:rPr>
          <w:rFonts w:ascii="Book Antiqua" w:hAnsi="Book Antiqua"/>
          <w:color w:val="000000" w:themeColor="text1"/>
          <w:sz w:val="24"/>
          <w:szCs w:val="24"/>
        </w:rPr>
      </w:pPr>
      <w:r w:rsidRPr="00FF441A">
        <w:rPr>
          <w:rFonts w:ascii="Book Antiqua" w:hAnsi="Book Antiqua"/>
          <w:color w:val="000000" w:themeColor="text1"/>
          <w:sz w:val="24"/>
          <w:szCs w:val="24"/>
        </w:rPr>
        <w:t>Межбюджетные трансферты общего характера составили – 35 073 тыс. рублей при плане 35 073,0 тыс. рублей, что составило 100 % к годовым бюдже</w:t>
      </w:r>
      <w:r w:rsidRPr="00FF441A">
        <w:rPr>
          <w:rFonts w:ascii="Book Antiqua" w:hAnsi="Book Antiqua"/>
          <w:color w:val="000000" w:themeColor="text1"/>
          <w:sz w:val="24"/>
          <w:szCs w:val="24"/>
        </w:rPr>
        <w:t>т</w:t>
      </w:r>
      <w:r w:rsidRPr="00FF441A">
        <w:rPr>
          <w:rFonts w:ascii="Book Antiqua" w:hAnsi="Book Antiqua"/>
          <w:color w:val="000000" w:themeColor="text1"/>
          <w:sz w:val="24"/>
          <w:szCs w:val="24"/>
        </w:rPr>
        <w:t>ным назначениям</w:t>
      </w:r>
      <w:r w:rsidR="004E5727">
        <w:rPr>
          <w:rFonts w:ascii="Book Antiqua" w:hAnsi="Book Antiqua"/>
          <w:color w:val="000000" w:themeColor="text1"/>
          <w:sz w:val="24"/>
          <w:szCs w:val="24"/>
        </w:rPr>
        <w:t>.</w:t>
      </w:r>
    </w:p>
    <w:p w:rsidR="00F01133" w:rsidRDefault="00C62386" w:rsidP="001A2FCA">
      <w:pPr>
        <w:pStyle w:val="afd"/>
        <w:ind w:firstLine="567"/>
        <w:jc w:val="both"/>
        <w:rPr>
          <w:rFonts w:ascii="Book Antiqua" w:hAnsi="Book Antiqua"/>
          <w:b/>
          <w:color w:val="000000" w:themeColor="text1"/>
          <w:sz w:val="24"/>
          <w:szCs w:val="24"/>
        </w:rPr>
      </w:pPr>
      <w:r w:rsidRPr="004E5727">
        <w:rPr>
          <w:rFonts w:ascii="Book Antiqua" w:hAnsi="Book Antiqua"/>
          <w:color w:val="000000" w:themeColor="text1"/>
          <w:sz w:val="24"/>
          <w:szCs w:val="24"/>
        </w:rPr>
        <w:t>На обслуживание муниципального долга расходы составили 232,6 тыс. рублей при плане 765,0 тыс. рублей, что составило 30,4 % к годовым бюдже</w:t>
      </w:r>
      <w:r w:rsidRPr="004E5727">
        <w:rPr>
          <w:rFonts w:ascii="Book Antiqua" w:hAnsi="Book Antiqua"/>
          <w:color w:val="000000" w:themeColor="text1"/>
          <w:sz w:val="24"/>
          <w:szCs w:val="24"/>
        </w:rPr>
        <w:t>т</w:t>
      </w:r>
      <w:r w:rsidRPr="004E5727">
        <w:rPr>
          <w:rFonts w:ascii="Book Antiqua" w:hAnsi="Book Antiqua"/>
          <w:color w:val="000000" w:themeColor="text1"/>
          <w:sz w:val="24"/>
          <w:szCs w:val="24"/>
        </w:rPr>
        <w:t>ным назначениям</w:t>
      </w:r>
      <w:r w:rsidRPr="00FF441A">
        <w:rPr>
          <w:rFonts w:ascii="Book Antiqua" w:hAnsi="Book Antiqua"/>
          <w:b/>
          <w:color w:val="000000" w:themeColor="text1"/>
          <w:sz w:val="24"/>
          <w:szCs w:val="24"/>
        </w:rPr>
        <w:t xml:space="preserve">. </w:t>
      </w:r>
      <w:r w:rsidR="004E5727">
        <w:rPr>
          <w:rFonts w:ascii="Book Antiqua" w:hAnsi="Book Antiqua"/>
          <w:b/>
          <w:color w:val="000000" w:themeColor="text1"/>
          <w:sz w:val="24"/>
          <w:szCs w:val="24"/>
        </w:rPr>
        <w:t xml:space="preserve"> </w:t>
      </w:r>
    </w:p>
    <w:p w:rsidR="001A2FCA" w:rsidRPr="001A2FCA" w:rsidRDefault="001A2FCA" w:rsidP="001A2FCA">
      <w:pPr>
        <w:pStyle w:val="afd"/>
        <w:ind w:firstLine="567"/>
        <w:jc w:val="both"/>
        <w:rPr>
          <w:rFonts w:ascii="Book Antiqua" w:hAnsi="Book Antiqua"/>
          <w:b/>
          <w:color w:val="000000" w:themeColor="text1"/>
          <w:sz w:val="24"/>
          <w:szCs w:val="24"/>
        </w:rPr>
      </w:pPr>
    </w:p>
    <w:p w:rsidR="004E5727" w:rsidRPr="00A3222E" w:rsidRDefault="00B427AF" w:rsidP="004E5727">
      <w:pPr>
        <w:pStyle w:val="afd"/>
        <w:ind w:firstLine="567"/>
        <w:jc w:val="both"/>
        <w:rPr>
          <w:rFonts w:ascii="Book Antiqua" w:hAnsi="Book Antiqua"/>
          <w:b/>
          <w:bCs/>
          <w:i/>
          <w:color w:val="000000" w:themeColor="text1"/>
          <w:sz w:val="28"/>
          <w:szCs w:val="28"/>
          <w:u w:val="single"/>
        </w:rPr>
      </w:pPr>
      <w:r>
        <w:rPr>
          <w:rFonts w:ascii="Book Antiqua" w:hAnsi="Book Antiqua"/>
          <w:b/>
          <w:bCs/>
          <w:i/>
          <w:color w:val="000000" w:themeColor="text1"/>
          <w:sz w:val="28"/>
          <w:szCs w:val="28"/>
          <w:u w:val="single"/>
        </w:rPr>
        <w:t>12</w:t>
      </w:r>
      <w:r w:rsidR="00F01133" w:rsidRPr="00A3222E">
        <w:rPr>
          <w:rFonts w:ascii="Book Antiqua" w:hAnsi="Book Antiqua"/>
          <w:b/>
          <w:bCs/>
          <w:i/>
          <w:color w:val="000000" w:themeColor="text1"/>
          <w:sz w:val="28"/>
          <w:szCs w:val="28"/>
          <w:u w:val="single"/>
        </w:rPr>
        <w:t>.</w:t>
      </w:r>
      <w:r w:rsidR="00C62386" w:rsidRPr="00A3222E">
        <w:rPr>
          <w:rFonts w:ascii="Book Antiqua" w:hAnsi="Book Antiqua"/>
          <w:b/>
          <w:bCs/>
          <w:i/>
          <w:color w:val="000000" w:themeColor="text1"/>
          <w:sz w:val="28"/>
          <w:szCs w:val="28"/>
          <w:u w:val="single"/>
        </w:rPr>
        <w:t>Демография</w:t>
      </w:r>
    </w:p>
    <w:p w:rsidR="004E5727" w:rsidRDefault="00BF58C0"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По предварительным данным численность</w:t>
      </w:r>
      <w:r w:rsidR="00E37DE3">
        <w:rPr>
          <w:rFonts w:ascii="Book Antiqua" w:hAnsi="Book Antiqua"/>
          <w:color w:val="000000" w:themeColor="text1"/>
          <w:sz w:val="24"/>
          <w:szCs w:val="24"/>
        </w:rPr>
        <w:t xml:space="preserve"> постоянного населения </w:t>
      </w:r>
      <w:r w:rsidR="00C62386" w:rsidRPr="004E5727">
        <w:rPr>
          <w:rFonts w:ascii="Book Antiqua" w:hAnsi="Book Antiqua"/>
          <w:color w:val="000000" w:themeColor="text1"/>
          <w:sz w:val="24"/>
          <w:szCs w:val="24"/>
        </w:rPr>
        <w:t>мун</w:t>
      </w:r>
      <w:r w:rsidR="00C62386" w:rsidRPr="004E5727">
        <w:rPr>
          <w:rFonts w:ascii="Book Antiqua" w:hAnsi="Book Antiqua"/>
          <w:color w:val="000000" w:themeColor="text1"/>
          <w:sz w:val="24"/>
          <w:szCs w:val="24"/>
        </w:rPr>
        <w:t>и</w:t>
      </w:r>
      <w:r w:rsidR="00C62386" w:rsidRPr="004E5727">
        <w:rPr>
          <w:rFonts w:ascii="Book Antiqua" w:hAnsi="Book Antiqua"/>
          <w:color w:val="000000" w:themeColor="text1"/>
          <w:sz w:val="24"/>
          <w:szCs w:val="24"/>
        </w:rPr>
        <w:t>ципального образования «</w:t>
      </w:r>
      <w:proofErr w:type="spellStart"/>
      <w:r w:rsidR="00C62386" w:rsidRPr="004E5727">
        <w:rPr>
          <w:rFonts w:ascii="Book Antiqua" w:hAnsi="Book Antiqua"/>
          <w:color w:val="000000" w:themeColor="text1"/>
          <w:sz w:val="24"/>
          <w:szCs w:val="24"/>
        </w:rPr>
        <w:t>Теучежский</w:t>
      </w:r>
      <w:proofErr w:type="spellEnd"/>
      <w:r w:rsidR="00C62386" w:rsidRPr="004E5727">
        <w:rPr>
          <w:rFonts w:ascii="Book Antiqua" w:hAnsi="Book Antiqua"/>
          <w:color w:val="000000" w:themeColor="text1"/>
          <w:sz w:val="24"/>
          <w:szCs w:val="24"/>
        </w:rPr>
        <w:t xml:space="preserve"> район» по состоянию на начало текущ</w:t>
      </w:r>
      <w:r w:rsidR="00C62386" w:rsidRPr="004E5727">
        <w:rPr>
          <w:rFonts w:ascii="Book Antiqua" w:hAnsi="Book Antiqua"/>
          <w:color w:val="000000" w:themeColor="text1"/>
          <w:sz w:val="24"/>
          <w:szCs w:val="24"/>
        </w:rPr>
        <w:t>е</w:t>
      </w:r>
      <w:r w:rsidR="00C62386" w:rsidRPr="004E5727">
        <w:rPr>
          <w:rFonts w:ascii="Book Antiqua" w:hAnsi="Book Antiqua"/>
          <w:color w:val="000000" w:themeColor="text1"/>
          <w:sz w:val="24"/>
          <w:szCs w:val="24"/>
        </w:rPr>
        <w:t>го года соста</w:t>
      </w:r>
      <w:r w:rsidR="00E37DE3">
        <w:rPr>
          <w:rFonts w:ascii="Book Antiqua" w:hAnsi="Book Antiqua"/>
          <w:color w:val="000000" w:themeColor="text1"/>
          <w:sz w:val="24"/>
          <w:szCs w:val="24"/>
        </w:rPr>
        <w:t>вило 20 478</w:t>
      </w:r>
      <w:r w:rsidR="00C62386" w:rsidRPr="004E5727">
        <w:rPr>
          <w:rFonts w:ascii="Book Antiqua" w:hAnsi="Book Antiqua"/>
          <w:color w:val="000000" w:themeColor="text1"/>
          <w:sz w:val="24"/>
          <w:szCs w:val="24"/>
        </w:rPr>
        <w:t xml:space="preserve"> человек</w:t>
      </w:r>
      <w:r w:rsidR="00E37DE3">
        <w:rPr>
          <w:rFonts w:ascii="Book Antiqua" w:hAnsi="Book Antiqua"/>
          <w:color w:val="000000" w:themeColor="text1"/>
          <w:sz w:val="24"/>
          <w:szCs w:val="24"/>
        </w:rPr>
        <w:t>, из которых 5849-городское насе</w:t>
      </w:r>
      <w:r w:rsidR="006C6C8E">
        <w:rPr>
          <w:rFonts w:ascii="Book Antiqua" w:hAnsi="Book Antiqua"/>
          <w:color w:val="000000" w:themeColor="text1"/>
          <w:sz w:val="24"/>
          <w:szCs w:val="24"/>
        </w:rPr>
        <w:t>ление и 14629-сельское население</w:t>
      </w:r>
      <w:r w:rsidR="004E5727" w:rsidRPr="004E5727">
        <w:rPr>
          <w:rFonts w:ascii="Book Antiqua" w:hAnsi="Book Antiqua"/>
          <w:color w:val="000000" w:themeColor="text1"/>
          <w:sz w:val="24"/>
          <w:szCs w:val="24"/>
        </w:rPr>
        <w:t>.</w:t>
      </w:r>
      <w:r w:rsidR="00111B69">
        <w:rPr>
          <w:rFonts w:ascii="Book Antiqua" w:hAnsi="Book Antiqua"/>
          <w:color w:val="000000" w:themeColor="text1"/>
          <w:sz w:val="24"/>
          <w:szCs w:val="24"/>
        </w:rPr>
        <w:t xml:space="preserve"> Население уменьшилось на 63 человека.</w:t>
      </w:r>
    </w:p>
    <w:p w:rsidR="00E37DE3" w:rsidRPr="004E5727" w:rsidRDefault="00E37DE3"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Число мигрантов, прибывших в </w:t>
      </w:r>
      <w:proofErr w:type="spellStart"/>
      <w:r>
        <w:rPr>
          <w:rFonts w:ascii="Book Antiqua" w:hAnsi="Book Antiqua"/>
          <w:color w:val="000000" w:themeColor="text1"/>
          <w:sz w:val="24"/>
          <w:szCs w:val="24"/>
        </w:rPr>
        <w:t>Теучежский</w:t>
      </w:r>
      <w:proofErr w:type="spellEnd"/>
      <w:r>
        <w:rPr>
          <w:rFonts w:ascii="Book Antiqua" w:hAnsi="Book Antiqua"/>
          <w:color w:val="000000" w:themeColor="text1"/>
          <w:sz w:val="24"/>
          <w:szCs w:val="24"/>
        </w:rPr>
        <w:t xml:space="preserve"> район в январе-декабре 2021 года, составило 1021 человек, а число выбывших 861 человек.</w:t>
      </w:r>
      <w:r w:rsidR="00A3222E">
        <w:rPr>
          <w:rFonts w:ascii="Book Antiqua" w:hAnsi="Book Antiqua"/>
          <w:color w:val="000000" w:themeColor="text1"/>
          <w:sz w:val="24"/>
          <w:szCs w:val="24"/>
        </w:rPr>
        <w:t xml:space="preserve"> </w:t>
      </w:r>
      <w:r>
        <w:rPr>
          <w:rFonts w:ascii="Book Antiqua" w:hAnsi="Book Antiqua"/>
          <w:color w:val="000000" w:themeColor="text1"/>
          <w:sz w:val="24"/>
          <w:szCs w:val="24"/>
        </w:rPr>
        <w:t xml:space="preserve">Таким </w:t>
      </w:r>
      <w:proofErr w:type="gramStart"/>
      <w:r>
        <w:rPr>
          <w:rFonts w:ascii="Book Antiqua" w:hAnsi="Book Antiqua"/>
          <w:color w:val="000000" w:themeColor="text1"/>
          <w:sz w:val="24"/>
          <w:szCs w:val="24"/>
        </w:rPr>
        <w:t>образом</w:t>
      </w:r>
      <w:proofErr w:type="gramEnd"/>
      <w:r>
        <w:rPr>
          <w:rFonts w:ascii="Book Antiqua" w:hAnsi="Book Antiqua"/>
          <w:color w:val="000000" w:themeColor="text1"/>
          <w:sz w:val="24"/>
          <w:szCs w:val="24"/>
        </w:rPr>
        <w:t xml:space="preserve"> миграционный прирост составил 160 человек.</w:t>
      </w:r>
    </w:p>
    <w:p w:rsidR="006C6C8E"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 xml:space="preserve">В отчетном периоде родилось 119 человек, умерло  350 человек. </w:t>
      </w:r>
      <w:r w:rsidR="006C6C8E">
        <w:rPr>
          <w:rFonts w:ascii="Book Antiqua" w:hAnsi="Book Antiqua"/>
          <w:color w:val="000000" w:themeColor="text1"/>
          <w:sz w:val="24"/>
          <w:szCs w:val="24"/>
        </w:rPr>
        <w:t>Число умерших превысило число родившихся на 231 человек.</w:t>
      </w:r>
    </w:p>
    <w:p w:rsid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Зарегистрировано заключение брака – 70, расторжение брака – 50, уст</w:t>
      </w:r>
      <w:r w:rsidRPr="004E5727">
        <w:rPr>
          <w:rFonts w:ascii="Book Antiqua" w:hAnsi="Book Antiqua"/>
          <w:color w:val="000000" w:themeColor="text1"/>
          <w:sz w:val="24"/>
          <w:szCs w:val="24"/>
        </w:rPr>
        <w:t>а</w:t>
      </w:r>
      <w:r w:rsidRPr="004E5727">
        <w:rPr>
          <w:rFonts w:ascii="Book Antiqua" w:hAnsi="Book Antiqua"/>
          <w:color w:val="000000" w:themeColor="text1"/>
          <w:sz w:val="24"/>
          <w:szCs w:val="24"/>
        </w:rPr>
        <w:t xml:space="preserve">новление отцовства – 19, перемены имени -9. </w:t>
      </w:r>
    </w:p>
    <w:p w:rsidR="00111B69" w:rsidRDefault="00111B69"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Для достижения целей государственной демографической политики ре</w:t>
      </w:r>
      <w:r>
        <w:rPr>
          <w:rFonts w:ascii="Book Antiqua" w:hAnsi="Book Antiqua"/>
          <w:color w:val="000000" w:themeColor="text1"/>
          <w:sz w:val="24"/>
          <w:szCs w:val="24"/>
        </w:rPr>
        <w:t>а</w:t>
      </w:r>
      <w:r>
        <w:rPr>
          <w:rFonts w:ascii="Book Antiqua" w:hAnsi="Book Antiqua"/>
          <w:color w:val="000000" w:themeColor="text1"/>
          <w:sz w:val="24"/>
          <w:szCs w:val="24"/>
        </w:rPr>
        <w:t>лизуется комплексная система мер. В рамках государственной программы Ре</w:t>
      </w:r>
      <w:r>
        <w:rPr>
          <w:rFonts w:ascii="Book Antiqua" w:hAnsi="Book Antiqua"/>
          <w:color w:val="000000" w:themeColor="text1"/>
          <w:sz w:val="24"/>
          <w:szCs w:val="24"/>
        </w:rPr>
        <w:t>с</w:t>
      </w:r>
      <w:r>
        <w:rPr>
          <w:rFonts w:ascii="Book Antiqua" w:hAnsi="Book Antiqua"/>
          <w:color w:val="000000" w:themeColor="text1"/>
          <w:sz w:val="24"/>
          <w:szCs w:val="24"/>
        </w:rPr>
        <w:t>публики Адыгея «Развитие здравоохранения» на 2014-2021 годы, а также в соо</w:t>
      </w:r>
      <w:r>
        <w:rPr>
          <w:rFonts w:ascii="Book Antiqua" w:hAnsi="Book Antiqua"/>
          <w:color w:val="000000" w:themeColor="text1"/>
          <w:sz w:val="24"/>
          <w:szCs w:val="24"/>
        </w:rPr>
        <w:t>т</w:t>
      </w:r>
      <w:r>
        <w:rPr>
          <w:rFonts w:ascii="Book Antiqua" w:hAnsi="Book Antiqua"/>
          <w:color w:val="000000" w:themeColor="text1"/>
          <w:sz w:val="24"/>
          <w:szCs w:val="24"/>
        </w:rPr>
        <w:lastRenderedPageBreak/>
        <w:t>ветствии с планом мероприятий (дорожной картой) «Изменения в отраслях с</w:t>
      </w:r>
      <w:r>
        <w:rPr>
          <w:rFonts w:ascii="Book Antiqua" w:hAnsi="Book Antiqua"/>
          <w:color w:val="000000" w:themeColor="text1"/>
          <w:sz w:val="24"/>
          <w:szCs w:val="24"/>
        </w:rPr>
        <w:t>о</w:t>
      </w:r>
      <w:r>
        <w:rPr>
          <w:rFonts w:ascii="Book Antiqua" w:hAnsi="Book Antiqua"/>
          <w:color w:val="000000" w:themeColor="text1"/>
          <w:sz w:val="24"/>
          <w:szCs w:val="24"/>
        </w:rPr>
        <w:t>циальной сферы, направленные на повышение эффективности здравоохран</w:t>
      </w:r>
      <w:r>
        <w:rPr>
          <w:rFonts w:ascii="Book Antiqua" w:hAnsi="Book Antiqua"/>
          <w:color w:val="000000" w:themeColor="text1"/>
          <w:sz w:val="24"/>
          <w:szCs w:val="24"/>
        </w:rPr>
        <w:t>е</w:t>
      </w:r>
      <w:r>
        <w:rPr>
          <w:rFonts w:ascii="Book Antiqua" w:hAnsi="Book Antiqua"/>
          <w:color w:val="000000" w:themeColor="text1"/>
          <w:sz w:val="24"/>
          <w:szCs w:val="24"/>
        </w:rPr>
        <w:t>ния в Республике Адыгея</w:t>
      </w:r>
      <w:r w:rsidR="00FE7B51">
        <w:rPr>
          <w:rFonts w:ascii="Book Antiqua" w:hAnsi="Book Antiqua"/>
          <w:color w:val="000000" w:themeColor="text1"/>
          <w:sz w:val="24"/>
          <w:szCs w:val="24"/>
        </w:rPr>
        <w:t>», осуществляются мероприятия, направленные на снижение смертности населения от основных причин, рост рождаемости.</w:t>
      </w:r>
    </w:p>
    <w:p w:rsidR="006C6C8E" w:rsidRPr="004A07B1" w:rsidRDefault="00FE7B51" w:rsidP="004A07B1">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В целях увеличения продолжительности жизни населения и снижения смертности реализуются государственные программы «Развитие физической культуры и спорта» на 2014-2021 годы и «Социальная поддержка граждан» на 2014-2021 годы. Реализация данных программ направлена на формирование здорового образа жизни, снижения уровня профессиональных заболеваний, несчастных случаев со смертельным исходом на производстве. Выполняются меры социальной поддержки граждан при рождении детей, помощи мног</w:t>
      </w:r>
      <w:r>
        <w:rPr>
          <w:rFonts w:ascii="Book Antiqua" w:hAnsi="Book Antiqua"/>
          <w:color w:val="000000" w:themeColor="text1"/>
          <w:sz w:val="24"/>
          <w:szCs w:val="24"/>
        </w:rPr>
        <w:t>о</w:t>
      </w:r>
      <w:r>
        <w:rPr>
          <w:rFonts w:ascii="Book Antiqua" w:hAnsi="Book Antiqua"/>
          <w:color w:val="000000" w:themeColor="text1"/>
          <w:sz w:val="24"/>
          <w:szCs w:val="24"/>
        </w:rPr>
        <w:t>детным, малообеспеченным семьям и другим категориям граждан.</w:t>
      </w:r>
    </w:p>
    <w:p w:rsidR="005A7308" w:rsidRDefault="005A7308" w:rsidP="004E5727">
      <w:pPr>
        <w:pStyle w:val="afd"/>
        <w:ind w:firstLine="567"/>
        <w:jc w:val="both"/>
        <w:rPr>
          <w:rFonts w:ascii="Book Antiqua" w:hAnsi="Book Antiqua"/>
          <w:b/>
          <w:i/>
          <w:color w:val="000000" w:themeColor="text1"/>
          <w:sz w:val="28"/>
          <w:szCs w:val="28"/>
          <w:u w:val="single"/>
        </w:rPr>
      </w:pPr>
    </w:p>
    <w:p w:rsidR="004E5727" w:rsidRPr="00A3222E" w:rsidRDefault="005A7308" w:rsidP="004E5727">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1</w:t>
      </w:r>
      <w:r w:rsidR="00B427AF">
        <w:rPr>
          <w:rFonts w:ascii="Book Antiqua" w:hAnsi="Book Antiqua"/>
          <w:b/>
          <w:i/>
          <w:color w:val="000000" w:themeColor="text1"/>
          <w:sz w:val="28"/>
          <w:szCs w:val="28"/>
          <w:u w:val="single"/>
        </w:rPr>
        <w:t>3</w:t>
      </w:r>
      <w:r w:rsidR="00F01133" w:rsidRPr="00A3222E">
        <w:rPr>
          <w:rFonts w:ascii="Book Antiqua" w:hAnsi="Book Antiqua"/>
          <w:b/>
          <w:i/>
          <w:color w:val="000000" w:themeColor="text1"/>
          <w:sz w:val="28"/>
          <w:szCs w:val="28"/>
          <w:u w:val="single"/>
        </w:rPr>
        <w:t>.</w:t>
      </w:r>
      <w:r w:rsidR="00CA50A3" w:rsidRPr="00A3222E">
        <w:rPr>
          <w:rFonts w:ascii="Book Antiqua" w:hAnsi="Book Antiqua"/>
          <w:b/>
          <w:i/>
          <w:color w:val="000000" w:themeColor="text1"/>
          <w:sz w:val="28"/>
          <w:szCs w:val="28"/>
          <w:u w:val="single"/>
        </w:rPr>
        <w:t>Рынок труда и занятость населения</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За отчетный период за содействием в поиске подходящей работы обрат</w:t>
      </w:r>
      <w:r w:rsidRPr="004E5727">
        <w:rPr>
          <w:rFonts w:ascii="Book Antiqua" w:hAnsi="Book Antiqua"/>
          <w:color w:val="000000" w:themeColor="text1"/>
          <w:sz w:val="24"/>
          <w:szCs w:val="24"/>
        </w:rPr>
        <w:t>и</w:t>
      </w:r>
      <w:r w:rsidRPr="004E5727">
        <w:rPr>
          <w:rFonts w:ascii="Book Antiqua" w:hAnsi="Book Antiqua"/>
          <w:color w:val="000000" w:themeColor="text1"/>
          <w:sz w:val="24"/>
          <w:szCs w:val="24"/>
        </w:rPr>
        <w:t>лись 754 человек, признано безработными 258 человек. Численность безра</w:t>
      </w:r>
      <w:r w:rsidR="004E5727" w:rsidRPr="004E5727">
        <w:rPr>
          <w:rFonts w:ascii="Book Antiqua" w:hAnsi="Book Antiqua"/>
          <w:color w:val="000000" w:themeColor="text1"/>
          <w:sz w:val="24"/>
          <w:szCs w:val="24"/>
        </w:rPr>
        <w:t>бо</w:t>
      </w:r>
      <w:r w:rsidR="004E5727" w:rsidRPr="004E5727">
        <w:rPr>
          <w:rFonts w:ascii="Book Antiqua" w:hAnsi="Book Antiqua"/>
          <w:color w:val="000000" w:themeColor="text1"/>
          <w:sz w:val="24"/>
          <w:szCs w:val="24"/>
        </w:rPr>
        <w:t>т</w:t>
      </w:r>
      <w:r w:rsidR="004E5727" w:rsidRPr="004E5727">
        <w:rPr>
          <w:rFonts w:ascii="Book Antiqua" w:hAnsi="Book Antiqua"/>
          <w:color w:val="000000" w:themeColor="text1"/>
          <w:sz w:val="24"/>
          <w:szCs w:val="24"/>
        </w:rPr>
        <w:t>ных составляет 112 человек.</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За отчетный период в службу занятости предприятиями и организациями района заявлено о наличии 492 вакант</w:t>
      </w:r>
      <w:r w:rsidR="004E5727" w:rsidRPr="004E5727">
        <w:rPr>
          <w:rFonts w:ascii="Book Antiqua" w:hAnsi="Book Antiqua"/>
          <w:color w:val="000000" w:themeColor="text1"/>
          <w:sz w:val="24"/>
          <w:szCs w:val="24"/>
        </w:rPr>
        <w:t>ных рабочих мест.</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 xml:space="preserve">Для временного трудоустройства несовершеннолетних граждан, с начала 2021 года заключены 10 договоров с МБОУ СОШ №6,9,2,1,10. </w:t>
      </w:r>
    </w:p>
    <w:p w:rsidR="004E5727" w:rsidRPr="004E5727" w:rsidRDefault="00C62386" w:rsidP="004E5727">
      <w:pPr>
        <w:pStyle w:val="afd"/>
        <w:ind w:firstLine="567"/>
        <w:jc w:val="both"/>
        <w:rPr>
          <w:rFonts w:ascii="Book Antiqua" w:hAnsi="Book Antiqua"/>
          <w:color w:val="000000" w:themeColor="text1"/>
          <w:sz w:val="24"/>
          <w:szCs w:val="24"/>
        </w:rPr>
      </w:pPr>
      <w:proofErr w:type="spellStart"/>
      <w:r w:rsidRPr="004E5727">
        <w:rPr>
          <w:rFonts w:ascii="Book Antiqua" w:hAnsi="Book Antiqua"/>
          <w:color w:val="000000" w:themeColor="text1"/>
          <w:sz w:val="24"/>
          <w:szCs w:val="24"/>
        </w:rPr>
        <w:t>Трудоустроен</w:t>
      </w:r>
      <w:r w:rsidR="004E5727" w:rsidRPr="004E5727">
        <w:rPr>
          <w:rFonts w:ascii="Book Antiqua" w:hAnsi="Book Antiqua"/>
          <w:color w:val="000000" w:themeColor="text1"/>
          <w:sz w:val="24"/>
          <w:szCs w:val="24"/>
        </w:rPr>
        <w:t>н</w:t>
      </w:r>
      <w:r w:rsidRPr="004E5727">
        <w:rPr>
          <w:rFonts w:ascii="Book Antiqua" w:hAnsi="Book Antiqua"/>
          <w:color w:val="000000" w:themeColor="text1"/>
          <w:sz w:val="24"/>
          <w:szCs w:val="24"/>
        </w:rPr>
        <w:t>ы</w:t>
      </w:r>
      <w:proofErr w:type="spellEnd"/>
      <w:r w:rsidRPr="004E5727">
        <w:rPr>
          <w:rFonts w:ascii="Book Antiqua" w:hAnsi="Book Antiqua"/>
          <w:color w:val="000000" w:themeColor="text1"/>
          <w:sz w:val="24"/>
          <w:szCs w:val="24"/>
        </w:rPr>
        <w:t xml:space="preserve"> 118 несовершенно</w:t>
      </w:r>
      <w:r w:rsidR="004E5727" w:rsidRPr="004E5727">
        <w:rPr>
          <w:rFonts w:ascii="Book Antiqua" w:hAnsi="Book Antiqua"/>
          <w:color w:val="000000" w:themeColor="text1"/>
          <w:sz w:val="24"/>
          <w:szCs w:val="24"/>
        </w:rPr>
        <w:t xml:space="preserve">летних граждан. </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 xml:space="preserve">Для обеспечения временной занятости граждан, материальной поддержки в период поиска работы, организовались временные общественные работы, в которых приняли </w:t>
      </w:r>
      <w:r w:rsidR="004E5727" w:rsidRPr="004E5727">
        <w:rPr>
          <w:rFonts w:ascii="Book Antiqua" w:hAnsi="Book Antiqua"/>
          <w:color w:val="000000" w:themeColor="text1"/>
          <w:sz w:val="24"/>
          <w:szCs w:val="24"/>
        </w:rPr>
        <w:t xml:space="preserve">участие 11 безработных граждан. </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Уровень зарегистрированной безработицы на конец отчетного периода составляет 1,1% от экономически активного населения. По данным территор</w:t>
      </w:r>
      <w:r w:rsidRPr="004E5727">
        <w:rPr>
          <w:rFonts w:ascii="Book Antiqua" w:hAnsi="Book Antiqua"/>
          <w:color w:val="000000" w:themeColor="text1"/>
          <w:sz w:val="24"/>
          <w:szCs w:val="24"/>
        </w:rPr>
        <w:t>и</w:t>
      </w:r>
      <w:r w:rsidRPr="004E5727">
        <w:rPr>
          <w:rFonts w:ascii="Book Antiqua" w:hAnsi="Book Antiqua"/>
          <w:color w:val="000000" w:themeColor="text1"/>
          <w:sz w:val="24"/>
          <w:szCs w:val="24"/>
        </w:rPr>
        <w:t>ального органа Федеральной службы статистики Республики Адыгея числе</w:t>
      </w:r>
      <w:r w:rsidRPr="004E5727">
        <w:rPr>
          <w:rFonts w:ascii="Book Antiqua" w:hAnsi="Book Antiqua"/>
          <w:color w:val="000000" w:themeColor="text1"/>
          <w:sz w:val="24"/>
          <w:szCs w:val="24"/>
        </w:rPr>
        <w:t>н</w:t>
      </w:r>
      <w:r w:rsidRPr="004E5727">
        <w:rPr>
          <w:rFonts w:ascii="Book Antiqua" w:hAnsi="Book Antiqua"/>
          <w:color w:val="000000" w:themeColor="text1"/>
          <w:sz w:val="24"/>
          <w:szCs w:val="24"/>
        </w:rPr>
        <w:t xml:space="preserve">ность экономически активного населения составляет 9928 человек.  </w:t>
      </w:r>
      <w:r w:rsidR="004E5727" w:rsidRPr="004E5727">
        <w:rPr>
          <w:rFonts w:ascii="Book Antiqua" w:hAnsi="Book Antiqua"/>
          <w:color w:val="000000" w:themeColor="text1"/>
          <w:sz w:val="24"/>
          <w:szCs w:val="24"/>
        </w:rPr>
        <w:t xml:space="preserve"> </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Численность граждан, трудоустроенных при содействии службы занят</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сти со</w:t>
      </w:r>
      <w:r w:rsidR="004E5727" w:rsidRPr="004E5727">
        <w:rPr>
          <w:rFonts w:ascii="Book Antiqua" w:hAnsi="Book Antiqua"/>
          <w:color w:val="000000" w:themeColor="text1"/>
          <w:sz w:val="24"/>
          <w:szCs w:val="24"/>
        </w:rPr>
        <w:t>ставляет 112 человек.</w:t>
      </w:r>
    </w:p>
    <w:p w:rsidR="004E5727" w:rsidRPr="004E5727" w:rsidRDefault="006C6C8E" w:rsidP="004E5727">
      <w:pPr>
        <w:pStyle w:val="afd"/>
        <w:ind w:firstLine="567"/>
        <w:jc w:val="both"/>
        <w:rPr>
          <w:rFonts w:ascii="Book Antiqua" w:hAnsi="Book Antiqua"/>
          <w:color w:val="000000" w:themeColor="text1"/>
          <w:sz w:val="24"/>
          <w:szCs w:val="24"/>
        </w:rPr>
      </w:pPr>
      <w:r>
        <w:rPr>
          <w:rFonts w:ascii="Book Antiqua" w:hAnsi="Book Antiqua"/>
          <w:color w:val="000000" w:themeColor="text1"/>
          <w:sz w:val="24"/>
          <w:szCs w:val="24"/>
        </w:rPr>
        <w:t xml:space="preserve">В отчетном периоде </w:t>
      </w:r>
      <w:r w:rsidR="00C62386" w:rsidRPr="004E5727">
        <w:rPr>
          <w:rFonts w:ascii="Book Antiqua" w:hAnsi="Book Antiqua"/>
          <w:color w:val="000000" w:themeColor="text1"/>
          <w:sz w:val="24"/>
          <w:szCs w:val="24"/>
        </w:rPr>
        <w:t>заключен</w:t>
      </w:r>
      <w:r>
        <w:rPr>
          <w:rFonts w:ascii="Book Antiqua" w:hAnsi="Book Antiqua"/>
          <w:color w:val="000000" w:themeColor="text1"/>
          <w:sz w:val="24"/>
          <w:szCs w:val="24"/>
        </w:rPr>
        <w:t>ы</w:t>
      </w:r>
      <w:r w:rsidR="00C62386" w:rsidRPr="004E5727">
        <w:rPr>
          <w:rFonts w:ascii="Book Antiqua" w:hAnsi="Book Antiqua"/>
          <w:color w:val="000000" w:themeColor="text1"/>
          <w:sz w:val="24"/>
          <w:szCs w:val="24"/>
        </w:rPr>
        <w:t xml:space="preserve"> 2 договора по временному трудоустройс</w:t>
      </w:r>
      <w:r w:rsidR="00C62386" w:rsidRPr="004E5727">
        <w:rPr>
          <w:rFonts w:ascii="Book Antiqua" w:hAnsi="Book Antiqua"/>
          <w:color w:val="000000" w:themeColor="text1"/>
          <w:sz w:val="24"/>
          <w:szCs w:val="24"/>
        </w:rPr>
        <w:t>т</w:t>
      </w:r>
      <w:r w:rsidR="00C62386" w:rsidRPr="004E5727">
        <w:rPr>
          <w:rFonts w:ascii="Book Antiqua" w:hAnsi="Book Antiqua"/>
          <w:color w:val="000000" w:themeColor="text1"/>
          <w:sz w:val="24"/>
          <w:szCs w:val="24"/>
        </w:rPr>
        <w:t>ву безработных граждан, испытывающих т</w:t>
      </w:r>
      <w:r>
        <w:rPr>
          <w:rFonts w:ascii="Book Antiqua" w:hAnsi="Book Antiqua"/>
          <w:color w:val="000000" w:themeColor="text1"/>
          <w:sz w:val="24"/>
          <w:szCs w:val="24"/>
        </w:rPr>
        <w:t xml:space="preserve">рудности в поисках работы </w:t>
      </w:r>
      <w:r w:rsidR="00C62386" w:rsidRPr="004E5727">
        <w:rPr>
          <w:rFonts w:ascii="Book Antiqua" w:hAnsi="Book Antiqua"/>
          <w:color w:val="000000" w:themeColor="text1"/>
          <w:sz w:val="24"/>
          <w:szCs w:val="24"/>
        </w:rPr>
        <w:t>тру</w:t>
      </w:r>
      <w:r w:rsidR="004E5727" w:rsidRPr="004E5727">
        <w:rPr>
          <w:rFonts w:ascii="Book Antiqua" w:hAnsi="Book Antiqua"/>
          <w:color w:val="000000" w:themeColor="text1"/>
          <w:sz w:val="24"/>
          <w:szCs w:val="24"/>
        </w:rPr>
        <w:t>д</w:t>
      </w:r>
      <w:r w:rsidR="004E5727" w:rsidRPr="004E5727">
        <w:rPr>
          <w:rFonts w:ascii="Book Antiqua" w:hAnsi="Book Antiqua"/>
          <w:color w:val="000000" w:themeColor="text1"/>
          <w:sz w:val="24"/>
          <w:szCs w:val="24"/>
        </w:rPr>
        <w:t>о</w:t>
      </w:r>
      <w:r w:rsidR="004E5727" w:rsidRPr="004E5727">
        <w:rPr>
          <w:rFonts w:ascii="Book Antiqua" w:hAnsi="Book Antiqua"/>
          <w:color w:val="000000" w:themeColor="text1"/>
          <w:sz w:val="24"/>
          <w:szCs w:val="24"/>
        </w:rPr>
        <w:t>устроено 4 человека.</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В целях приобретения безработными гражданами навыков активного, с</w:t>
      </w:r>
      <w:r w:rsidRPr="004E5727">
        <w:rPr>
          <w:rFonts w:ascii="Book Antiqua" w:hAnsi="Book Antiqua"/>
          <w:color w:val="000000" w:themeColor="text1"/>
          <w:sz w:val="24"/>
          <w:szCs w:val="24"/>
        </w:rPr>
        <w:t>а</w:t>
      </w:r>
      <w:r w:rsidRPr="004E5727">
        <w:rPr>
          <w:rFonts w:ascii="Book Antiqua" w:hAnsi="Book Antiqua"/>
          <w:color w:val="000000" w:themeColor="text1"/>
          <w:sz w:val="24"/>
          <w:szCs w:val="24"/>
        </w:rPr>
        <w:t>мостоятельного поиска работы, а также преодоления негативных последствий безработицы, повышения мотивации  к труду, формирования активной жи</w:t>
      </w:r>
      <w:r w:rsidRPr="004E5727">
        <w:rPr>
          <w:rFonts w:ascii="Book Antiqua" w:hAnsi="Book Antiqua"/>
          <w:color w:val="000000" w:themeColor="text1"/>
          <w:sz w:val="24"/>
          <w:szCs w:val="24"/>
        </w:rPr>
        <w:t>з</w:t>
      </w:r>
      <w:r w:rsidRPr="004E5727">
        <w:rPr>
          <w:rFonts w:ascii="Book Antiqua" w:hAnsi="Book Antiqua"/>
          <w:color w:val="000000" w:themeColor="text1"/>
          <w:sz w:val="24"/>
          <w:szCs w:val="24"/>
        </w:rPr>
        <w:t>ненной позиции и сокращения периода поиска работы предоставлялась гос</w:t>
      </w:r>
      <w:r w:rsidRPr="004E5727">
        <w:rPr>
          <w:rFonts w:ascii="Book Antiqua" w:hAnsi="Book Antiqua"/>
          <w:color w:val="000000" w:themeColor="text1"/>
          <w:sz w:val="24"/>
          <w:szCs w:val="24"/>
        </w:rPr>
        <w:t>у</w:t>
      </w:r>
      <w:r w:rsidRPr="004E5727">
        <w:rPr>
          <w:rFonts w:ascii="Book Antiqua" w:hAnsi="Book Antiqua"/>
          <w:color w:val="000000" w:themeColor="text1"/>
          <w:sz w:val="24"/>
          <w:szCs w:val="24"/>
        </w:rPr>
        <w:t>дарственная услуга по социальной адаптации безработных граждан на рын</w:t>
      </w:r>
      <w:r w:rsidR="004E5727" w:rsidRPr="004E5727">
        <w:rPr>
          <w:rFonts w:ascii="Book Antiqua" w:hAnsi="Book Antiqua"/>
          <w:color w:val="000000" w:themeColor="text1"/>
          <w:sz w:val="24"/>
          <w:szCs w:val="24"/>
        </w:rPr>
        <w:t xml:space="preserve">ке труда, </w:t>
      </w:r>
      <w:r w:rsidRPr="004E5727">
        <w:rPr>
          <w:rFonts w:ascii="Book Antiqua" w:hAnsi="Book Antiqua"/>
          <w:color w:val="000000" w:themeColor="text1"/>
          <w:sz w:val="24"/>
          <w:szCs w:val="24"/>
        </w:rPr>
        <w:t xml:space="preserve"> получили </w:t>
      </w:r>
      <w:r w:rsidRPr="004E5727">
        <w:rPr>
          <w:rFonts w:ascii="Book Antiqua" w:hAnsi="Book Antiqua"/>
          <w:bCs/>
          <w:color w:val="000000" w:themeColor="text1"/>
          <w:sz w:val="24"/>
          <w:szCs w:val="24"/>
        </w:rPr>
        <w:t>32</w:t>
      </w:r>
      <w:r w:rsidR="004E5727" w:rsidRPr="004E5727">
        <w:rPr>
          <w:rFonts w:ascii="Book Antiqua" w:hAnsi="Book Antiqua"/>
          <w:color w:val="000000" w:themeColor="text1"/>
          <w:sz w:val="24"/>
          <w:szCs w:val="24"/>
        </w:rPr>
        <w:t xml:space="preserve"> человек. </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Основным аспектом в профессиональной работе остается содействие гр</w:t>
      </w:r>
      <w:r w:rsidRPr="004E5727">
        <w:rPr>
          <w:rFonts w:ascii="Book Antiqua" w:hAnsi="Book Antiqua"/>
          <w:color w:val="000000" w:themeColor="text1"/>
          <w:sz w:val="24"/>
          <w:szCs w:val="24"/>
        </w:rPr>
        <w:t>а</w:t>
      </w:r>
      <w:r w:rsidRPr="004E5727">
        <w:rPr>
          <w:rFonts w:ascii="Book Antiqua" w:hAnsi="Book Antiqua"/>
          <w:color w:val="000000" w:themeColor="text1"/>
          <w:sz w:val="24"/>
          <w:szCs w:val="24"/>
        </w:rPr>
        <w:t>жданам в профессиональном самоопределении и выборе оптимального вида занятости. В отчетном периоде услуги по профессиональной ориентации п</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 xml:space="preserve">лучили </w:t>
      </w:r>
      <w:r w:rsidRPr="004E5727">
        <w:rPr>
          <w:rFonts w:ascii="Book Antiqua" w:hAnsi="Book Antiqua"/>
          <w:bCs/>
          <w:color w:val="000000" w:themeColor="text1"/>
          <w:sz w:val="24"/>
          <w:szCs w:val="24"/>
        </w:rPr>
        <w:t xml:space="preserve"> 222 </w:t>
      </w:r>
      <w:r w:rsidR="004E5727" w:rsidRPr="004E5727">
        <w:rPr>
          <w:rFonts w:ascii="Book Antiqua" w:hAnsi="Book Antiqua"/>
          <w:color w:val="000000" w:themeColor="text1"/>
          <w:sz w:val="24"/>
          <w:szCs w:val="24"/>
        </w:rPr>
        <w:t>безработных граждан.</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Психологическая поддержка направлена на повышение конкурентосп</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собности безработных на рынке труда, оптимизацию психологического состо</w:t>
      </w:r>
      <w:r w:rsidRPr="004E5727">
        <w:rPr>
          <w:rFonts w:ascii="Book Antiqua" w:hAnsi="Book Antiqua"/>
          <w:color w:val="000000" w:themeColor="text1"/>
          <w:sz w:val="24"/>
          <w:szCs w:val="24"/>
        </w:rPr>
        <w:t>я</w:t>
      </w:r>
      <w:r w:rsidRPr="004E5727">
        <w:rPr>
          <w:rFonts w:ascii="Book Antiqua" w:hAnsi="Book Antiqua"/>
          <w:color w:val="000000" w:themeColor="text1"/>
          <w:sz w:val="24"/>
          <w:szCs w:val="24"/>
        </w:rPr>
        <w:t>ния, снижение психологических проблем, препятствующих профессиональной и социальной самореализации. Данная услуга оказывается безработным гра</w:t>
      </w:r>
      <w:r w:rsidRPr="004E5727">
        <w:rPr>
          <w:rFonts w:ascii="Book Antiqua" w:hAnsi="Book Antiqua"/>
          <w:color w:val="000000" w:themeColor="text1"/>
          <w:sz w:val="24"/>
          <w:szCs w:val="24"/>
        </w:rPr>
        <w:t>ж</w:t>
      </w:r>
      <w:r w:rsidRPr="004E5727">
        <w:rPr>
          <w:rFonts w:ascii="Book Antiqua" w:hAnsi="Book Antiqua"/>
          <w:color w:val="000000" w:themeColor="text1"/>
          <w:sz w:val="24"/>
          <w:szCs w:val="24"/>
        </w:rPr>
        <w:lastRenderedPageBreak/>
        <w:t>данам, имеющим низкую мотивацию к трудоустройству, заниженную сам</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оценку. Данной услугой воспользовались 34</w:t>
      </w:r>
      <w:r w:rsidRPr="004E5727">
        <w:rPr>
          <w:rFonts w:ascii="Book Antiqua" w:hAnsi="Book Antiqua"/>
          <w:i/>
          <w:color w:val="000000" w:themeColor="text1"/>
          <w:sz w:val="24"/>
          <w:szCs w:val="24"/>
        </w:rPr>
        <w:t xml:space="preserve"> </w:t>
      </w:r>
      <w:r w:rsidR="004E5727" w:rsidRPr="004E5727">
        <w:rPr>
          <w:rFonts w:ascii="Book Antiqua" w:hAnsi="Book Antiqua"/>
          <w:color w:val="000000" w:themeColor="text1"/>
          <w:sz w:val="24"/>
          <w:szCs w:val="24"/>
        </w:rPr>
        <w:t>безработных граждан.</w:t>
      </w:r>
    </w:p>
    <w:p w:rsidR="004E5727" w:rsidRPr="004E5727" w:rsidRDefault="00C62386" w:rsidP="004E5727">
      <w:pPr>
        <w:pStyle w:val="afd"/>
        <w:ind w:firstLine="567"/>
        <w:jc w:val="both"/>
        <w:rPr>
          <w:rFonts w:ascii="Book Antiqua" w:hAnsi="Book Antiqua"/>
          <w:color w:val="000000" w:themeColor="text1"/>
          <w:sz w:val="24"/>
          <w:szCs w:val="24"/>
        </w:rPr>
      </w:pPr>
      <w:r w:rsidRPr="004E5727">
        <w:rPr>
          <w:rFonts w:ascii="Book Antiqua" w:hAnsi="Book Antiqua"/>
          <w:color w:val="000000" w:themeColor="text1"/>
          <w:sz w:val="24"/>
          <w:szCs w:val="24"/>
        </w:rPr>
        <w:t>В целях реализации мероприятий, предусмотренных государственной программой «Содействие занятости населения», утвержденной постановлен</w:t>
      </w:r>
      <w:r w:rsidRPr="004E5727">
        <w:rPr>
          <w:rFonts w:ascii="Book Antiqua" w:hAnsi="Book Antiqua"/>
          <w:color w:val="000000" w:themeColor="text1"/>
          <w:sz w:val="24"/>
          <w:szCs w:val="24"/>
        </w:rPr>
        <w:t>и</w:t>
      </w:r>
      <w:r w:rsidRPr="004E5727">
        <w:rPr>
          <w:rFonts w:ascii="Book Antiqua" w:hAnsi="Book Antiqua"/>
          <w:color w:val="000000" w:themeColor="text1"/>
          <w:sz w:val="24"/>
          <w:szCs w:val="24"/>
        </w:rPr>
        <w:t>ем Кабинета Министров РА от 27 декабря 2019г. №328 «О государственной пр</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грамме РА «Содействие занятости населения», по организации професси</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 xml:space="preserve">нального обучения и дополнительного профессионального образования лиц в возрасте 50-ти и старше, а также лиц </w:t>
      </w:r>
      <w:proofErr w:type="spellStart"/>
      <w:r w:rsidRPr="004E5727">
        <w:rPr>
          <w:rFonts w:ascii="Book Antiqua" w:hAnsi="Book Antiqua"/>
          <w:color w:val="000000" w:themeColor="text1"/>
          <w:sz w:val="24"/>
          <w:szCs w:val="24"/>
        </w:rPr>
        <w:t>предпенсионного</w:t>
      </w:r>
      <w:proofErr w:type="spellEnd"/>
      <w:r w:rsidRPr="004E5727">
        <w:rPr>
          <w:rFonts w:ascii="Book Antiqua" w:hAnsi="Book Antiqua"/>
          <w:color w:val="000000" w:themeColor="text1"/>
          <w:sz w:val="24"/>
          <w:szCs w:val="24"/>
        </w:rPr>
        <w:t xml:space="preserve"> возраста было напра</w:t>
      </w:r>
      <w:r w:rsidRPr="004E5727">
        <w:rPr>
          <w:rFonts w:ascii="Book Antiqua" w:hAnsi="Book Antiqua"/>
          <w:color w:val="000000" w:themeColor="text1"/>
          <w:sz w:val="24"/>
          <w:szCs w:val="24"/>
        </w:rPr>
        <w:t>в</w:t>
      </w:r>
      <w:r w:rsidR="004E5727" w:rsidRPr="004E5727">
        <w:rPr>
          <w:rFonts w:ascii="Book Antiqua" w:hAnsi="Book Antiqua"/>
          <w:color w:val="000000" w:themeColor="text1"/>
          <w:sz w:val="24"/>
          <w:szCs w:val="24"/>
        </w:rPr>
        <w:t xml:space="preserve">лено 18 граждан. </w:t>
      </w:r>
    </w:p>
    <w:p w:rsidR="004E5727" w:rsidRPr="004E5727" w:rsidRDefault="00C62386" w:rsidP="004E5727">
      <w:pPr>
        <w:pStyle w:val="afd"/>
        <w:ind w:firstLine="567"/>
        <w:jc w:val="both"/>
        <w:rPr>
          <w:rFonts w:ascii="Book Antiqua" w:hAnsi="Book Antiqua"/>
          <w:color w:val="000000" w:themeColor="text1"/>
          <w:sz w:val="24"/>
          <w:szCs w:val="24"/>
        </w:rPr>
      </w:pPr>
      <w:proofErr w:type="gramStart"/>
      <w:r w:rsidRPr="004E5727">
        <w:rPr>
          <w:rFonts w:ascii="Book Antiqua" w:hAnsi="Book Antiqua"/>
          <w:color w:val="000000" w:themeColor="text1"/>
          <w:sz w:val="24"/>
          <w:szCs w:val="24"/>
        </w:rPr>
        <w:t>В целях реализации мероприятий федерального проекта «Содействие з</w:t>
      </w:r>
      <w:r w:rsidRPr="004E5727">
        <w:rPr>
          <w:rFonts w:ascii="Book Antiqua" w:hAnsi="Book Antiqua"/>
          <w:color w:val="000000" w:themeColor="text1"/>
          <w:sz w:val="24"/>
          <w:szCs w:val="24"/>
        </w:rPr>
        <w:t>а</w:t>
      </w:r>
      <w:r w:rsidRPr="004E5727">
        <w:rPr>
          <w:rFonts w:ascii="Book Antiqua" w:hAnsi="Book Antiqua"/>
          <w:color w:val="000000" w:themeColor="text1"/>
          <w:sz w:val="24"/>
          <w:szCs w:val="24"/>
        </w:rPr>
        <w:t>нятости женщин - создание условий дошкольного образования для детей в во</w:t>
      </w:r>
      <w:r w:rsidRPr="004E5727">
        <w:rPr>
          <w:rFonts w:ascii="Book Antiqua" w:hAnsi="Book Antiqua"/>
          <w:color w:val="000000" w:themeColor="text1"/>
          <w:sz w:val="24"/>
          <w:szCs w:val="24"/>
        </w:rPr>
        <w:t>з</w:t>
      </w:r>
      <w:r w:rsidRPr="004E5727">
        <w:rPr>
          <w:rFonts w:ascii="Book Antiqua" w:hAnsi="Book Antiqua"/>
          <w:color w:val="000000" w:themeColor="text1"/>
          <w:sz w:val="24"/>
          <w:szCs w:val="24"/>
        </w:rPr>
        <w:t>расте до трех лет», входящего в состав национального проекта «Демография» по организации профессионального обучения и дополнительного професси</w:t>
      </w:r>
      <w:r w:rsidRPr="004E5727">
        <w:rPr>
          <w:rFonts w:ascii="Book Antiqua" w:hAnsi="Book Antiqua"/>
          <w:color w:val="000000" w:themeColor="text1"/>
          <w:sz w:val="24"/>
          <w:szCs w:val="24"/>
        </w:rPr>
        <w:t>о</w:t>
      </w:r>
      <w:r w:rsidRPr="004E5727">
        <w:rPr>
          <w:rFonts w:ascii="Book Antiqua" w:hAnsi="Book Antiqua"/>
          <w:color w:val="000000" w:themeColor="text1"/>
          <w:sz w:val="24"/>
          <w:szCs w:val="24"/>
        </w:rPr>
        <w:t>нального образования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w:t>
      </w:r>
      <w:proofErr w:type="gramEnd"/>
      <w:r w:rsidRPr="004E5727">
        <w:rPr>
          <w:rFonts w:ascii="Book Antiqua" w:hAnsi="Book Antiqua"/>
          <w:color w:val="000000" w:themeColor="text1"/>
          <w:sz w:val="24"/>
          <w:szCs w:val="24"/>
        </w:rPr>
        <w:t xml:space="preserve"> обратившихся в органы службы за</w:t>
      </w:r>
      <w:r w:rsidR="004E5727" w:rsidRPr="004E5727">
        <w:rPr>
          <w:rFonts w:ascii="Book Antiqua" w:hAnsi="Book Antiqua"/>
          <w:color w:val="000000" w:themeColor="text1"/>
          <w:sz w:val="24"/>
          <w:szCs w:val="24"/>
        </w:rPr>
        <w:t>н</w:t>
      </w:r>
      <w:r w:rsidR="004E5727" w:rsidRPr="004E5727">
        <w:rPr>
          <w:rFonts w:ascii="Book Antiqua" w:hAnsi="Book Antiqua"/>
          <w:color w:val="000000" w:themeColor="text1"/>
          <w:sz w:val="24"/>
          <w:szCs w:val="24"/>
        </w:rPr>
        <w:t>я</w:t>
      </w:r>
      <w:r w:rsidR="004E5727" w:rsidRPr="004E5727">
        <w:rPr>
          <w:rFonts w:ascii="Book Antiqua" w:hAnsi="Book Antiqua"/>
          <w:color w:val="000000" w:themeColor="text1"/>
          <w:sz w:val="24"/>
          <w:szCs w:val="24"/>
        </w:rPr>
        <w:t>тости  направлено 20 человек.</w:t>
      </w:r>
    </w:p>
    <w:p w:rsidR="00D019C4" w:rsidRDefault="00C62386"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Выделение финансовых средств безработным гражданам на организ</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цию собственного дела осуществлялось в размере 12-кратной максимальной в</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 xml:space="preserve">личины пособия по </w:t>
      </w:r>
      <w:proofErr w:type="spellStart"/>
      <w:r w:rsidRPr="00D019C4">
        <w:rPr>
          <w:rFonts w:ascii="Book Antiqua" w:hAnsi="Book Antiqua"/>
          <w:b w:val="0"/>
          <w:color w:val="000000" w:themeColor="text1"/>
          <w:sz w:val="24"/>
          <w:szCs w:val="24"/>
        </w:rPr>
        <w:t>безбработице</w:t>
      </w:r>
      <w:proofErr w:type="spellEnd"/>
      <w:r w:rsidRPr="00D019C4">
        <w:rPr>
          <w:rFonts w:ascii="Book Antiqua" w:hAnsi="Book Antiqua"/>
          <w:b w:val="0"/>
          <w:color w:val="000000" w:themeColor="text1"/>
          <w:sz w:val="24"/>
          <w:szCs w:val="24"/>
        </w:rPr>
        <w:t xml:space="preserve"> в сумме 145,6 тыс. рублей на основании дог</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 xml:space="preserve">воров, заключенных между Центром занятости и безработным гражданином, на развитие малого предпринимательства и </w:t>
      </w:r>
      <w:proofErr w:type="spellStart"/>
      <w:r w:rsidRPr="00D019C4">
        <w:rPr>
          <w:rFonts w:ascii="Book Antiqua" w:hAnsi="Book Antiqua"/>
          <w:b w:val="0"/>
          <w:color w:val="000000" w:themeColor="text1"/>
          <w:sz w:val="24"/>
          <w:szCs w:val="24"/>
        </w:rPr>
        <w:t>смозанятости</w:t>
      </w:r>
      <w:proofErr w:type="spellEnd"/>
      <w:r w:rsidRPr="00D019C4">
        <w:rPr>
          <w:rFonts w:ascii="Book Antiqua" w:hAnsi="Book Antiqua"/>
          <w:b w:val="0"/>
          <w:color w:val="000000" w:themeColor="text1"/>
          <w:sz w:val="24"/>
          <w:szCs w:val="24"/>
        </w:rPr>
        <w:t xml:space="preserve"> безработных гра</w:t>
      </w:r>
      <w:r w:rsidRPr="00D019C4">
        <w:rPr>
          <w:rFonts w:ascii="Book Antiqua" w:hAnsi="Book Antiqua"/>
          <w:b w:val="0"/>
          <w:color w:val="000000" w:themeColor="text1"/>
          <w:sz w:val="24"/>
          <w:szCs w:val="24"/>
        </w:rPr>
        <w:t>ж</w:t>
      </w:r>
      <w:r w:rsidRPr="00D019C4">
        <w:rPr>
          <w:rFonts w:ascii="Book Antiqua" w:hAnsi="Book Antiqua"/>
          <w:b w:val="0"/>
          <w:color w:val="000000" w:themeColor="text1"/>
          <w:sz w:val="24"/>
          <w:szCs w:val="24"/>
        </w:rPr>
        <w:t>дан. В отчетном периоде при содействии службы занятости 1 безработный гр</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жданин получил субсидию на развитие малого предпринимательства в размере 145,6 тыс. рублей.</w:t>
      </w:r>
    </w:p>
    <w:p w:rsidR="00B427AF" w:rsidRDefault="00B427AF" w:rsidP="00D019C4">
      <w:pPr>
        <w:pStyle w:val="ae"/>
        <w:ind w:firstLine="720"/>
        <w:rPr>
          <w:rFonts w:ascii="Book Antiqua" w:hAnsi="Book Antiqua"/>
          <w:i/>
          <w:color w:val="000000" w:themeColor="text1"/>
          <w:szCs w:val="28"/>
          <w:u w:val="single"/>
        </w:rPr>
      </w:pPr>
    </w:p>
    <w:p w:rsidR="00D019C4" w:rsidRPr="006065CB" w:rsidRDefault="005A7308" w:rsidP="00D019C4">
      <w:pPr>
        <w:pStyle w:val="ae"/>
        <w:ind w:firstLine="720"/>
        <w:rPr>
          <w:rFonts w:ascii="Book Antiqua" w:hAnsi="Book Antiqua"/>
          <w:color w:val="000000" w:themeColor="text1"/>
          <w:szCs w:val="28"/>
        </w:rPr>
      </w:pPr>
      <w:r>
        <w:rPr>
          <w:rFonts w:ascii="Book Antiqua" w:hAnsi="Book Antiqua"/>
          <w:i/>
          <w:color w:val="000000" w:themeColor="text1"/>
          <w:szCs w:val="28"/>
          <w:u w:val="single"/>
        </w:rPr>
        <w:t>1</w:t>
      </w:r>
      <w:r w:rsidR="00B427AF">
        <w:rPr>
          <w:rFonts w:ascii="Book Antiqua" w:hAnsi="Book Antiqua"/>
          <w:i/>
          <w:color w:val="000000" w:themeColor="text1"/>
          <w:szCs w:val="28"/>
          <w:u w:val="single"/>
        </w:rPr>
        <w:t>4</w:t>
      </w:r>
      <w:r>
        <w:rPr>
          <w:rFonts w:ascii="Book Antiqua" w:hAnsi="Book Antiqua"/>
          <w:i/>
          <w:color w:val="000000" w:themeColor="text1"/>
          <w:szCs w:val="28"/>
          <w:u w:val="single"/>
        </w:rPr>
        <w:t>.</w:t>
      </w:r>
      <w:r w:rsidR="00D019C4" w:rsidRPr="006065CB">
        <w:rPr>
          <w:rFonts w:ascii="Book Antiqua" w:hAnsi="Book Antiqua"/>
          <w:i/>
          <w:color w:val="000000" w:themeColor="text1"/>
          <w:szCs w:val="28"/>
          <w:u w:val="single"/>
        </w:rPr>
        <w:t>Социальная сфера</w:t>
      </w:r>
      <w:r w:rsidR="00D019C4" w:rsidRPr="006065CB">
        <w:rPr>
          <w:rFonts w:ascii="Book Antiqua" w:hAnsi="Book Antiqua"/>
          <w:color w:val="000000" w:themeColor="text1"/>
          <w:szCs w:val="28"/>
        </w:rPr>
        <w:t xml:space="preserve">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Вопросам системы образования в </w:t>
      </w:r>
      <w:proofErr w:type="spellStart"/>
      <w:r w:rsidRPr="00D019C4">
        <w:rPr>
          <w:rFonts w:ascii="Book Antiqua" w:hAnsi="Book Antiqua"/>
          <w:b w:val="0"/>
          <w:color w:val="000000" w:themeColor="text1"/>
          <w:sz w:val="24"/>
          <w:szCs w:val="24"/>
        </w:rPr>
        <w:t>Теучежском</w:t>
      </w:r>
      <w:proofErr w:type="spellEnd"/>
      <w:r w:rsidRPr="00D019C4">
        <w:rPr>
          <w:rFonts w:ascii="Book Antiqua" w:hAnsi="Book Antiqua"/>
          <w:b w:val="0"/>
          <w:color w:val="000000" w:themeColor="text1"/>
          <w:sz w:val="24"/>
          <w:szCs w:val="24"/>
        </w:rPr>
        <w:t xml:space="preserve"> районе уделяется большое внимание. Деятельность Управления образования администрации МО «</w:t>
      </w:r>
      <w:proofErr w:type="spellStart"/>
      <w:r w:rsidRPr="00D019C4">
        <w:rPr>
          <w:rFonts w:ascii="Book Antiqua" w:hAnsi="Book Antiqua"/>
          <w:b w:val="0"/>
          <w:color w:val="000000" w:themeColor="text1"/>
          <w:sz w:val="24"/>
          <w:szCs w:val="24"/>
        </w:rPr>
        <w:t>Т</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учежский</w:t>
      </w:r>
      <w:proofErr w:type="spellEnd"/>
      <w:r w:rsidRPr="00D019C4">
        <w:rPr>
          <w:rFonts w:ascii="Book Antiqua" w:hAnsi="Book Antiqua"/>
          <w:b w:val="0"/>
          <w:color w:val="000000" w:themeColor="text1"/>
          <w:sz w:val="24"/>
          <w:szCs w:val="24"/>
        </w:rPr>
        <w:t xml:space="preserve"> район» и  всех образовательных организаций  в 2021 году была н</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правлена на выполнение Закона РФ «Об образовании в Российской Федер</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ции»,   постановлений и распоряжений правительства, нормативно - правовых документов, определяющих функционирование и развитие системы образов</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 xml:space="preserve">ния в Республике Адыгея и </w:t>
      </w:r>
      <w:proofErr w:type="spellStart"/>
      <w:r w:rsidRPr="00D019C4">
        <w:rPr>
          <w:rFonts w:ascii="Book Antiqua" w:hAnsi="Book Antiqua"/>
          <w:b w:val="0"/>
          <w:color w:val="000000" w:themeColor="text1"/>
          <w:sz w:val="24"/>
          <w:szCs w:val="24"/>
        </w:rPr>
        <w:t>Теучежском</w:t>
      </w:r>
      <w:proofErr w:type="spellEnd"/>
      <w:r w:rsidRPr="00D019C4">
        <w:rPr>
          <w:rFonts w:ascii="Book Antiqua" w:hAnsi="Book Antiqua"/>
          <w:b w:val="0"/>
          <w:color w:val="000000" w:themeColor="text1"/>
          <w:sz w:val="24"/>
          <w:szCs w:val="24"/>
        </w:rPr>
        <w:t xml:space="preserve"> районе. </w:t>
      </w:r>
    </w:p>
    <w:p w:rsidR="006065CB" w:rsidRDefault="00D019C4" w:rsidP="006065CB">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В </w:t>
      </w:r>
      <w:proofErr w:type="spellStart"/>
      <w:r w:rsidRPr="00D019C4">
        <w:rPr>
          <w:rFonts w:ascii="Book Antiqua" w:hAnsi="Book Antiqua"/>
          <w:b w:val="0"/>
          <w:color w:val="000000" w:themeColor="text1"/>
          <w:sz w:val="24"/>
          <w:szCs w:val="24"/>
        </w:rPr>
        <w:t>Теучежском</w:t>
      </w:r>
      <w:proofErr w:type="spellEnd"/>
      <w:r w:rsidRPr="00D019C4">
        <w:rPr>
          <w:rFonts w:ascii="Book Antiqua" w:hAnsi="Book Antiqua"/>
          <w:b w:val="0"/>
          <w:color w:val="000000" w:themeColor="text1"/>
          <w:sz w:val="24"/>
          <w:szCs w:val="24"/>
        </w:rPr>
        <w:t xml:space="preserve"> районе сохраняется стопроцентная  доступность дошкол</w:t>
      </w:r>
      <w:r w:rsidRPr="00D019C4">
        <w:rPr>
          <w:rFonts w:ascii="Book Antiqua" w:hAnsi="Book Antiqua"/>
          <w:b w:val="0"/>
          <w:color w:val="000000" w:themeColor="text1"/>
          <w:sz w:val="24"/>
          <w:szCs w:val="24"/>
        </w:rPr>
        <w:t>ь</w:t>
      </w:r>
      <w:r w:rsidRPr="00D019C4">
        <w:rPr>
          <w:rFonts w:ascii="Book Antiqua" w:hAnsi="Book Antiqua"/>
          <w:b w:val="0"/>
          <w:color w:val="000000" w:themeColor="text1"/>
          <w:sz w:val="24"/>
          <w:szCs w:val="24"/>
        </w:rPr>
        <w:t>ного образования для детей в возрасте  от 3 до 7 лет. В 6 дошкольных образов</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тельных учреждениях района образовательную деятельность осуществляют 32  группы с охватом  702 детей.  На очереди состоит 59 д</w:t>
      </w:r>
      <w:r w:rsidR="006065CB">
        <w:rPr>
          <w:rFonts w:ascii="Book Antiqua" w:hAnsi="Book Antiqua"/>
          <w:b w:val="0"/>
          <w:color w:val="000000" w:themeColor="text1"/>
          <w:sz w:val="24"/>
          <w:szCs w:val="24"/>
        </w:rPr>
        <w:t xml:space="preserve">етей, что составляет    7.75 %. </w:t>
      </w:r>
    </w:p>
    <w:p w:rsidR="00D019C4" w:rsidRPr="00D019C4" w:rsidRDefault="00D019C4" w:rsidP="006065CB">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Стоимость питания на   1 ребенка в день в среднем составляет 163,78 руб. Оплата за содержание детей в дошкольных образовательных учреждениях  </w:t>
      </w:r>
      <w:proofErr w:type="spellStart"/>
      <w:r w:rsidRPr="00D019C4">
        <w:rPr>
          <w:rFonts w:ascii="Book Antiqua" w:hAnsi="Book Antiqua"/>
          <w:b w:val="0"/>
          <w:color w:val="000000" w:themeColor="text1"/>
          <w:sz w:val="24"/>
          <w:szCs w:val="24"/>
        </w:rPr>
        <w:t>Т</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учежского</w:t>
      </w:r>
      <w:proofErr w:type="spellEnd"/>
      <w:r w:rsidRPr="00D019C4">
        <w:rPr>
          <w:rFonts w:ascii="Book Antiqua" w:hAnsi="Book Antiqua"/>
          <w:b w:val="0"/>
          <w:color w:val="000000" w:themeColor="text1"/>
          <w:sz w:val="24"/>
          <w:szCs w:val="24"/>
        </w:rPr>
        <w:t xml:space="preserve"> района остается неизменной и составляет 700р. В дошкольных обр</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зовательных организациях района пользуются 50% льготой -  162 ребенка, 100 % льготой  - 12 детей, доплата осуществляется из средств муниципального бюдж</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 xml:space="preserve">та.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В 2021-2022 учебном году в школах района  1893 обучающихся,  что на 49 человек больше, чем в прошлом учебном году, сформировано   139 классов – комплектов.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lastRenderedPageBreak/>
        <w:t xml:space="preserve">Фактическое значение доли детей в возрасте от 5 до 18 лет, охваченных дополнительным образованием за 2021 год на территории </w:t>
      </w:r>
      <w:proofErr w:type="spellStart"/>
      <w:r w:rsidRPr="00D019C4">
        <w:rPr>
          <w:rFonts w:ascii="Book Antiqua" w:hAnsi="Book Antiqua"/>
          <w:b w:val="0"/>
          <w:color w:val="000000" w:themeColor="text1"/>
          <w:sz w:val="24"/>
          <w:szCs w:val="24"/>
        </w:rPr>
        <w:t>Теучежского</w:t>
      </w:r>
      <w:proofErr w:type="spellEnd"/>
      <w:r w:rsidRPr="00D019C4">
        <w:rPr>
          <w:rFonts w:ascii="Book Antiqua" w:hAnsi="Book Antiqua"/>
          <w:b w:val="0"/>
          <w:color w:val="000000" w:themeColor="text1"/>
          <w:sz w:val="24"/>
          <w:szCs w:val="24"/>
        </w:rPr>
        <w:t xml:space="preserve"> района, составило  2477 чел. (95%).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Средняя заработная  плата педагогов в 2021 году составила: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дошкольные образовательные организации – 27937, 53 руб.;</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 общеобразовательные организации – 31 562,31 руб.;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 дополнительное образование – 33 400, 43 руб.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В 2021 году за счет федеральных средств Министерства образования и науки Республики Адыгея были приобретены школьные автобусы Газель «</w:t>
      </w:r>
      <w:r w:rsidRPr="00D019C4">
        <w:rPr>
          <w:rFonts w:ascii="Book Antiqua" w:hAnsi="Book Antiqua"/>
          <w:b w:val="0"/>
          <w:color w:val="000000" w:themeColor="text1"/>
          <w:sz w:val="24"/>
          <w:szCs w:val="24"/>
          <w:lang w:val="en-US"/>
        </w:rPr>
        <w:t>NEXT</w:t>
      </w:r>
      <w:r w:rsidRPr="00D019C4">
        <w:rPr>
          <w:rFonts w:ascii="Book Antiqua" w:hAnsi="Book Antiqua"/>
          <w:b w:val="0"/>
          <w:color w:val="000000" w:themeColor="text1"/>
          <w:sz w:val="24"/>
          <w:szCs w:val="24"/>
        </w:rPr>
        <w:t>» в количестве 4 единиц и переданы в МО «</w:t>
      </w:r>
      <w:proofErr w:type="spellStart"/>
      <w:r w:rsidRPr="00D019C4">
        <w:rPr>
          <w:rFonts w:ascii="Book Antiqua" w:hAnsi="Book Antiqua"/>
          <w:b w:val="0"/>
          <w:color w:val="000000" w:themeColor="text1"/>
          <w:sz w:val="24"/>
          <w:szCs w:val="24"/>
        </w:rPr>
        <w:t>Теучежский</w:t>
      </w:r>
      <w:proofErr w:type="spellEnd"/>
      <w:r w:rsidRPr="00D019C4">
        <w:rPr>
          <w:rFonts w:ascii="Book Antiqua" w:hAnsi="Book Antiqua"/>
          <w:b w:val="0"/>
          <w:color w:val="000000" w:themeColor="text1"/>
          <w:sz w:val="24"/>
          <w:szCs w:val="24"/>
        </w:rPr>
        <w:t xml:space="preserve"> район» для сл</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 xml:space="preserve">дующих общеобразовательных организаций (МБОУ СОШ №2 аула </w:t>
      </w:r>
      <w:proofErr w:type="spellStart"/>
      <w:r w:rsidRPr="00D019C4">
        <w:rPr>
          <w:rFonts w:ascii="Book Antiqua" w:hAnsi="Book Antiqua"/>
          <w:b w:val="0"/>
          <w:color w:val="000000" w:themeColor="text1"/>
          <w:sz w:val="24"/>
          <w:szCs w:val="24"/>
        </w:rPr>
        <w:t>Ассоколай</w:t>
      </w:r>
      <w:proofErr w:type="spellEnd"/>
      <w:r w:rsidRPr="00D019C4">
        <w:rPr>
          <w:rFonts w:ascii="Book Antiqua" w:hAnsi="Book Antiqua"/>
          <w:b w:val="0"/>
          <w:color w:val="000000" w:themeColor="text1"/>
          <w:sz w:val="24"/>
          <w:szCs w:val="24"/>
        </w:rPr>
        <w:t xml:space="preserve">; МБОУ СОШ №7 </w:t>
      </w:r>
      <w:proofErr w:type="spellStart"/>
      <w:r w:rsidRPr="00D019C4">
        <w:rPr>
          <w:rFonts w:ascii="Book Antiqua" w:hAnsi="Book Antiqua"/>
          <w:b w:val="0"/>
          <w:color w:val="000000" w:themeColor="text1"/>
          <w:sz w:val="24"/>
          <w:szCs w:val="24"/>
        </w:rPr>
        <w:t>а</w:t>
      </w:r>
      <w:proofErr w:type="gramStart"/>
      <w:r w:rsidRPr="00D019C4">
        <w:rPr>
          <w:rFonts w:ascii="Book Antiqua" w:hAnsi="Book Antiqua"/>
          <w:b w:val="0"/>
          <w:color w:val="000000" w:themeColor="text1"/>
          <w:sz w:val="24"/>
          <w:szCs w:val="24"/>
        </w:rPr>
        <w:t>.Д</w:t>
      </w:r>
      <w:proofErr w:type="gramEnd"/>
      <w:r w:rsidRPr="00D019C4">
        <w:rPr>
          <w:rFonts w:ascii="Book Antiqua" w:hAnsi="Book Antiqua"/>
          <w:b w:val="0"/>
          <w:color w:val="000000" w:themeColor="text1"/>
          <w:sz w:val="24"/>
          <w:szCs w:val="24"/>
        </w:rPr>
        <w:t>жиджихабль</w:t>
      </w:r>
      <w:proofErr w:type="spellEnd"/>
      <w:r w:rsidRPr="00D019C4">
        <w:rPr>
          <w:rFonts w:ascii="Book Antiqua" w:hAnsi="Book Antiqua"/>
          <w:b w:val="0"/>
          <w:color w:val="000000" w:themeColor="text1"/>
          <w:sz w:val="24"/>
          <w:szCs w:val="24"/>
        </w:rPr>
        <w:t xml:space="preserve">; МБОУ СОШ №9 </w:t>
      </w:r>
      <w:proofErr w:type="spellStart"/>
      <w:r w:rsidRPr="00D019C4">
        <w:rPr>
          <w:rFonts w:ascii="Book Antiqua" w:hAnsi="Book Antiqua"/>
          <w:b w:val="0"/>
          <w:color w:val="000000" w:themeColor="text1"/>
          <w:sz w:val="24"/>
          <w:szCs w:val="24"/>
        </w:rPr>
        <w:t>а.Вочепший</w:t>
      </w:r>
      <w:proofErr w:type="spellEnd"/>
      <w:r w:rsidRPr="00D019C4">
        <w:rPr>
          <w:rFonts w:ascii="Book Antiqua" w:hAnsi="Book Antiqua"/>
          <w:b w:val="0"/>
          <w:color w:val="000000" w:themeColor="text1"/>
          <w:sz w:val="24"/>
          <w:szCs w:val="24"/>
        </w:rPr>
        <w:t xml:space="preserve">; МБОУ НОШ №15 </w:t>
      </w:r>
      <w:proofErr w:type="spellStart"/>
      <w:r w:rsidRPr="00D019C4">
        <w:rPr>
          <w:rFonts w:ascii="Book Antiqua" w:hAnsi="Book Antiqua"/>
          <w:b w:val="0"/>
          <w:color w:val="000000" w:themeColor="text1"/>
          <w:sz w:val="24"/>
          <w:szCs w:val="24"/>
        </w:rPr>
        <w:t>х.Казазово</w:t>
      </w:r>
      <w:proofErr w:type="spellEnd"/>
      <w:r w:rsidRPr="00D019C4">
        <w:rPr>
          <w:rFonts w:ascii="Book Antiqua" w:hAnsi="Book Antiqua"/>
          <w:b w:val="0"/>
          <w:color w:val="000000" w:themeColor="text1"/>
          <w:sz w:val="24"/>
          <w:szCs w:val="24"/>
        </w:rPr>
        <w:t xml:space="preserve">). На общую сумму 8 миллионов 153 тысячи 240 рублей.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12 обучающихся школ района стали призерами и победителями реги</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 xml:space="preserve">нального этапа всероссийской олимпиады школьников, что составляет 18.75 % от общего числа участников регионального этапа (64 участника).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Стипендия Ц. </w:t>
      </w:r>
      <w:proofErr w:type="spellStart"/>
      <w:r w:rsidRPr="00D019C4">
        <w:rPr>
          <w:rFonts w:ascii="Book Antiqua" w:hAnsi="Book Antiqua"/>
          <w:b w:val="0"/>
          <w:color w:val="000000" w:themeColor="text1"/>
          <w:sz w:val="24"/>
          <w:szCs w:val="24"/>
        </w:rPr>
        <w:t>Теучежа</w:t>
      </w:r>
      <w:proofErr w:type="spellEnd"/>
      <w:r w:rsidRPr="00D019C4">
        <w:rPr>
          <w:rFonts w:ascii="Book Antiqua" w:hAnsi="Book Antiqua"/>
          <w:b w:val="0"/>
          <w:color w:val="000000" w:themeColor="text1"/>
          <w:sz w:val="24"/>
          <w:szCs w:val="24"/>
        </w:rPr>
        <w:t xml:space="preserve">.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По итогам конкурса на присуждение стипендии администрации  МО «</w:t>
      </w:r>
      <w:proofErr w:type="spellStart"/>
      <w:r w:rsidRPr="00D019C4">
        <w:rPr>
          <w:rFonts w:ascii="Book Antiqua" w:hAnsi="Book Antiqua"/>
          <w:b w:val="0"/>
          <w:color w:val="000000" w:themeColor="text1"/>
          <w:sz w:val="24"/>
          <w:szCs w:val="24"/>
        </w:rPr>
        <w:t>Теучежский</w:t>
      </w:r>
      <w:proofErr w:type="spellEnd"/>
      <w:r w:rsidRPr="00D019C4">
        <w:rPr>
          <w:rFonts w:ascii="Book Antiqua" w:hAnsi="Book Antiqua"/>
          <w:b w:val="0"/>
          <w:color w:val="000000" w:themeColor="text1"/>
          <w:sz w:val="24"/>
          <w:szCs w:val="24"/>
        </w:rPr>
        <w:t xml:space="preserve"> район»  имени </w:t>
      </w:r>
      <w:proofErr w:type="spellStart"/>
      <w:r w:rsidRPr="00D019C4">
        <w:rPr>
          <w:rFonts w:ascii="Book Antiqua" w:hAnsi="Book Antiqua"/>
          <w:b w:val="0"/>
          <w:color w:val="000000" w:themeColor="text1"/>
          <w:sz w:val="24"/>
          <w:szCs w:val="24"/>
        </w:rPr>
        <w:t>Ц.А.Теучежа</w:t>
      </w:r>
      <w:proofErr w:type="spellEnd"/>
      <w:r w:rsidRPr="00D019C4">
        <w:rPr>
          <w:rFonts w:ascii="Book Antiqua" w:hAnsi="Book Antiqua"/>
          <w:b w:val="0"/>
          <w:color w:val="000000" w:themeColor="text1"/>
          <w:sz w:val="24"/>
          <w:szCs w:val="24"/>
        </w:rPr>
        <w:t>, в целях  поддержки способной и т</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лантливой молодежи поощрены 8 студентов – отличников ВУЗов,  трое об</w:t>
      </w:r>
      <w:r w:rsidRPr="00D019C4">
        <w:rPr>
          <w:rFonts w:ascii="Book Antiqua" w:hAnsi="Book Antiqua"/>
          <w:b w:val="0"/>
          <w:color w:val="000000" w:themeColor="text1"/>
          <w:sz w:val="24"/>
          <w:szCs w:val="24"/>
        </w:rPr>
        <w:t>у</w:t>
      </w:r>
      <w:r w:rsidRPr="00D019C4">
        <w:rPr>
          <w:rFonts w:ascii="Book Antiqua" w:hAnsi="Book Antiqua"/>
          <w:b w:val="0"/>
          <w:color w:val="000000" w:themeColor="text1"/>
          <w:sz w:val="24"/>
          <w:szCs w:val="24"/>
        </w:rPr>
        <w:t xml:space="preserve">чающихся  ОУ </w:t>
      </w:r>
      <w:proofErr w:type="spellStart"/>
      <w:r w:rsidRPr="00D019C4">
        <w:rPr>
          <w:rFonts w:ascii="Book Antiqua" w:hAnsi="Book Antiqua"/>
          <w:b w:val="0"/>
          <w:color w:val="000000" w:themeColor="text1"/>
          <w:sz w:val="24"/>
          <w:szCs w:val="24"/>
        </w:rPr>
        <w:t>Теучежского</w:t>
      </w:r>
      <w:proofErr w:type="spellEnd"/>
      <w:r w:rsidRPr="00D019C4">
        <w:rPr>
          <w:rFonts w:ascii="Book Antiqua" w:hAnsi="Book Antiqua"/>
          <w:b w:val="0"/>
          <w:color w:val="000000" w:themeColor="text1"/>
          <w:sz w:val="24"/>
          <w:szCs w:val="24"/>
        </w:rPr>
        <w:t xml:space="preserve"> района в номинации «Особые успехи в учебной деятельности». В номинации «Спортивные достижения» поощрены двое </w:t>
      </w:r>
      <w:proofErr w:type="gramStart"/>
      <w:r w:rsidRPr="00D019C4">
        <w:rPr>
          <w:rFonts w:ascii="Book Antiqua" w:hAnsi="Book Antiqua"/>
          <w:b w:val="0"/>
          <w:color w:val="000000" w:themeColor="text1"/>
          <w:sz w:val="24"/>
          <w:szCs w:val="24"/>
        </w:rPr>
        <w:t>об</w:t>
      </w:r>
      <w:r w:rsidRPr="00D019C4">
        <w:rPr>
          <w:rFonts w:ascii="Book Antiqua" w:hAnsi="Book Antiqua"/>
          <w:b w:val="0"/>
          <w:color w:val="000000" w:themeColor="text1"/>
          <w:sz w:val="24"/>
          <w:szCs w:val="24"/>
        </w:rPr>
        <w:t>у</w:t>
      </w:r>
      <w:r w:rsidRPr="00D019C4">
        <w:rPr>
          <w:rFonts w:ascii="Book Antiqua" w:hAnsi="Book Antiqua"/>
          <w:b w:val="0"/>
          <w:color w:val="000000" w:themeColor="text1"/>
          <w:sz w:val="24"/>
          <w:szCs w:val="24"/>
        </w:rPr>
        <w:t>чающихся</w:t>
      </w:r>
      <w:proofErr w:type="gramEnd"/>
      <w:r w:rsidRPr="00D019C4">
        <w:rPr>
          <w:rFonts w:ascii="Book Antiqua" w:hAnsi="Book Antiqua"/>
          <w:b w:val="0"/>
          <w:color w:val="000000" w:themeColor="text1"/>
          <w:sz w:val="24"/>
          <w:szCs w:val="24"/>
        </w:rPr>
        <w:t>. Общая сумма выплат составила 28 тыс</w:t>
      </w:r>
      <w:proofErr w:type="gramStart"/>
      <w:r w:rsidRPr="00D019C4">
        <w:rPr>
          <w:rFonts w:ascii="Book Antiqua" w:hAnsi="Book Antiqua"/>
          <w:b w:val="0"/>
          <w:color w:val="000000" w:themeColor="text1"/>
          <w:sz w:val="24"/>
          <w:szCs w:val="24"/>
        </w:rPr>
        <w:t>.р</w:t>
      </w:r>
      <w:proofErr w:type="gramEnd"/>
      <w:r w:rsidRPr="00D019C4">
        <w:rPr>
          <w:rFonts w:ascii="Book Antiqua" w:hAnsi="Book Antiqua"/>
          <w:b w:val="0"/>
          <w:color w:val="000000" w:themeColor="text1"/>
          <w:sz w:val="24"/>
          <w:szCs w:val="24"/>
        </w:rPr>
        <w:t xml:space="preserve">ублей.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Земский учитель. В рамках реализации мероприятий  программы «Зе</w:t>
      </w:r>
      <w:r w:rsidRPr="00D019C4">
        <w:rPr>
          <w:rFonts w:ascii="Book Antiqua" w:hAnsi="Book Antiqua"/>
          <w:b w:val="0"/>
          <w:color w:val="000000" w:themeColor="text1"/>
          <w:sz w:val="24"/>
          <w:szCs w:val="24"/>
        </w:rPr>
        <w:t>м</w:t>
      </w:r>
      <w:r w:rsidRPr="00D019C4">
        <w:rPr>
          <w:rFonts w:ascii="Book Antiqua" w:hAnsi="Book Antiqua"/>
          <w:b w:val="0"/>
          <w:color w:val="000000" w:themeColor="text1"/>
          <w:sz w:val="24"/>
          <w:szCs w:val="24"/>
        </w:rPr>
        <w:t>ский учитель»,  2 победителя конкурсного отбора на право получения един</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 xml:space="preserve">временных компенсационных выплат учителям - трудоустроились в школы </w:t>
      </w:r>
      <w:proofErr w:type="spellStart"/>
      <w:r w:rsidRPr="00D019C4">
        <w:rPr>
          <w:rFonts w:ascii="Book Antiqua" w:hAnsi="Book Antiqua"/>
          <w:b w:val="0"/>
          <w:color w:val="000000" w:themeColor="text1"/>
          <w:sz w:val="24"/>
          <w:szCs w:val="24"/>
        </w:rPr>
        <w:t>Т</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учежского</w:t>
      </w:r>
      <w:proofErr w:type="spellEnd"/>
      <w:r w:rsidRPr="00D019C4">
        <w:rPr>
          <w:rFonts w:ascii="Book Antiqua" w:hAnsi="Book Antiqua"/>
          <w:b w:val="0"/>
          <w:color w:val="000000" w:themeColor="text1"/>
          <w:sz w:val="24"/>
          <w:szCs w:val="24"/>
        </w:rPr>
        <w:t xml:space="preserve"> района: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1.МБОУ «СОШ № 4» </w:t>
      </w:r>
      <w:proofErr w:type="spellStart"/>
      <w:r w:rsidRPr="00D019C4">
        <w:rPr>
          <w:rFonts w:ascii="Book Antiqua" w:hAnsi="Book Antiqua"/>
          <w:b w:val="0"/>
          <w:color w:val="000000" w:themeColor="text1"/>
          <w:sz w:val="24"/>
          <w:szCs w:val="24"/>
        </w:rPr>
        <w:t>а</w:t>
      </w:r>
      <w:proofErr w:type="gramStart"/>
      <w:r w:rsidRPr="00D019C4">
        <w:rPr>
          <w:rFonts w:ascii="Book Antiqua" w:hAnsi="Book Antiqua"/>
          <w:b w:val="0"/>
          <w:color w:val="000000" w:themeColor="text1"/>
          <w:sz w:val="24"/>
          <w:szCs w:val="24"/>
        </w:rPr>
        <w:t>.Н</w:t>
      </w:r>
      <w:proofErr w:type="gramEnd"/>
      <w:r w:rsidRPr="00D019C4">
        <w:rPr>
          <w:rFonts w:ascii="Book Antiqua" w:hAnsi="Book Antiqua"/>
          <w:b w:val="0"/>
          <w:color w:val="000000" w:themeColor="text1"/>
          <w:sz w:val="24"/>
          <w:szCs w:val="24"/>
        </w:rPr>
        <w:t>ечерезий</w:t>
      </w:r>
      <w:proofErr w:type="spellEnd"/>
      <w:r w:rsidRPr="00D019C4">
        <w:rPr>
          <w:rFonts w:ascii="Book Antiqua" w:hAnsi="Book Antiqua"/>
          <w:b w:val="0"/>
          <w:color w:val="000000" w:themeColor="text1"/>
          <w:sz w:val="24"/>
          <w:szCs w:val="24"/>
        </w:rPr>
        <w:t xml:space="preserve">: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w:t>
      </w:r>
      <w:proofErr w:type="spellStart"/>
      <w:r w:rsidRPr="00D019C4">
        <w:rPr>
          <w:rFonts w:ascii="Book Antiqua" w:hAnsi="Book Antiqua"/>
          <w:b w:val="0"/>
          <w:color w:val="000000" w:themeColor="text1"/>
          <w:sz w:val="24"/>
          <w:szCs w:val="24"/>
        </w:rPr>
        <w:t>Климченко</w:t>
      </w:r>
      <w:proofErr w:type="spellEnd"/>
      <w:r w:rsidRPr="00D019C4">
        <w:rPr>
          <w:rFonts w:ascii="Book Antiqua" w:hAnsi="Book Antiqua"/>
          <w:b w:val="0"/>
          <w:color w:val="000000" w:themeColor="text1"/>
          <w:sz w:val="24"/>
          <w:szCs w:val="24"/>
        </w:rPr>
        <w:t xml:space="preserve"> Ольга Владимировна, учитель математики;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2.МБОУ «СОШ 10» </w:t>
      </w:r>
      <w:proofErr w:type="spellStart"/>
      <w:r w:rsidRPr="00D019C4">
        <w:rPr>
          <w:rFonts w:ascii="Book Antiqua" w:hAnsi="Book Antiqua"/>
          <w:b w:val="0"/>
          <w:color w:val="000000" w:themeColor="text1"/>
          <w:sz w:val="24"/>
          <w:szCs w:val="24"/>
        </w:rPr>
        <w:t>п</w:t>
      </w:r>
      <w:proofErr w:type="gramStart"/>
      <w:r w:rsidRPr="00D019C4">
        <w:rPr>
          <w:rFonts w:ascii="Book Antiqua" w:hAnsi="Book Antiqua"/>
          <w:b w:val="0"/>
          <w:color w:val="000000" w:themeColor="text1"/>
          <w:sz w:val="24"/>
          <w:szCs w:val="24"/>
        </w:rPr>
        <w:t>.Т</w:t>
      </w:r>
      <w:proofErr w:type="gramEnd"/>
      <w:r w:rsidRPr="00D019C4">
        <w:rPr>
          <w:rFonts w:ascii="Book Antiqua" w:hAnsi="Book Antiqua"/>
          <w:b w:val="0"/>
          <w:color w:val="000000" w:themeColor="text1"/>
          <w:sz w:val="24"/>
          <w:szCs w:val="24"/>
        </w:rPr>
        <w:t>люстенхабль</w:t>
      </w:r>
      <w:proofErr w:type="spellEnd"/>
      <w:r w:rsidRPr="00D019C4">
        <w:rPr>
          <w:rFonts w:ascii="Book Antiqua" w:hAnsi="Book Antiqua"/>
          <w:b w:val="0"/>
          <w:color w:val="000000" w:themeColor="text1"/>
          <w:sz w:val="24"/>
          <w:szCs w:val="24"/>
        </w:rPr>
        <w:t xml:space="preserve">: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w:t>
      </w:r>
      <w:proofErr w:type="spellStart"/>
      <w:r w:rsidRPr="00D019C4">
        <w:rPr>
          <w:rFonts w:ascii="Book Antiqua" w:hAnsi="Book Antiqua"/>
          <w:b w:val="0"/>
          <w:color w:val="000000" w:themeColor="text1"/>
          <w:sz w:val="24"/>
          <w:szCs w:val="24"/>
        </w:rPr>
        <w:t>Ярмольчик</w:t>
      </w:r>
      <w:proofErr w:type="spellEnd"/>
      <w:r w:rsidRPr="00D019C4">
        <w:rPr>
          <w:rFonts w:ascii="Book Antiqua" w:hAnsi="Book Antiqua"/>
          <w:b w:val="0"/>
          <w:color w:val="000000" w:themeColor="text1"/>
          <w:sz w:val="24"/>
          <w:szCs w:val="24"/>
        </w:rPr>
        <w:t xml:space="preserve"> Наталья Евгеньевна, учитель начальных классов.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Государственная итоговая аттестация в 9 и 11 классах.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В 2021 году ГИА - 9 в форме основного государственного экзамена (далее ОГЭ) экзамены сдали  157 человек, в форме ГВЭ 1 обучающийся.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158 выпускников  9 классов текущего года (100%) успешно прошли ит</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говую аттестацию и получили документ об образовании за курс основной шк</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 xml:space="preserve">лы, из них  6 выпускников  получили аттестат об основном общем образовании с отличием.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В 2021 году  все 34 выпускника  11 классов (100%) успешно сдали единый государственный экзамен,  получили аттестаты о среднем общем образовании.                Из них 7 выпускников школ района получили  аттестаты о среднем общем о</w:t>
      </w:r>
      <w:r w:rsidRPr="00D019C4">
        <w:rPr>
          <w:rFonts w:ascii="Book Antiqua" w:hAnsi="Book Antiqua"/>
          <w:b w:val="0"/>
          <w:color w:val="000000" w:themeColor="text1"/>
          <w:sz w:val="24"/>
          <w:szCs w:val="24"/>
        </w:rPr>
        <w:t>б</w:t>
      </w:r>
      <w:r w:rsidRPr="00D019C4">
        <w:rPr>
          <w:rFonts w:ascii="Book Antiqua" w:hAnsi="Book Antiqua"/>
          <w:b w:val="0"/>
          <w:color w:val="000000" w:themeColor="text1"/>
          <w:sz w:val="24"/>
          <w:szCs w:val="24"/>
        </w:rPr>
        <w:t xml:space="preserve">разовании с отличием и медали «За особые успехи в учении».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В рамках регионального проекта «Современная школа» на территории МО «</w:t>
      </w:r>
      <w:proofErr w:type="spellStart"/>
      <w:r w:rsidRPr="00D019C4">
        <w:rPr>
          <w:rFonts w:ascii="Book Antiqua" w:hAnsi="Book Antiqua"/>
          <w:b w:val="0"/>
          <w:color w:val="000000" w:themeColor="text1"/>
          <w:sz w:val="24"/>
          <w:szCs w:val="24"/>
        </w:rPr>
        <w:t>Теучежский</w:t>
      </w:r>
      <w:proofErr w:type="spellEnd"/>
      <w:r w:rsidRPr="00D019C4">
        <w:rPr>
          <w:rFonts w:ascii="Book Antiqua" w:hAnsi="Book Antiqua"/>
          <w:b w:val="0"/>
          <w:color w:val="000000" w:themeColor="text1"/>
          <w:sz w:val="24"/>
          <w:szCs w:val="24"/>
        </w:rPr>
        <w:t xml:space="preserve"> район»  на базе  трёх общеобразовательных организаций (МБОУ «СОШ №1» а. Понежукай, МБОУ «СОШ №7» а. </w:t>
      </w:r>
      <w:proofErr w:type="spellStart"/>
      <w:r w:rsidRPr="00D019C4">
        <w:rPr>
          <w:rFonts w:ascii="Book Antiqua" w:hAnsi="Book Antiqua"/>
          <w:b w:val="0"/>
          <w:color w:val="000000" w:themeColor="text1"/>
          <w:sz w:val="24"/>
          <w:szCs w:val="24"/>
        </w:rPr>
        <w:t>Джиджихабль</w:t>
      </w:r>
      <w:proofErr w:type="spellEnd"/>
      <w:r w:rsidRPr="00D019C4">
        <w:rPr>
          <w:rFonts w:ascii="Book Antiqua" w:hAnsi="Book Antiqua"/>
          <w:b w:val="0"/>
          <w:color w:val="000000" w:themeColor="text1"/>
          <w:sz w:val="24"/>
          <w:szCs w:val="24"/>
        </w:rPr>
        <w:t xml:space="preserve">,    МБОУ «СОШ № 8» а. </w:t>
      </w:r>
      <w:proofErr w:type="spellStart"/>
      <w:r w:rsidRPr="00D019C4">
        <w:rPr>
          <w:rFonts w:ascii="Book Antiqua" w:hAnsi="Book Antiqua"/>
          <w:b w:val="0"/>
          <w:color w:val="000000" w:themeColor="text1"/>
          <w:sz w:val="24"/>
          <w:szCs w:val="24"/>
        </w:rPr>
        <w:t>Нешукай</w:t>
      </w:r>
      <w:proofErr w:type="spellEnd"/>
      <w:r w:rsidRPr="00D019C4">
        <w:rPr>
          <w:rFonts w:ascii="Book Antiqua" w:hAnsi="Book Antiqua"/>
          <w:b w:val="0"/>
          <w:color w:val="000000" w:themeColor="text1"/>
          <w:sz w:val="24"/>
          <w:szCs w:val="24"/>
        </w:rPr>
        <w:t>)</w:t>
      </w:r>
      <w:proofErr w:type="gramStart"/>
      <w:r w:rsidRPr="00D019C4">
        <w:rPr>
          <w:rFonts w:ascii="Book Antiqua" w:hAnsi="Book Antiqua"/>
          <w:b w:val="0"/>
          <w:color w:val="000000" w:themeColor="text1"/>
          <w:sz w:val="24"/>
          <w:szCs w:val="24"/>
        </w:rPr>
        <w:t xml:space="preserve"> ,</w:t>
      </w:r>
      <w:proofErr w:type="gramEnd"/>
      <w:r w:rsidRPr="00D019C4">
        <w:rPr>
          <w:rFonts w:ascii="Book Antiqua" w:hAnsi="Book Antiqua"/>
          <w:b w:val="0"/>
          <w:color w:val="000000" w:themeColor="text1"/>
          <w:sz w:val="24"/>
          <w:szCs w:val="24"/>
        </w:rPr>
        <w:t xml:space="preserve"> проведены ремонтные работы в 15 аудиториях   для открытия Центров «Точка Роста»    на сумму  - 6 783,38 тыс.рублей и закуплена мебель более чем на 5 500,0 тыс. рублей. </w:t>
      </w:r>
    </w:p>
    <w:p w:rsidR="00D019C4" w:rsidRPr="00D019C4" w:rsidRDefault="00D019C4" w:rsidP="00D019C4">
      <w:pPr>
        <w:pStyle w:val="ae"/>
        <w:ind w:firstLine="720"/>
        <w:rPr>
          <w:rFonts w:ascii="Book Antiqua" w:hAnsi="Book Antiqua"/>
          <w:b w:val="0"/>
          <w:color w:val="000000" w:themeColor="text1"/>
          <w:sz w:val="24"/>
          <w:szCs w:val="24"/>
        </w:rPr>
      </w:pPr>
      <w:proofErr w:type="gramStart"/>
      <w:r w:rsidRPr="00D019C4">
        <w:rPr>
          <w:rFonts w:ascii="Book Antiqua" w:hAnsi="Book Antiqua"/>
          <w:b w:val="0"/>
          <w:color w:val="000000" w:themeColor="text1"/>
          <w:sz w:val="24"/>
          <w:szCs w:val="24"/>
        </w:rPr>
        <w:lastRenderedPageBreak/>
        <w:t>В  целях реализации  мероприятий дорожной карты федерального пр</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екта  "Успех каждого ребенка" национального проекта "Образование"  создано в  2021 году 825 новых мест дополнительного образования на базе 4 общеобраз</w:t>
      </w:r>
      <w:r w:rsidRPr="00D019C4">
        <w:rPr>
          <w:rFonts w:ascii="Book Antiqua" w:hAnsi="Book Antiqua"/>
          <w:b w:val="0"/>
          <w:color w:val="000000" w:themeColor="text1"/>
          <w:sz w:val="24"/>
          <w:szCs w:val="24"/>
        </w:rPr>
        <w:t>о</w:t>
      </w:r>
      <w:r w:rsidRPr="00D019C4">
        <w:rPr>
          <w:rFonts w:ascii="Book Antiqua" w:hAnsi="Book Antiqua"/>
          <w:b w:val="0"/>
          <w:color w:val="000000" w:themeColor="text1"/>
          <w:sz w:val="24"/>
          <w:szCs w:val="24"/>
        </w:rPr>
        <w:t xml:space="preserve">вательных учреждений (МБОУ СОШ №7 а. </w:t>
      </w:r>
      <w:proofErr w:type="spellStart"/>
      <w:r w:rsidRPr="00D019C4">
        <w:rPr>
          <w:rFonts w:ascii="Book Antiqua" w:hAnsi="Book Antiqua"/>
          <w:b w:val="0"/>
          <w:color w:val="000000" w:themeColor="text1"/>
          <w:sz w:val="24"/>
          <w:szCs w:val="24"/>
        </w:rPr>
        <w:t>Джиджихабль</w:t>
      </w:r>
      <w:proofErr w:type="spellEnd"/>
      <w:r w:rsidRPr="00D019C4">
        <w:rPr>
          <w:rFonts w:ascii="Book Antiqua" w:hAnsi="Book Antiqua"/>
          <w:b w:val="0"/>
          <w:color w:val="000000" w:themeColor="text1"/>
          <w:sz w:val="24"/>
          <w:szCs w:val="24"/>
        </w:rPr>
        <w:t xml:space="preserve">,  МБОУ СОШ №8 а. </w:t>
      </w:r>
      <w:proofErr w:type="spellStart"/>
      <w:r w:rsidRPr="00D019C4">
        <w:rPr>
          <w:rFonts w:ascii="Book Antiqua" w:hAnsi="Book Antiqua"/>
          <w:b w:val="0"/>
          <w:color w:val="000000" w:themeColor="text1"/>
          <w:sz w:val="24"/>
          <w:szCs w:val="24"/>
        </w:rPr>
        <w:t>Нешукай</w:t>
      </w:r>
      <w:proofErr w:type="spellEnd"/>
      <w:r w:rsidRPr="00D019C4">
        <w:rPr>
          <w:rFonts w:ascii="Book Antiqua" w:hAnsi="Book Antiqua"/>
          <w:b w:val="0"/>
          <w:color w:val="000000" w:themeColor="text1"/>
          <w:sz w:val="24"/>
          <w:szCs w:val="24"/>
        </w:rPr>
        <w:t xml:space="preserve">, МБОУ СОШ №9 а. </w:t>
      </w:r>
      <w:proofErr w:type="spellStart"/>
      <w:r w:rsidRPr="00D019C4">
        <w:rPr>
          <w:rFonts w:ascii="Book Antiqua" w:hAnsi="Book Antiqua"/>
          <w:b w:val="0"/>
          <w:color w:val="000000" w:themeColor="text1"/>
          <w:sz w:val="24"/>
          <w:szCs w:val="24"/>
        </w:rPr>
        <w:t>Вочепший</w:t>
      </w:r>
      <w:proofErr w:type="spellEnd"/>
      <w:r w:rsidRPr="00D019C4">
        <w:rPr>
          <w:rFonts w:ascii="Book Antiqua" w:hAnsi="Book Antiqua"/>
          <w:b w:val="0"/>
          <w:color w:val="000000" w:themeColor="text1"/>
          <w:sz w:val="24"/>
          <w:szCs w:val="24"/>
        </w:rPr>
        <w:t xml:space="preserve">, МБОУ СОШ №10 п. </w:t>
      </w:r>
      <w:proofErr w:type="spellStart"/>
      <w:r w:rsidRPr="00D019C4">
        <w:rPr>
          <w:rFonts w:ascii="Book Antiqua" w:hAnsi="Book Antiqua"/>
          <w:b w:val="0"/>
          <w:color w:val="000000" w:themeColor="text1"/>
          <w:sz w:val="24"/>
          <w:szCs w:val="24"/>
        </w:rPr>
        <w:t>Тлюстенхабль</w:t>
      </w:r>
      <w:proofErr w:type="spellEnd"/>
      <w:r w:rsidRPr="00D019C4">
        <w:rPr>
          <w:rFonts w:ascii="Book Antiqua" w:hAnsi="Book Antiqua"/>
          <w:b w:val="0"/>
          <w:color w:val="000000" w:themeColor="text1"/>
          <w:sz w:val="24"/>
          <w:szCs w:val="24"/>
        </w:rPr>
        <w:t>) и 2 организаций дополнительного образования (ЦДТ и ДЮСШ) по 4 направлен</w:t>
      </w:r>
      <w:r w:rsidRPr="00D019C4">
        <w:rPr>
          <w:rFonts w:ascii="Book Antiqua" w:hAnsi="Book Antiqua"/>
          <w:b w:val="0"/>
          <w:color w:val="000000" w:themeColor="text1"/>
          <w:sz w:val="24"/>
          <w:szCs w:val="24"/>
        </w:rPr>
        <w:t>и</w:t>
      </w:r>
      <w:r w:rsidRPr="00D019C4">
        <w:rPr>
          <w:rFonts w:ascii="Book Antiqua" w:hAnsi="Book Antiqua"/>
          <w:b w:val="0"/>
          <w:color w:val="000000" w:themeColor="text1"/>
          <w:sz w:val="24"/>
          <w:szCs w:val="24"/>
        </w:rPr>
        <w:t>ям (художественная</w:t>
      </w:r>
      <w:proofErr w:type="gramEnd"/>
      <w:r w:rsidRPr="00D019C4">
        <w:rPr>
          <w:rFonts w:ascii="Book Antiqua" w:hAnsi="Book Antiqua"/>
          <w:b w:val="0"/>
          <w:color w:val="000000" w:themeColor="text1"/>
          <w:sz w:val="24"/>
          <w:szCs w:val="24"/>
        </w:rPr>
        <w:t xml:space="preserve">, техническая, физкультурная, естественнонаучная).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В 2021  году  в МБОУ СОШ № 3 а. </w:t>
      </w:r>
      <w:proofErr w:type="spellStart"/>
      <w:r w:rsidRPr="00D019C4">
        <w:rPr>
          <w:rFonts w:ascii="Book Antiqua" w:hAnsi="Book Antiqua"/>
          <w:b w:val="0"/>
          <w:color w:val="000000" w:themeColor="text1"/>
          <w:sz w:val="24"/>
          <w:szCs w:val="24"/>
        </w:rPr>
        <w:t>Пчегатлукай</w:t>
      </w:r>
      <w:proofErr w:type="spellEnd"/>
      <w:r w:rsidRPr="00D019C4">
        <w:rPr>
          <w:rFonts w:ascii="Book Antiqua" w:hAnsi="Book Antiqua"/>
          <w:b w:val="0"/>
          <w:color w:val="000000" w:themeColor="text1"/>
          <w:sz w:val="24"/>
          <w:szCs w:val="24"/>
        </w:rPr>
        <w:t xml:space="preserve"> проведен капитальный ремонт спортивного зала по проекту «Создание в общеобразовательных орг</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низациях, расположенных в сельской местности, условий для занятия физич</w:t>
      </w:r>
      <w:r w:rsidRPr="00D019C4">
        <w:rPr>
          <w:rFonts w:ascii="Book Antiqua" w:hAnsi="Book Antiqua"/>
          <w:b w:val="0"/>
          <w:color w:val="000000" w:themeColor="text1"/>
          <w:sz w:val="24"/>
          <w:szCs w:val="24"/>
        </w:rPr>
        <w:t>е</w:t>
      </w:r>
      <w:r w:rsidRPr="00D019C4">
        <w:rPr>
          <w:rFonts w:ascii="Book Antiqua" w:hAnsi="Book Antiqua"/>
          <w:b w:val="0"/>
          <w:color w:val="000000" w:themeColor="text1"/>
          <w:sz w:val="24"/>
          <w:szCs w:val="24"/>
        </w:rPr>
        <w:t>ской культурой и спортом»   на общую сумму 1 582,65 тыс</w:t>
      </w:r>
      <w:proofErr w:type="gramStart"/>
      <w:r w:rsidRPr="00D019C4">
        <w:rPr>
          <w:rFonts w:ascii="Book Antiqua" w:hAnsi="Book Antiqua"/>
          <w:b w:val="0"/>
          <w:color w:val="000000" w:themeColor="text1"/>
          <w:sz w:val="24"/>
          <w:szCs w:val="24"/>
        </w:rPr>
        <w:t>.р</w:t>
      </w:r>
      <w:proofErr w:type="gramEnd"/>
      <w:r w:rsidRPr="00D019C4">
        <w:rPr>
          <w:rFonts w:ascii="Book Antiqua" w:hAnsi="Book Antiqua"/>
          <w:b w:val="0"/>
          <w:color w:val="000000" w:themeColor="text1"/>
          <w:sz w:val="24"/>
          <w:szCs w:val="24"/>
        </w:rPr>
        <w:t xml:space="preserve">ублей.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Для оснащения пункта проведения экзаменов, создания комфортных у</w:t>
      </w:r>
      <w:r w:rsidRPr="00D019C4">
        <w:rPr>
          <w:rFonts w:ascii="Book Antiqua" w:hAnsi="Book Antiqua"/>
          <w:b w:val="0"/>
          <w:color w:val="000000" w:themeColor="text1"/>
          <w:sz w:val="24"/>
          <w:szCs w:val="24"/>
        </w:rPr>
        <w:t>с</w:t>
      </w:r>
      <w:r w:rsidRPr="00D019C4">
        <w:rPr>
          <w:rFonts w:ascii="Book Antiqua" w:hAnsi="Book Antiqua"/>
          <w:b w:val="0"/>
          <w:color w:val="000000" w:themeColor="text1"/>
          <w:sz w:val="24"/>
          <w:szCs w:val="24"/>
        </w:rPr>
        <w:t xml:space="preserve">ловий в аудиториях пункта проведения экзаменов (ППЭ -62)  на базе МБОУ «СОШ № 9 им. К. Х. </w:t>
      </w:r>
      <w:proofErr w:type="spellStart"/>
      <w:r w:rsidRPr="00D019C4">
        <w:rPr>
          <w:rFonts w:ascii="Book Antiqua" w:hAnsi="Book Antiqua"/>
          <w:b w:val="0"/>
          <w:color w:val="000000" w:themeColor="text1"/>
          <w:sz w:val="24"/>
          <w:szCs w:val="24"/>
        </w:rPr>
        <w:t>Нехая</w:t>
      </w:r>
      <w:proofErr w:type="spellEnd"/>
      <w:r w:rsidRPr="00D019C4">
        <w:rPr>
          <w:rFonts w:ascii="Book Antiqua" w:hAnsi="Book Antiqua"/>
          <w:b w:val="0"/>
          <w:color w:val="000000" w:themeColor="text1"/>
          <w:sz w:val="24"/>
          <w:szCs w:val="24"/>
        </w:rPr>
        <w:t xml:space="preserve">»  а. </w:t>
      </w:r>
      <w:proofErr w:type="spellStart"/>
      <w:r w:rsidRPr="00D019C4">
        <w:rPr>
          <w:rFonts w:ascii="Book Antiqua" w:hAnsi="Book Antiqua"/>
          <w:b w:val="0"/>
          <w:color w:val="000000" w:themeColor="text1"/>
          <w:sz w:val="24"/>
          <w:szCs w:val="24"/>
        </w:rPr>
        <w:t>Вочепший</w:t>
      </w:r>
      <w:proofErr w:type="spellEnd"/>
      <w:r w:rsidRPr="00D019C4">
        <w:rPr>
          <w:rFonts w:ascii="Book Antiqua" w:hAnsi="Book Antiqua"/>
          <w:b w:val="0"/>
          <w:color w:val="000000" w:themeColor="text1"/>
          <w:sz w:val="24"/>
          <w:szCs w:val="24"/>
        </w:rPr>
        <w:t xml:space="preserve">  закуплено техническое оборудование на сумму  557,20 тыс</w:t>
      </w:r>
      <w:proofErr w:type="gramStart"/>
      <w:r w:rsidRPr="00D019C4">
        <w:rPr>
          <w:rFonts w:ascii="Book Antiqua" w:hAnsi="Book Antiqua"/>
          <w:b w:val="0"/>
          <w:color w:val="000000" w:themeColor="text1"/>
          <w:sz w:val="24"/>
          <w:szCs w:val="24"/>
        </w:rPr>
        <w:t>.р</w:t>
      </w:r>
      <w:proofErr w:type="gramEnd"/>
      <w:r w:rsidRPr="00D019C4">
        <w:rPr>
          <w:rFonts w:ascii="Book Antiqua" w:hAnsi="Book Antiqua"/>
          <w:b w:val="0"/>
          <w:color w:val="000000" w:themeColor="text1"/>
          <w:sz w:val="24"/>
          <w:szCs w:val="24"/>
        </w:rPr>
        <w:t xml:space="preserve">ублей (11 </w:t>
      </w:r>
      <w:proofErr w:type="spellStart"/>
      <w:r w:rsidRPr="00D019C4">
        <w:rPr>
          <w:rFonts w:ascii="Book Antiqua" w:hAnsi="Book Antiqua"/>
          <w:b w:val="0"/>
          <w:color w:val="000000" w:themeColor="text1"/>
          <w:sz w:val="24"/>
          <w:szCs w:val="24"/>
        </w:rPr>
        <w:t>сплит</w:t>
      </w:r>
      <w:proofErr w:type="spellEnd"/>
      <w:r w:rsidRPr="00D019C4">
        <w:rPr>
          <w:rFonts w:ascii="Book Antiqua" w:hAnsi="Book Antiqua"/>
          <w:b w:val="0"/>
          <w:color w:val="000000" w:themeColor="text1"/>
          <w:sz w:val="24"/>
          <w:szCs w:val="24"/>
        </w:rPr>
        <w:t xml:space="preserve"> систем на сумму 400,41 тыс.рублей; 2 ск</w:t>
      </w:r>
      <w:r w:rsidRPr="00D019C4">
        <w:rPr>
          <w:rFonts w:ascii="Book Antiqua" w:hAnsi="Book Antiqua"/>
          <w:b w:val="0"/>
          <w:color w:val="000000" w:themeColor="text1"/>
          <w:sz w:val="24"/>
          <w:szCs w:val="24"/>
        </w:rPr>
        <w:t>а</w:t>
      </w:r>
      <w:r w:rsidRPr="00D019C4">
        <w:rPr>
          <w:rFonts w:ascii="Book Antiqua" w:hAnsi="Book Antiqua"/>
          <w:b w:val="0"/>
          <w:color w:val="000000" w:themeColor="text1"/>
          <w:sz w:val="24"/>
          <w:szCs w:val="24"/>
        </w:rPr>
        <w:t xml:space="preserve">нера на сумму 59 тыс. рублей; канцелярские товары на сумму 47,47 тыс.рублей, блокиратор мобильной связи). </w:t>
      </w:r>
    </w:p>
    <w:p w:rsidR="00D019C4" w:rsidRPr="00D019C4" w:rsidRDefault="00D019C4" w:rsidP="00D019C4">
      <w:pPr>
        <w:pStyle w:val="ae"/>
        <w:ind w:firstLine="720"/>
        <w:rPr>
          <w:rFonts w:ascii="Book Antiqua" w:hAnsi="Book Antiqua"/>
          <w:b w:val="0"/>
          <w:color w:val="000000" w:themeColor="text1"/>
          <w:sz w:val="24"/>
          <w:szCs w:val="24"/>
          <w:shd w:val="clear" w:color="auto" w:fill="FFFFFF"/>
        </w:rPr>
      </w:pPr>
      <w:r w:rsidRPr="00D019C4">
        <w:rPr>
          <w:rFonts w:ascii="Book Antiqua" w:hAnsi="Book Antiqua"/>
          <w:b w:val="0"/>
          <w:color w:val="000000" w:themeColor="text1"/>
          <w:sz w:val="24"/>
          <w:szCs w:val="24"/>
          <w:shd w:val="clear" w:color="auto" w:fill="FFFFFF"/>
        </w:rPr>
        <w:t>В 2021 году на организацию горячего питания учащихся выделено 3 982 ,57 тыс</w:t>
      </w:r>
      <w:proofErr w:type="gramStart"/>
      <w:r w:rsidRPr="00D019C4">
        <w:rPr>
          <w:rFonts w:ascii="Book Antiqua" w:hAnsi="Book Antiqua"/>
          <w:b w:val="0"/>
          <w:color w:val="000000" w:themeColor="text1"/>
          <w:sz w:val="24"/>
          <w:szCs w:val="24"/>
          <w:shd w:val="clear" w:color="auto" w:fill="FFFFFF"/>
        </w:rPr>
        <w:t>.р</w:t>
      </w:r>
      <w:proofErr w:type="gramEnd"/>
      <w:r w:rsidRPr="00D019C4">
        <w:rPr>
          <w:rFonts w:ascii="Book Antiqua" w:hAnsi="Book Antiqua"/>
          <w:b w:val="0"/>
          <w:color w:val="000000" w:themeColor="text1"/>
          <w:sz w:val="24"/>
          <w:szCs w:val="24"/>
          <w:shd w:val="clear" w:color="auto" w:fill="FFFFFF"/>
        </w:rPr>
        <w:t xml:space="preserve">ублей, освоено 3 810,41 тыс.рублей. </w:t>
      </w:r>
    </w:p>
    <w:p w:rsidR="00D019C4" w:rsidRPr="00D019C4" w:rsidRDefault="00D019C4" w:rsidP="00D019C4">
      <w:pPr>
        <w:pStyle w:val="ae"/>
        <w:ind w:firstLine="720"/>
        <w:rPr>
          <w:rFonts w:ascii="Book Antiqua" w:hAnsi="Book Antiqua"/>
          <w:b w:val="0"/>
          <w:color w:val="000000" w:themeColor="text1"/>
          <w:sz w:val="24"/>
          <w:szCs w:val="24"/>
          <w:shd w:val="clear" w:color="auto" w:fill="FFFFFF"/>
        </w:rPr>
      </w:pPr>
      <w:r w:rsidRPr="00D019C4">
        <w:rPr>
          <w:rFonts w:ascii="Book Antiqua" w:hAnsi="Book Antiqua"/>
          <w:b w:val="0"/>
          <w:color w:val="000000" w:themeColor="text1"/>
          <w:sz w:val="24"/>
          <w:szCs w:val="24"/>
          <w:shd w:val="clear" w:color="auto" w:fill="FFFFFF"/>
        </w:rPr>
        <w:t>За счёт средств муниципального бюджета осуществляется организация горячего питания отдельных категорий обучающихся 5-11 классов в количестве 495 детей: дети из многодетных семей - 283, дети, оказавшиеся в трудной жи</w:t>
      </w:r>
      <w:r w:rsidRPr="00D019C4">
        <w:rPr>
          <w:rFonts w:ascii="Book Antiqua" w:hAnsi="Book Antiqua"/>
          <w:b w:val="0"/>
          <w:color w:val="000000" w:themeColor="text1"/>
          <w:sz w:val="24"/>
          <w:szCs w:val="24"/>
          <w:shd w:val="clear" w:color="auto" w:fill="FFFFFF"/>
        </w:rPr>
        <w:t>з</w:t>
      </w:r>
      <w:r w:rsidRPr="00D019C4">
        <w:rPr>
          <w:rFonts w:ascii="Book Antiqua" w:hAnsi="Book Antiqua"/>
          <w:b w:val="0"/>
          <w:color w:val="000000" w:themeColor="text1"/>
          <w:sz w:val="24"/>
          <w:szCs w:val="24"/>
          <w:shd w:val="clear" w:color="auto" w:fill="FFFFFF"/>
        </w:rPr>
        <w:t>ненной ситуации - 177, дети-сироты и дети, оставшиеся без попечения родит</w:t>
      </w:r>
      <w:r w:rsidRPr="00D019C4">
        <w:rPr>
          <w:rFonts w:ascii="Book Antiqua" w:hAnsi="Book Antiqua"/>
          <w:b w:val="0"/>
          <w:color w:val="000000" w:themeColor="text1"/>
          <w:sz w:val="24"/>
          <w:szCs w:val="24"/>
          <w:shd w:val="clear" w:color="auto" w:fill="FFFFFF"/>
        </w:rPr>
        <w:t>е</w:t>
      </w:r>
      <w:r w:rsidRPr="00D019C4">
        <w:rPr>
          <w:rFonts w:ascii="Book Antiqua" w:hAnsi="Book Antiqua"/>
          <w:b w:val="0"/>
          <w:color w:val="000000" w:themeColor="text1"/>
          <w:sz w:val="24"/>
          <w:szCs w:val="24"/>
          <w:shd w:val="clear" w:color="auto" w:fill="FFFFFF"/>
        </w:rPr>
        <w:t xml:space="preserve">лей - 14, дети с ограниченными возможностями здоровья – 14,  дети-инвалиды - 7. Дети с ограниченными возможностями здоровья обеспечены двухразовым питанием. </w:t>
      </w:r>
    </w:p>
    <w:p w:rsidR="00D019C4" w:rsidRPr="00D019C4" w:rsidRDefault="00D019C4" w:rsidP="00D019C4">
      <w:pPr>
        <w:pStyle w:val="ae"/>
        <w:ind w:firstLine="720"/>
        <w:rPr>
          <w:rFonts w:ascii="Book Antiqua" w:hAnsi="Book Antiqua"/>
          <w:b w:val="0"/>
          <w:color w:val="000000" w:themeColor="text1"/>
          <w:sz w:val="24"/>
          <w:szCs w:val="24"/>
        </w:rPr>
      </w:pPr>
      <w:r w:rsidRPr="00D019C4">
        <w:rPr>
          <w:rFonts w:ascii="Book Antiqua" w:hAnsi="Book Antiqua"/>
          <w:b w:val="0"/>
          <w:color w:val="000000" w:themeColor="text1"/>
          <w:sz w:val="24"/>
          <w:szCs w:val="24"/>
        </w:rPr>
        <w:t xml:space="preserve">На проведение ремонтно-строительных работ в пищеблоках школьных столовых МБОУ «СОШ № 5» а. </w:t>
      </w:r>
      <w:proofErr w:type="spellStart"/>
      <w:r w:rsidRPr="00D019C4">
        <w:rPr>
          <w:rFonts w:ascii="Book Antiqua" w:hAnsi="Book Antiqua"/>
          <w:b w:val="0"/>
          <w:color w:val="000000" w:themeColor="text1"/>
          <w:sz w:val="24"/>
          <w:szCs w:val="24"/>
        </w:rPr>
        <w:t>Кунчукохабль</w:t>
      </w:r>
      <w:proofErr w:type="spellEnd"/>
      <w:r w:rsidRPr="00D019C4">
        <w:rPr>
          <w:rFonts w:ascii="Book Antiqua" w:hAnsi="Book Antiqua"/>
          <w:b w:val="0"/>
          <w:color w:val="000000" w:themeColor="text1"/>
          <w:sz w:val="24"/>
          <w:szCs w:val="24"/>
        </w:rPr>
        <w:t xml:space="preserve">, МБОУ «СОШ № 7»                                       а. </w:t>
      </w:r>
      <w:proofErr w:type="spellStart"/>
      <w:r w:rsidRPr="00D019C4">
        <w:rPr>
          <w:rFonts w:ascii="Book Antiqua" w:hAnsi="Book Antiqua"/>
          <w:b w:val="0"/>
          <w:color w:val="000000" w:themeColor="text1"/>
          <w:sz w:val="24"/>
          <w:szCs w:val="24"/>
        </w:rPr>
        <w:t>Джиджихабль</w:t>
      </w:r>
      <w:proofErr w:type="spellEnd"/>
      <w:r w:rsidRPr="00D019C4">
        <w:rPr>
          <w:rFonts w:ascii="Book Antiqua" w:hAnsi="Book Antiqua"/>
          <w:b w:val="0"/>
          <w:color w:val="000000" w:themeColor="text1"/>
          <w:sz w:val="24"/>
          <w:szCs w:val="24"/>
        </w:rPr>
        <w:t xml:space="preserve">  выделено 300,05 тыс</w:t>
      </w:r>
      <w:proofErr w:type="gramStart"/>
      <w:r w:rsidRPr="00D019C4">
        <w:rPr>
          <w:rFonts w:ascii="Book Antiqua" w:hAnsi="Book Antiqua"/>
          <w:b w:val="0"/>
          <w:color w:val="000000" w:themeColor="text1"/>
          <w:sz w:val="24"/>
          <w:szCs w:val="24"/>
        </w:rPr>
        <w:t>.р</w:t>
      </w:r>
      <w:proofErr w:type="gramEnd"/>
      <w:r w:rsidRPr="00D019C4">
        <w:rPr>
          <w:rFonts w:ascii="Book Antiqua" w:hAnsi="Book Antiqua"/>
          <w:b w:val="0"/>
          <w:color w:val="000000" w:themeColor="text1"/>
          <w:sz w:val="24"/>
          <w:szCs w:val="24"/>
        </w:rPr>
        <w:t xml:space="preserve">ублей. </w:t>
      </w:r>
    </w:p>
    <w:p w:rsidR="004A07B1" w:rsidRDefault="00D019C4" w:rsidP="006065CB">
      <w:pPr>
        <w:pStyle w:val="afd"/>
        <w:ind w:firstLine="567"/>
        <w:jc w:val="both"/>
        <w:rPr>
          <w:rFonts w:ascii="Book Antiqua" w:hAnsi="Book Antiqua"/>
          <w:color w:val="000000" w:themeColor="text1"/>
          <w:sz w:val="24"/>
          <w:szCs w:val="24"/>
        </w:rPr>
      </w:pPr>
      <w:r w:rsidRPr="004A07B1">
        <w:rPr>
          <w:rFonts w:ascii="Book Antiqua" w:hAnsi="Book Antiqua"/>
          <w:color w:val="000000" w:themeColor="text1"/>
          <w:sz w:val="24"/>
          <w:szCs w:val="24"/>
        </w:rPr>
        <w:t>Соблюдению санитарных норм в период распространения коронавиру</w:t>
      </w:r>
      <w:r w:rsidRPr="004A07B1">
        <w:rPr>
          <w:rFonts w:ascii="Book Antiqua" w:hAnsi="Book Antiqua"/>
          <w:color w:val="000000" w:themeColor="text1"/>
          <w:sz w:val="24"/>
          <w:szCs w:val="24"/>
        </w:rPr>
        <w:t>с</w:t>
      </w:r>
      <w:r w:rsidRPr="004A07B1">
        <w:rPr>
          <w:rFonts w:ascii="Book Antiqua" w:hAnsi="Book Antiqua"/>
          <w:color w:val="000000" w:themeColor="text1"/>
          <w:sz w:val="24"/>
          <w:szCs w:val="24"/>
        </w:rPr>
        <w:t>ной инфекции уделяется большое внимание.  В 2021 для образовательных у</w:t>
      </w:r>
      <w:r w:rsidRPr="004A07B1">
        <w:rPr>
          <w:rFonts w:ascii="Book Antiqua" w:hAnsi="Book Antiqua"/>
          <w:color w:val="000000" w:themeColor="text1"/>
          <w:sz w:val="24"/>
          <w:szCs w:val="24"/>
        </w:rPr>
        <w:t>ч</w:t>
      </w:r>
      <w:r w:rsidRPr="004A07B1">
        <w:rPr>
          <w:rFonts w:ascii="Book Antiqua" w:hAnsi="Book Antiqua"/>
          <w:color w:val="000000" w:themeColor="text1"/>
          <w:sz w:val="24"/>
          <w:szCs w:val="24"/>
        </w:rPr>
        <w:t xml:space="preserve">реждений закуплены бактерицидные лампы,  </w:t>
      </w:r>
      <w:proofErr w:type="spellStart"/>
      <w:r w:rsidRPr="004A07B1">
        <w:rPr>
          <w:rFonts w:ascii="Book Antiqua" w:hAnsi="Book Antiqua"/>
          <w:color w:val="000000" w:themeColor="text1"/>
          <w:sz w:val="24"/>
          <w:szCs w:val="24"/>
        </w:rPr>
        <w:t>рециркуляторы</w:t>
      </w:r>
      <w:proofErr w:type="spellEnd"/>
      <w:r w:rsidRPr="004A07B1">
        <w:rPr>
          <w:rFonts w:ascii="Book Antiqua" w:hAnsi="Book Antiqua"/>
          <w:color w:val="000000" w:themeColor="text1"/>
          <w:sz w:val="24"/>
          <w:szCs w:val="24"/>
        </w:rPr>
        <w:t>, бесконтактные термометры, дезинфицирующие средства, средства индивидуальной защиты  на сумму 713,18 тыс</w:t>
      </w:r>
      <w:proofErr w:type="gramStart"/>
      <w:r w:rsidRPr="004A07B1">
        <w:rPr>
          <w:rFonts w:ascii="Book Antiqua" w:hAnsi="Book Antiqua"/>
          <w:color w:val="000000" w:themeColor="text1"/>
          <w:sz w:val="24"/>
          <w:szCs w:val="24"/>
        </w:rPr>
        <w:t>.р</w:t>
      </w:r>
      <w:proofErr w:type="gramEnd"/>
      <w:r w:rsidRPr="004A07B1">
        <w:rPr>
          <w:rFonts w:ascii="Book Antiqua" w:hAnsi="Book Antiqua"/>
          <w:color w:val="000000" w:themeColor="text1"/>
          <w:sz w:val="24"/>
          <w:szCs w:val="24"/>
        </w:rPr>
        <w:t>уб.</w:t>
      </w:r>
    </w:p>
    <w:p w:rsidR="005A7308" w:rsidRDefault="005A7308" w:rsidP="006065CB">
      <w:pPr>
        <w:pStyle w:val="afd"/>
        <w:ind w:firstLine="567"/>
        <w:jc w:val="both"/>
        <w:rPr>
          <w:rFonts w:ascii="Book Antiqua" w:hAnsi="Book Antiqua"/>
          <w:b/>
          <w:i/>
          <w:color w:val="000000" w:themeColor="text1"/>
          <w:sz w:val="28"/>
          <w:szCs w:val="28"/>
          <w:u w:val="single"/>
          <w:shd w:val="clear" w:color="auto" w:fill="FFFFFF"/>
        </w:rPr>
      </w:pPr>
    </w:p>
    <w:p w:rsidR="00FD5444" w:rsidRDefault="00FD5444" w:rsidP="006065CB">
      <w:pPr>
        <w:pStyle w:val="afd"/>
        <w:ind w:firstLine="567"/>
        <w:jc w:val="both"/>
        <w:rPr>
          <w:rFonts w:ascii="Book Antiqua" w:hAnsi="Book Antiqua"/>
          <w:b/>
          <w:i/>
          <w:color w:val="000000" w:themeColor="text1"/>
          <w:sz w:val="28"/>
          <w:szCs w:val="28"/>
          <w:u w:val="single"/>
          <w:shd w:val="clear" w:color="auto" w:fill="FFFFFF"/>
        </w:rPr>
      </w:pPr>
    </w:p>
    <w:p w:rsidR="006065CB" w:rsidRPr="004A07B1" w:rsidRDefault="005A7308" w:rsidP="006065CB">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shd w:val="clear" w:color="auto" w:fill="FFFFFF"/>
        </w:rPr>
        <w:t>1</w:t>
      </w:r>
      <w:r w:rsidR="00B427AF">
        <w:rPr>
          <w:rFonts w:ascii="Book Antiqua" w:hAnsi="Book Antiqua"/>
          <w:b/>
          <w:i/>
          <w:color w:val="000000" w:themeColor="text1"/>
          <w:sz w:val="28"/>
          <w:szCs w:val="28"/>
          <w:u w:val="single"/>
          <w:shd w:val="clear" w:color="auto" w:fill="FFFFFF"/>
        </w:rPr>
        <w:t>5</w:t>
      </w:r>
      <w:r>
        <w:rPr>
          <w:rFonts w:ascii="Book Antiqua" w:hAnsi="Book Antiqua"/>
          <w:b/>
          <w:i/>
          <w:color w:val="000000" w:themeColor="text1"/>
          <w:sz w:val="28"/>
          <w:szCs w:val="28"/>
          <w:u w:val="single"/>
          <w:shd w:val="clear" w:color="auto" w:fill="FFFFFF"/>
        </w:rPr>
        <w:t>.</w:t>
      </w:r>
      <w:r w:rsidR="006065CB" w:rsidRPr="004A07B1">
        <w:rPr>
          <w:rFonts w:ascii="Book Antiqua" w:hAnsi="Book Antiqua"/>
          <w:b/>
          <w:i/>
          <w:color w:val="000000" w:themeColor="text1"/>
          <w:sz w:val="28"/>
          <w:szCs w:val="28"/>
          <w:u w:val="single"/>
          <w:shd w:val="clear" w:color="auto" w:fill="FFFFFF"/>
        </w:rPr>
        <w:t xml:space="preserve">Комиссии по делам несовершеннолетних и защите их прав </w:t>
      </w:r>
      <w:r w:rsidR="006065CB" w:rsidRPr="004A07B1">
        <w:rPr>
          <w:rFonts w:ascii="Book Antiqua" w:hAnsi="Book Antiqua"/>
          <w:b/>
          <w:i/>
          <w:color w:val="000000" w:themeColor="text1"/>
          <w:sz w:val="28"/>
          <w:szCs w:val="28"/>
          <w:u w:val="single"/>
        </w:rPr>
        <w:t xml:space="preserve"> </w:t>
      </w:r>
    </w:p>
    <w:p w:rsidR="006065CB" w:rsidRPr="00B77E2E" w:rsidRDefault="006065CB" w:rsidP="006065CB">
      <w:pPr>
        <w:pStyle w:val="afd"/>
        <w:ind w:firstLine="567"/>
        <w:jc w:val="both"/>
        <w:rPr>
          <w:rFonts w:ascii="Book Antiqua" w:hAnsi="Book Antiqua"/>
          <w:color w:val="000000" w:themeColor="text1"/>
          <w:sz w:val="24"/>
          <w:szCs w:val="24"/>
        </w:rPr>
      </w:pPr>
      <w:proofErr w:type="gramStart"/>
      <w:r w:rsidRPr="00B77E2E">
        <w:rPr>
          <w:rFonts w:ascii="Book Antiqua" w:hAnsi="Book Antiqua"/>
          <w:color w:val="000000" w:themeColor="text1"/>
          <w:sz w:val="24"/>
          <w:szCs w:val="24"/>
          <w:shd w:val="clear" w:color="auto" w:fill="FFFFFF"/>
        </w:rPr>
        <w:t>В целях предупреждения правонарушений и преступлений, совершаемых несовершеннолетними и в отношении них, комиссия по делам несовершенн</w:t>
      </w:r>
      <w:r w:rsidRPr="00B77E2E">
        <w:rPr>
          <w:rFonts w:ascii="Book Antiqua" w:hAnsi="Book Antiqua"/>
          <w:color w:val="000000" w:themeColor="text1"/>
          <w:sz w:val="24"/>
          <w:szCs w:val="24"/>
          <w:shd w:val="clear" w:color="auto" w:fill="FFFFFF"/>
        </w:rPr>
        <w:t>о</w:t>
      </w:r>
      <w:r w:rsidRPr="00B77E2E">
        <w:rPr>
          <w:rFonts w:ascii="Book Antiqua" w:hAnsi="Book Antiqua"/>
          <w:color w:val="000000" w:themeColor="text1"/>
          <w:sz w:val="24"/>
          <w:szCs w:val="24"/>
          <w:shd w:val="clear" w:color="auto" w:fill="FFFFFF"/>
        </w:rPr>
        <w:t>летних и защите их прав (далее КДН и ЗП) строит свою работу  в соответствии с утвержденным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w:t>
      </w:r>
      <w:r w:rsidRPr="00B77E2E">
        <w:rPr>
          <w:rFonts w:ascii="Book Antiqua" w:hAnsi="Book Antiqua"/>
          <w:color w:val="000000" w:themeColor="text1"/>
          <w:sz w:val="24"/>
          <w:szCs w:val="24"/>
          <w:shd w:val="clear" w:color="auto" w:fill="FFFFFF"/>
        </w:rPr>
        <w:t>о</w:t>
      </w:r>
      <w:r w:rsidRPr="00B77E2E">
        <w:rPr>
          <w:rFonts w:ascii="Book Antiqua" w:hAnsi="Book Antiqua"/>
          <w:color w:val="000000" w:themeColor="text1"/>
          <w:sz w:val="24"/>
          <w:szCs w:val="24"/>
          <w:shd w:val="clear" w:color="auto" w:fill="FFFFFF"/>
        </w:rPr>
        <w:t>вершеннолетних и их семей, находящихся в социально опасном положении, проживающих в</w:t>
      </w:r>
      <w:proofErr w:type="gramEnd"/>
      <w:r w:rsidRPr="00B77E2E">
        <w:rPr>
          <w:rFonts w:ascii="Book Antiqua" w:hAnsi="Book Antiqua"/>
          <w:color w:val="000000" w:themeColor="text1"/>
          <w:sz w:val="24"/>
          <w:szCs w:val="24"/>
          <w:shd w:val="clear" w:color="auto" w:fill="FFFFFF"/>
        </w:rPr>
        <w:t xml:space="preserve"> </w:t>
      </w:r>
      <w:proofErr w:type="spellStart"/>
      <w:proofErr w:type="gramStart"/>
      <w:r w:rsidRPr="00B77E2E">
        <w:rPr>
          <w:rFonts w:ascii="Book Antiqua" w:hAnsi="Book Antiqua"/>
          <w:color w:val="000000" w:themeColor="text1"/>
          <w:sz w:val="24"/>
          <w:szCs w:val="24"/>
          <w:shd w:val="clear" w:color="auto" w:fill="FFFFFF"/>
        </w:rPr>
        <w:t>Теучежском</w:t>
      </w:r>
      <w:proofErr w:type="spellEnd"/>
      <w:r w:rsidRPr="00B77E2E">
        <w:rPr>
          <w:rFonts w:ascii="Book Antiqua" w:hAnsi="Book Antiqua"/>
          <w:color w:val="000000" w:themeColor="text1"/>
          <w:sz w:val="24"/>
          <w:szCs w:val="24"/>
          <w:shd w:val="clear" w:color="auto" w:fill="FFFFFF"/>
        </w:rPr>
        <w:t xml:space="preserve"> районе, а также иных органов Государственной власти, содействия их розыска, а так же по вопросам осуществления профила</w:t>
      </w:r>
      <w:r w:rsidRPr="00B77E2E">
        <w:rPr>
          <w:rFonts w:ascii="Book Antiqua" w:hAnsi="Book Antiqua"/>
          <w:color w:val="000000" w:themeColor="text1"/>
          <w:sz w:val="24"/>
          <w:szCs w:val="24"/>
          <w:shd w:val="clear" w:color="auto" w:fill="FFFFFF"/>
        </w:rPr>
        <w:t>к</w:t>
      </w:r>
      <w:r w:rsidRPr="00B77E2E">
        <w:rPr>
          <w:rFonts w:ascii="Book Antiqua" w:hAnsi="Book Antiqua"/>
          <w:color w:val="000000" w:themeColor="text1"/>
          <w:sz w:val="24"/>
          <w:szCs w:val="24"/>
          <w:shd w:val="clear" w:color="auto" w:fill="FFFFFF"/>
        </w:rPr>
        <w:t>тики самовольных уходов детей из семей, проведения социально реабилитац</w:t>
      </w:r>
      <w:r w:rsidRPr="00B77E2E">
        <w:rPr>
          <w:rFonts w:ascii="Book Antiqua" w:hAnsi="Book Antiqua"/>
          <w:color w:val="000000" w:themeColor="text1"/>
          <w:sz w:val="24"/>
          <w:szCs w:val="24"/>
          <w:shd w:val="clear" w:color="auto" w:fill="FFFFFF"/>
        </w:rPr>
        <w:t>и</w:t>
      </w:r>
      <w:r w:rsidRPr="00B77E2E">
        <w:rPr>
          <w:rFonts w:ascii="Book Antiqua" w:hAnsi="Book Antiqua"/>
          <w:color w:val="000000" w:themeColor="text1"/>
          <w:sz w:val="24"/>
          <w:szCs w:val="24"/>
          <w:shd w:val="clear" w:color="auto" w:fill="FFFFFF"/>
        </w:rPr>
        <w:t xml:space="preserve">онной работы с детьми, и также в соответствии с муниципальной программой </w:t>
      </w:r>
      <w:r w:rsidRPr="00B77E2E">
        <w:rPr>
          <w:rFonts w:ascii="Book Antiqua" w:hAnsi="Book Antiqua"/>
          <w:color w:val="000000" w:themeColor="text1"/>
          <w:sz w:val="24"/>
          <w:szCs w:val="24"/>
          <w:shd w:val="clear" w:color="auto" w:fill="FFFFFF"/>
        </w:rPr>
        <w:lastRenderedPageBreak/>
        <w:t>«Профилактика безнадзорности и правонарушений среди несовершенноле</w:t>
      </w:r>
      <w:r w:rsidRPr="00B77E2E">
        <w:rPr>
          <w:rFonts w:ascii="Book Antiqua" w:hAnsi="Book Antiqua"/>
          <w:color w:val="000000" w:themeColor="text1"/>
          <w:sz w:val="24"/>
          <w:szCs w:val="24"/>
          <w:shd w:val="clear" w:color="auto" w:fill="FFFFFF"/>
        </w:rPr>
        <w:t>т</w:t>
      </w:r>
      <w:r w:rsidRPr="00B77E2E">
        <w:rPr>
          <w:rFonts w:ascii="Book Antiqua" w:hAnsi="Book Antiqua"/>
          <w:color w:val="000000" w:themeColor="text1"/>
          <w:sz w:val="24"/>
          <w:szCs w:val="24"/>
          <w:shd w:val="clear" w:color="auto" w:fill="FFFFFF"/>
        </w:rPr>
        <w:t>них на 2019-2021 г.г.», на основании которой и ведется информационно – раз</w:t>
      </w:r>
      <w:r w:rsidRPr="00B77E2E">
        <w:rPr>
          <w:rFonts w:ascii="Book Antiqua" w:hAnsi="Book Antiqua"/>
          <w:color w:val="000000" w:themeColor="text1"/>
          <w:sz w:val="24"/>
          <w:szCs w:val="24"/>
          <w:shd w:val="clear" w:color="auto" w:fill="FFFFFF"/>
        </w:rPr>
        <w:t>ъ</w:t>
      </w:r>
      <w:r w:rsidRPr="00B77E2E">
        <w:rPr>
          <w:rFonts w:ascii="Book Antiqua" w:hAnsi="Book Antiqua"/>
          <w:color w:val="000000" w:themeColor="text1"/>
          <w:sz w:val="24"/>
          <w:szCs w:val="24"/>
          <w:shd w:val="clear" w:color="auto" w:fill="FFFFFF"/>
        </w:rPr>
        <w:t>яснительная работа.</w:t>
      </w:r>
      <w:r w:rsidRPr="00B77E2E">
        <w:rPr>
          <w:rFonts w:ascii="Times New Roman" w:hAnsi="Times New Roman"/>
          <w:b/>
          <w:color w:val="000000" w:themeColor="text1"/>
          <w:sz w:val="24"/>
          <w:szCs w:val="24"/>
          <w:shd w:val="clear" w:color="auto" w:fill="FFFFFF"/>
        </w:rPr>
        <w:t xml:space="preserve"> </w:t>
      </w:r>
      <w:r w:rsidRPr="00B77E2E">
        <w:rPr>
          <w:rFonts w:ascii="Book Antiqua" w:hAnsi="Book Antiqua"/>
          <w:color w:val="000000" w:themeColor="text1"/>
          <w:sz w:val="24"/>
          <w:szCs w:val="24"/>
        </w:rPr>
        <w:t xml:space="preserve"> </w:t>
      </w:r>
      <w:proofErr w:type="gramEnd"/>
    </w:p>
    <w:p w:rsidR="006065CB" w:rsidRPr="00B77E2E" w:rsidRDefault="006065CB" w:rsidP="006065CB">
      <w:pPr>
        <w:pStyle w:val="afd"/>
        <w:ind w:firstLine="567"/>
        <w:jc w:val="both"/>
        <w:rPr>
          <w:rFonts w:ascii="Times New Roman" w:hAnsi="Times New Roman"/>
          <w:b/>
          <w:color w:val="000000" w:themeColor="text1"/>
          <w:sz w:val="24"/>
          <w:szCs w:val="24"/>
          <w:shd w:val="clear" w:color="auto" w:fill="FFFFFF"/>
        </w:rPr>
      </w:pPr>
      <w:proofErr w:type="gramStart"/>
      <w:r w:rsidRPr="00B77E2E">
        <w:rPr>
          <w:rFonts w:ascii="Book Antiqua" w:hAnsi="Book Antiqua"/>
          <w:color w:val="000000" w:themeColor="text1"/>
          <w:sz w:val="24"/>
          <w:szCs w:val="24"/>
          <w:shd w:val="clear" w:color="auto" w:fill="FFFFFF"/>
        </w:rPr>
        <w:t>Осуществляются организованные комиссионные посещения (медици</w:t>
      </w:r>
      <w:r w:rsidRPr="00B77E2E">
        <w:rPr>
          <w:rFonts w:ascii="Book Antiqua" w:hAnsi="Book Antiqua"/>
          <w:color w:val="000000" w:themeColor="text1"/>
          <w:sz w:val="24"/>
          <w:szCs w:val="24"/>
          <w:shd w:val="clear" w:color="auto" w:fill="FFFFFF"/>
        </w:rPr>
        <w:t>н</w:t>
      </w:r>
      <w:r w:rsidRPr="00B77E2E">
        <w:rPr>
          <w:rFonts w:ascii="Book Antiqua" w:hAnsi="Book Antiqua"/>
          <w:color w:val="000000" w:themeColor="text1"/>
          <w:sz w:val="24"/>
          <w:szCs w:val="24"/>
          <w:shd w:val="clear" w:color="auto" w:fill="FFFFFF"/>
        </w:rPr>
        <w:t>ский работник, специалист органа опеки и попечительства, детский психолог, сотрудник ПДН МО МВД России «Адыгейский», специалист ГБУ РА «</w:t>
      </w:r>
      <w:proofErr w:type="spellStart"/>
      <w:r w:rsidRPr="00B77E2E">
        <w:rPr>
          <w:rFonts w:ascii="Book Antiqua" w:hAnsi="Book Antiqua"/>
          <w:color w:val="000000" w:themeColor="text1"/>
          <w:sz w:val="24"/>
          <w:szCs w:val="24"/>
          <w:shd w:val="clear" w:color="auto" w:fill="FFFFFF"/>
        </w:rPr>
        <w:t>Теуче</w:t>
      </w:r>
      <w:r w:rsidRPr="00B77E2E">
        <w:rPr>
          <w:rFonts w:ascii="Book Antiqua" w:hAnsi="Book Antiqua"/>
          <w:color w:val="000000" w:themeColor="text1"/>
          <w:sz w:val="24"/>
          <w:szCs w:val="24"/>
          <w:shd w:val="clear" w:color="auto" w:fill="FFFFFF"/>
        </w:rPr>
        <w:t>ж</w:t>
      </w:r>
      <w:r w:rsidRPr="00B77E2E">
        <w:rPr>
          <w:rFonts w:ascii="Book Antiqua" w:hAnsi="Book Antiqua"/>
          <w:color w:val="000000" w:themeColor="text1"/>
          <w:sz w:val="24"/>
          <w:szCs w:val="24"/>
          <w:shd w:val="clear" w:color="auto" w:fill="FFFFFF"/>
        </w:rPr>
        <w:t>ский</w:t>
      </w:r>
      <w:proofErr w:type="spellEnd"/>
      <w:r w:rsidRPr="00B77E2E">
        <w:rPr>
          <w:rFonts w:ascii="Book Antiqua" w:hAnsi="Book Antiqua"/>
          <w:color w:val="000000" w:themeColor="text1"/>
          <w:sz w:val="24"/>
          <w:szCs w:val="24"/>
          <w:shd w:val="clear" w:color="auto" w:fill="FFFFFF"/>
        </w:rPr>
        <w:t xml:space="preserve"> КЦСОН») семей опекунов и семей, состоящих на учете, с обязательным проведением беседы с самими несовершеннолетними в целях профилактики и выявления на ранних этапах негативных факторов, оказывающих воздействие на детей, так и с родителями  и иными законными представителями.</w:t>
      </w:r>
      <w:r w:rsidRPr="00B77E2E">
        <w:rPr>
          <w:rFonts w:ascii="Times New Roman" w:hAnsi="Times New Roman"/>
          <w:b/>
          <w:color w:val="000000" w:themeColor="text1"/>
          <w:sz w:val="24"/>
          <w:szCs w:val="24"/>
          <w:shd w:val="clear" w:color="auto" w:fill="FFFFFF"/>
        </w:rPr>
        <w:t xml:space="preserve"> </w:t>
      </w:r>
      <w:proofErr w:type="gramEnd"/>
    </w:p>
    <w:p w:rsidR="006065CB" w:rsidRDefault="006065CB" w:rsidP="006065CB">
      <w:pPr>
        <w:pStyle w:val="afd"/>
        <w:ind w:firstLine="567"/>
        <w:jc w:val="both"/>
        <w:rPr>
          <w:rFonts w:ascii="Times New Roman" w:hAnsi="Times New Roman"/>
          <w:b/>
          <w:color w:val="000000" w:themeColor="text1"/>
          <w:sz w:val="24"/>
          <w:szCs w:val="24"/>
          <w:shd w:val="clear" w:color="auto" w:fill="FFFFFF"/>
        </w:rPr>
      </w:pPr>
      <w:r w:rsidRPr="00B77E2E">
        <w:rPr>
          <w:rFonts w:ascii="Book Antiqua" w:hAnsi="Book Antiqua"/>
          <w:color w:val="000000" w:themeColor="text1"/>
          <w:sz w:val="24"/>
          <w:szCs w:val="24"/>
          <w:shd w:val="clear" w:color="auto" w:fill="FFFFFF"/>
        </w:rPr>
        <w:t>В целях содействия  временному трудоустройству несовершеннолетних граждан,  в свободное от учебы время, отделом по делам молодежи реализуется муниципальная программа «Организация временного трудоустройства нес</w:t>
      </w:r>
      <w:r w:rsidRPr="00B77E2E">
        <w:rPr>
          <w:rFonts w:ascii="Book Antiqua" w:hAnsi="Book Antiqua"/>
          <w:color w:val="000000" w:themeColor="text1"/>
          <w:sz w:val="24"/>
          <w:szCs w:val="24"/>
          <w:shd w:val="clear" w:color="auto" w:fill="FFFFFF"/>
        </w:rPr>
        <w:t>о</w:t>
      </w:r>
      <w:r w:rsidRPr="00B77E2E">
        <w:rPr>
          <w:rFonts w:ascii="Book Antiqua" w:hAnsi="Book Antiqua"/>
          <w:color w:val="000000" w:themeColor="text1"/>
          <w:sz w:val="24"/>
          <w:szCs w:val="24"/>
          <w:shd w:val="clear" w:color="auto" w:fill="FFFFFF"/>
        </w:rPr>
        <w:t>вершеннолетних граждан в возрасте от 14 до 18 лет в свободное от учебы время на 2021-2023 годы». На проведение мероприятий, предусмотренных данной программой, из средств администрации МО «</w:t>
      </w:r>
      <w:proofErr w:type="spellStart"/>
      <w:r w:rsidRPr="00B77E2E">
        <w:rPr>
          <w:rFonts w:ascii="Book Antiqua" w:hAnsi="Book Antiqua"/>
          <w:color w:val="000000" w:themeColor="text1"/>
          <w:sz w:val="24"/>
          <w:szCs w:val="24"/>
          <w:shd w:val="clear" w:color="auto" w:fill="FFFFFF"/>
        </w:rPr>
        <w:t>Теучежский</w:t>
      </w:r>
      <w:proofErr w:type="spellEnd"/>
      <w:r w:rsidRPr="00B77E2E">
        <w:rPr>
          <w:rFonts w:ascii="Book Antiqua" w:hAnsi="Book Antiqua"/>
          <w:color w:val="000000" w:themeColor="text1"/>
          <w:sz w:val="24"/>
          <w:szCs w:val="24"/>
          <w:shd w:val="clear" w:color="auto" w:fill="FFFFFF"/>
        </w:rPr>
        <w:t xml:space="preserve"> район» предусмо</w:t>
      </w:r>
      <w:r w:rsidRPr="00B77E2E">
        <w:rPr>
          <w:rFonts w:ascii="Book Antiqua" w:hAnsi="Book Antiqua"/>
          <w:color w:val="000000" w:themeColor="text1"/>
          <w:sz w:val="24"/>
          <w:szCs w:val="24"/>
          <w:shd w:val="clear" w:color="auto" w:fill="FFFFFF"/>
        </w:rPr>
        <w:t>т</w:t>
      </w:r>
      <w:r w:rsidRPr="00B77E2E">
        <w:rPr>
          <w:rFonts w:ascii="Book Antiqua" w:hAnsi="Book Antiqua"/>
          <w:color w:val="000000" w:themeColor="text1"/>
          <w:sz w:val="24"/>
          <w:szCs w:val="24"/>
          <w:shd w:val="clear" w:color="auto" w:fill="FFFFFF"/>
        </w:rPr>
        <w:t>рено финансирование в размере 150 тыс. рублей, финансирование осущест</w:t>
      </w:r>
      <w:r w:rsidRPr="00B77E2E">
        <w:rPr>
          <w:rFonts w:ascii="Book Antiqua" w:hAnsi="Book Antiqua"/>
          <w:color w:val="000000" w:themeColor="text1"/>
          <w:sz w:val="24"/>
          <w:szCs w:val="24"/>
          <w:shd w:val="clear" w:color="auto" w:fill="FFFFFF"/>
        </w:rPr>
        <w:t>в</w:t>
      </w:r>
      <w:r w:rsidRPr="00B77E2E">
        <w:rPr>
          <w:rFonts w:ascii="Book Antiqua" w:hAnsi="Book Antiqua"/>
          <w:color w:val="000000" w:themeColor="text1"/>
          <w:sz w:val="24"/>
          <w:szCs w:val="24"/>
          <w:shd w:val="clear" w:color="auto" w:fill="FFFFFF"/>
        </w:rPr>
        <w:t xml:space="preserve">ляется в полном объеме: </w:t>
      </w:r>
      <w:r w:rsidRPr="00B77E2E">
        <w:rPr>
          <w:rFonts w:ascii="Times New Roman" w:hAnsi="Times New Roman"/>
          <w:b/>
          <w:color w:val="000000" w:themeColor="text1"/>
          <w:sz w:val="24"/>
          <w:szCs w:val="24"/>
          <w:shd w:val="clear" w:color="auto" w:fill="FFFFFF"/>
        </w:rPr>
        <w:t xml:space="preserve"> </w:t>
      </w:r>
      <w:r w:rsidRPr="00B77E2E">
        <w:rPr>
          <w:rFonts w:ascii="Book Antiqua" w:hAnsi="Book Antiqua"/>
          <w:color w:val="000000" w:themeColor="text1"/>
          <w:sz w:val="24"/>
          <w:szCs w:val="24"/>
          <w:shd w:val="clear" w:color="auto" w:fill="FFFFFF"/>
        </w:rPr>
        <w:t>2021 год  - 50 тыс</w:t>
      </w:r>
      <w:proofErr w:type="gramStart"/>
      <w:r w:rsidRPr="00B77E2E">
        <w:rPr>
          <w:rFonts w:ascii="Book Antiqua" w:hAnsi="Book Antiqua"/>
          <w:color w:val="000000" w:themeColor="text1"/>
          <w:sz w:val="24"/>
          <w:szCs w:val="24"/>
          <w:shd w:val="clear" w:color="auto" w:fill="FFFFFF"/>
        </w:rPr>
        <w:t>.р</w:t>
      </w:r>
      <w:proofErr w:type="gramEnd"/>
      <w:r w:rsidRPr="00B77E2E">
        <w:rPr>
          <w:rFonts w:ascii="Book Antiqua" w:hAnsi="Book Antiqua"/>
          <w:color w:val="000000" w:themeColor="text1"/>
          <w:sz w:val="24"/>
          <w:szCs w:val="24"/>
          <w:shd w:val="clear" w:color="auto" w:fill="FFFFFF"/>
        </w:rPr>
        <w:t>ублей; 2022 год – 50 тыс.рублей; 2023 год – 50 тыс.рублей.</w:t>
      </w:r>
      <w:r>
        <w:rPr>
          <w:rFonts w:ascii="Times New Roman" w:hAnsi="Times New Roman"/>
          <w:b/>
          <w:color w:val="000000" w:themeColor="text1"/>
          <w:sz w:val="24"/>
          <w:szCs w:val="24"/>
          <w:shd w:val="clear" w:color="auto" w:fill="FFFFFF"/>
        </w:rPr>
        <w:t xml:space="preserve"> </w:t>
      </w:r>
    </w:p>
    <w:p w:rsidR="006065CB" w:rsidRPr="00B77E2E" w:rsidRDefault="006065CB" w:rsidP="006065CB">
      <w:pPr>
        <w:pStyle w:val="afd"/>
        <w:ind w:firstLine="567"/>
        <w:jc w:val="both"/>
        <w:rPr>
          <w:rFonts w:ascii="Book Antiqua" w:hAnsi="Book Antiqua"/>
          <w:color w:val="000000" w:themeColor="text1"/>
          <w:sz w:val="24"/>
          <w:szCs w:val="24"/>
          <w:shd w:val="clear" w:color="auto" w:fill="FFFFFF"/>
        </w:rPr>
      </w:pPr>
      <w:proofErr w:type="gramStart"/>
      <w:r w:rsidRPr="00B77E2E">
        <w:rPr>
          <w:rFonts w:ascii="Book Antiqua" w:hAnsi="Book Antiqua"/>
          <w:color w:val="000000" w:themeColor="text1"/>
          <w:sz w:val="24"/>
          <w:szCs w:val="24"/>
          <w:shd w:val="clear" w:color="auto" w:fill="FFFFFF"/>
        </w:rPr>
        <w:t>В целях предупреждения нанесения вреда здоровью детей, их физическ</w:t>
      </w:r>
      <w:r w:rsidRPr="00B77E2E">
        <w:rPr>
          <w:rFonts w:ascii="Book Antiqua" w:hAnsi="Book Antiqua"/>
          <w:color w:val="000000" w:themeColor="text1"/>
          <w:sz w:val="24"/>
          <w:szCs w:val="24"/>
          <w:shd w:val="clear" w:color="auto" w:fill="FFFFFF"/>
        </w:rPr>
        <w:t>о</w:t>
      </w:r>
      <w:r w:rsidRPr="00B77E2E">
        <w:rPr>
          <w:rFonts w:ascii="Book Antiqua" w:hAnsi="Book Antiqua"/>
          <w:color w:val="000000" w:themeColor="text1"/>
          <w:sz w:val="24"/>
          <w:szCs w:val="24"/>
          <w:shd w:val="clear" w:color="auto" w:fill="FFFFFF"/>
        </w:rPr>
        <w:t>му, интеллектуальному, психическому и нравственному развитию, постано</w:t>
      </w:r>
      <w:r w:rsidRPr="00B77E2E">
        <w:rPr>
          <w:rFonts w:ascii="Book Antiqua" w:hAnsi="Book Antiqua"/>
          <w:color w:val="000000" w:themeColor="text1"/>
          <w:sz w:val="24"/>
          <w:szCs w:val="24"/>
          <w:shd w:val="clear" w:color="auto" w:fill="FFFFFF"/>
        </w:rPr>
        <w:t>в</w:t>
      </w:r>
      <w:r w:rsidRPr="00B77E2E">
        <w:rPr>
          <w:rFonts w:ascii="Book Antiqua" w:hAnsi="Book Antiqua"/>
          <w:color w:val="000000" w:themeColor="text1"/>
          <w:sz w:val="24"/>
          <w:szCs w:val="24"/>
          <w:shd w:val="clear" w:color="auto" w:fill="FFFFFF"/>
        </w:rPr>
        <w:t xml:space="preserve">лением главы </w:t>
      </w:r>
      <w:proofErr w:type="spellStart"/>
      <w:r w:rsidRPr="00B77E2E">
        <w:rPr>
          <w:rFonts w:ascii="Book Antiqua" w:hAnsi="Book Antiqua"/>
          <w:color w:val="000000" w:themeColor="text1"/>
          <w:sz w:val="24"/>
          <w:szCs w:val="24"/>
          <w:shd w:val="clear" w:color="auto" w:fill="FFFFFF"/>
        </w:rPr>
        <w:t>Теучежского</w:t>
      </w:r>
      <w:proofErr w:type="spellEnd"/>
      <w:r w:rsidRPr="00B77E2E">
        <w:rPr>
          <w:rFonts w:ascii="Book Antiqua" w:hAnsi="Book Antiqua"/>
          <w:color w:val="000000" w:themeColor="text1"/>
          <w:sz w:val="24"/>
          <w:szCs w:val="24"/>
          <w:shd w:val="clear" w:color="auto" w:fill="FFFFFF"/>
        </w:rPr>
        <w:t xml:space="preserve"> района от 06.02.2012 года № 19, утвержден Перечень общественных мест на территории  </w:t>
      </w:r>
      <w:proofErr w:type="spellStart"/>
      <w:r w:rsidRPr="00B77E2E">
        <w:rPr>
          <w:rFonts w:ascii="Book Antiqua" w:hAnsi="Book Antiqua"/>
          <w:color w:val="000000" w:themeColor="text1"/>
          <w:sz w:val="24"/>
          <w:szCs w:val="24"/>
          <w:shd w:val="clear" w:color="auto" w:fill="FFFFFF"/>
        </w:rPr>
        <w:t>Теучежского</w:t>
      </w:r>
      <w:proofErr w:type="spellEnd"/>
      <w:r w:rsidRPr="00B77E2E">
        <w:rPr>
          <w:rFonts w:ascii="Book Antiqua" w:hAnsi="Book Antiqua"/>
          <w:color w:val="000000" w:themeColor="text1"/>
          <w:sz w:val="24"/>
          <w:szCs w:val="24"/>
          <w:shd w:val="clear" w:color="auto" w:fill="FFFFFF"/>
        </w:rPr>
        <w:t xml:space="preserve"> района, в которых не допуск</w:t>
      </w:r>
      <w:r w:rsidRPr="00B77E2E">
        <w:rPr>
          <w:rFonts w:ascii="Book Antiqua" w:hAnsi="Book Antiqua"/>
          <w:color w:val="000000" w:themeColor="text1"/>
          <w:sz w:val="24"/>
          <w:szCs w:val="24"/>
          <w:shd w:val="clear" w:color="auto" w:fill="FFFFFF"/>
        </w:rPr>
        <w:t>а</w:t>
      </w:r>
      <w:r w:rsidRPr="00B77E2E">
        <w:rPr>
          <w:rFonts w:ascii="Book Antiqua" w:hAnsi="Book Antiqua"/>
          <w:color w:val="000000" w:themeColor="text1"/>
          <w:sz w:val="24"/>
          <w:szCs w:val="24"/>
          <w:shd w:val="clear" w:color="auto" w:fill="FFFFFF"/>
        </w:rPr>
        <w:t>ется нахождение детей, не достигших возраста 18 лет, в ночное время без с</w:t>
      </w:r>
      <w:r w:rsidRPr="00B77E2E">
        <w:rPr>
          <w:rFonts w:ascii="Book Antiqua" w:hAnsi="Book Antiqua"/>
          <w:color w:val="000000" w:themeColor="text1"/>
          <w:sz w:val="24"/>
          <w:szCs w:val="24"/>
          <w:shd w:val="clear" w:color="auto" w:fill="FFFFFF"/>
        </w:rPr>
        <w:t>о</w:t>
      </w:r>
      <w:r w:rsidRPr="00B77E2E">
        <w:rPr>
          <w:rFonts w:ascii="Book Antiqua" w:hAnsi="Book Antiqua"/>
          <w:color w:val="000000" w:themeColor="text1"/>
          <w:sz w:val="24"/>
          <w:szCs w:val="24"/>
          <w:shd w:val="clear" w:color="auto" w:fill="FFFFFF"/>
        </w:rPr>
        <w:t>провождения родителей (лиц, их заменяющих), или лиц, осуществляющих м</w:t>
      </w:r>
      <w:r w:rsidRPr="00B77E2E">
        <w:rPr>
          <w:rFonts w:ascii="Book Antiqua" w:hAnsi="Book Antiqua"/>
          <w:color w:val="000000" w:themeColor="text1"/>
          <w:sz w:val="24"/>
          <w:szCs w:val="24"/>
          <w:shd w:val="clear" w:color="auto" w:fill="FFFFFF"/>
        </w:rPr>
        <w:t>е</w:t>
      </w:r>
      <w:r w:rsidRPr="00B77E2E">
        <w:rPr>
          <w:rFonts w:ascii="Book Antiqua" w:hAnsi="Book Antiqua"/>
          <w:color w:val="000000" w:themeColor="text1"/>
          <w:sz w:val="24"/>
          <w:szCs w:val="24"/>
          <w:shd w:val="clear" w:color="auto" w:fill="FFFFFF"/>
        </w:rPr>
        <w:t xml:space="preserve">роприятия с участием детей. </w:t>
      </w:r>
      <w:proofErr w:type="gramEnd"/>
    </w:p>
    <w:p w:rsidR="006065CB" w:rsidRPr="00B77E2E" w:rsidRDefault="006065CB" w:rsidP="006065CB">
      <w:pPr>
        <w:pStyle w:val="afd"/>
        <w:ind w:firstLine="567"/>
        <w:jc w:val="both"/>
        <w:rPr>
          <w:rFonts w:ascii="Book Antiqua" w:hAnsi="Book Antiqua"/>
          <w:color w:val="000000" w:themeColor="text1"/>
          <w:sz w:val="24"/>
          <w:szCs w:val="24"/>
        </w:rPr>
      </w:pPr>
      <w:proofErr w:type="gramStart"/>
      <w:r w:rsidRPr="00B77E2E">
        <w:rPr>
          <w:rFonts w:ascii="Book Antiqua" w:hAnsi="Book Antiqua"/>
          <w:color w:val="000000" w:themeColor="text1"/>
          <w:sz w:val="24"/>
          <w:szCs w:val="24"/>
        </w:rPr>
        <w:t>Комиссия содействует трудоустройству несовершеннолетних во внеуро</w:t>
      </w:r>
      <w:r w:rsidRPr="00B77E2E">
        <w:rPr>
          <w:rFonts w:ascii="Book Antiqua" w:hAnsi="Book Antiqua"/>
          <w:color w:val="000000" w:themeColor="text1"/>
          <w:sz w:val="24"/>
          <w:szCs w:val="24"/>
        </w:rPr>
        <w:t>ч</w:t>
      </w:r>
      <w:r w:rsidRPr="00B77E2E">
        <w:rPr>
          <w:rFonts w:ascii="Book Antiqua" w:hAnsi="Book Antiqua"/>
          <w:color w:val="000000" w:themeColor="text1"/>
          <w:sz w:val="24"/>
          <w:szCs w:val="24"/>
        </w:rPr>
        <w:t>ное время или в период каникул в соответствии с законодательством о труд</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вой деятельности несовершеннолетних, также содействует обеспечению ма</w:t>
      </w:r>
      <w:r w:rsidRPr="00B77E2E">
        <w:rPr>
          <w:rFonts w:ascii="Book Antiqua" w:hAnsi="Book Antiqua"/>
          <w:color w:val="000000" w:themeColor="text1"/>
          <w:sz w:val="24"/>
          <w:szCs w:val="24"/>
        </w:rPr>
        <w:t>к</w:t>
      </w:r>
      <w:r w:rsidRPr="00B77E2E">
        <w:rPr>
          <w:rFonts w:ascii="Book Antiqua" w:hAnsi="Book Antiqua"/>
          <w:color w:val="000000" w:themeColor="text1"/>
          <w:sz w:val="24"/>
          <w:szCs w:val="24"/>
        </w:rPr>
        <w:t>симального охвата детей школьного возраста, в том числе детей, состоящих на различных видах профилактического учета, организованными формами отд</w:t>
      </w:r>
      <w:r w:rsidRPr="00B77E2E">
        <w:rPr>
          <w:rFonts w:ascii="Book Antiqua" w:hAnsi="Book Antiqua"/>
          <w:color w:val="000000" w:themeColor="text1"/>
          <w:sz w:val="24"/>
          <w:szCs w:val="24"/>
        </w:rPr>
        <w:t>ы</w:t>
      </w:r>
      <w:r w:rsidRPr="00B77E2E">
        <w:rPr>
          <w:rFonts w:ascii="Book Antiqua" w:hAnsi="Book Antiqua"/>
          <w:color w:val="000000" w:themeColor="text1"/>
          <w:sz w:val="24"/>
          <w:szCs w:val="24"/>
        </w:rPr>
        <w:t xml:space="preserve">ха и оздоровления несовершеннолетних, в том числе </w:t>
      </w:r>
      <w:proofErr w:type="spellStart"/>
      <w:r w:rsidRPr="00B77E2E">
        <w:rPr>
          <w:rFonts w:ascii="Book Antiqua" w:hAnsi="Book Antiqua"/>
          <w:color w:val="000000" w:themeColor="text1"/>
          <w:sz w:val="24"/>
          <w:szCs w:val="24"/>
        </w:rPr>
        <w:t>малозатратными</w:t>
      </w:r>
      <w:proofErr w:type="spellEnd"/>
      <w:r w:rsidRPr="00B77E2E">
        <w:rPr>
          <w:rFonts w:ascii="Book Antiqua" w:hAnsi="Book Antiqua"/>
          <w:color w:val="000000" w:themeColor="text1"/>
          <w:sz w:val="24"/>
          <w:szCs w:val="24"/>
        </w:rPr>
        <w:t xml:space="preserve"> форм</w:t>
      </w:r>
      <w:r w:rsidRPr="00B77E2E">
        <w:rPr>
          <w:rFonts w:ascii="Book Antiqua" w:hAnsi="Book Antiqua"/>
          <w:color w:val="000000" w:themeColor="text1"/>
          <w:sz w:val="24"/>
          <w:szCs w:val="24"/>
        </w:rPr>
        <w:t>а</w:t>
      </w:r>
      <w:r w:rsidRPr="00B77E2E">
        <w:rPr>
          <w:rFonts w:ascii="Book Antiqua" w:hAnsi="Book Antiqua"/>
          <w:color w:val="000000" w:themeColor="text1"/>
          <w:sz w:val="24"/>
          <w:szCs w:val="24"/>
        </w:rPr>
        <w:t>ми отдыха детей (походы, экскурсии, клубная работа, дворовые площадки, сб</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 xml:space="preserve">ры, слеты). </w:t>
      </w:r>
      <w:proofErr w:type="gramEnd"/>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КДН и ЗП в рамках деятельности по профилактике правонарушений и преступлений ставит несовершеннолетних граждан на профилактический учет, в результате семья признается, как семья, находящаяся в социально опа</w:t>
      </w:r>
      <w:r w:rsidRPr="00B77E2E">
        <w:rPr>
          <w:rFonts w:ascii="Book Antiqua" w:hAnsi="Book Antiqua"/>
          <w:color w:val="000000" w:themeColor="text1"/>
          <w:sz w:val="24"/>
          <w:szCs w:val="24"/>
        </w:rPr>
        <w:t>с</w:t>
      </w:r>
      <w:r w:rsidRPr="00B77E2E">
        <w:rPr>
          <w:rFonts w:ascii="Book Antiqua" w:hAnsi="Book Antiqua"/>
          <w:color w:val="000000" w:themeColor="text1"/>
          <w:sz w:val="24"/>
          <w:szCs w:val="24"/>
        </w:rPr>
        <w:t>ном положении и вносится в банк данных, составляется индивидуальный план работы уполномоченным специалистом  ГБУ РА «</w:t>
      </w:r>
      <w:proofErr w:type="spellStart"/>
      <w:r w:rsidRPr="00B77E2E">
        <w:rPr>
          <w:rFonts w:ascii="Book Antiqua" w:hAnsi="Book Antiqua"/>
          <w:color w:val="000000" w:themeColor="text1"/>
          <w:sz w:val="24"/>
          <w:szCs w:val="24"/>
        </w:rPr>
        <w:t>Теучежский</w:t>
      </w:r>
      <w:proofErr w:type="spellEnd"/>
      <w:r w:rsidRPr="00B77E2E">
        <w:rPr>
          <w:rFonts w:ascii="Book Antiqua" w:hAnsi="Book Antiqua"/>
          <w:color w:val="000000" w:themeColor="text1"/>
          <w:sz w:val="24"/>
          <w:szCs w:val="24"/>
        </w:rPr>
        <w:t xml:space="preserve"> КЦСОН».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Анализ поступивших в Комиссию, административных протоколов пок</w:t>
      </w:r>
      <w:r w:rsidRPr="00B77E2E">
        <w:rPr>
          <w:rFonts w:ascii="Book Antiqua" w:hAnsi="Book Antiqua"/>
          <w:color w:val="000000" w:themeColor="text1"/>
          <w:sz w:val="24"/>
          <w:szCs w:val="24"/>
        </w:rPr>
        <w:t>а</w:t>
      </w:r>
      <w:r w:rsidRPr="00B77E2E">
        <w:rPr>
          <w:rFonts w:ascii="Book Antiqua" w:hAnsi="Book Antiqua"/>
          <w:color w:val="000000" w:themeColor="text1"/>
          <w:sz w:val="24"/>
          <w:szCs w:val="24"/>
        </w:rPr>
        <w:t>зывает, что родителями совершены административные правонарушения, пр</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 xml:space="preserve">дусмотренные ст. 5.35  ч. 1 </w:t>
      </w:r>
      <w:proofErr w:type="spellStart"/>
      <w:r w:rsidRPr="00B77E2E">
        <w:rPr>
          <w:rFonts w:ascii="Book Antiqua" w:hAnsi="Book Antiqua"/>
          <w:color w:val="000000" w:themeColor="text1"/>
          <w:sz w:val="24"/>
          <w:szCs w:val="24"/>
        </w:rPr>
        <w:t>КоАП</w:t>
      </w:r>
      <w:proofErr w:type="spellEnd"/>
      <w:r w:rsidRPr="00B77E2E">
        <w:rPr>
          <w:rFonts w:ascii="Book Antiqua" w:hAnsi="Book Antiqua"/>
          <w:color w:val="000000" w:themeColor="text1"/>
          <w:sz w:val="24"/>
          <w:szCs w:val="24"/>
        </w:rPr>
        <w:t xml:space="preserve"> РФ (неисполнение родителями или иными законными представителями несовершеннолетних обязанностей по содерж</w:t>
      </w:r>
      <w:r w:rsidRPr="00B77E2E">
        <w:rPr>
          <w:rFonts w:ascii="Book Antiqua" w:hAnsi="Book Antiqua"/>
          <w:color w:val="000000" w:themeColor="text1"/>
          <w:sz w:val="24"/>
          <w:szCs w:val="24"/>
        </w:rPr>
        <w:t>а</w:t>
      </w:r>
      <w:r w:rsidRPr="00B77E2E">
        <w:rPr>
          <w:rFonts w:ascii="Book Antiqua" w:hAnsi="Book Antiqua"/>
          <w:color w:val="000000" w:themeColor="text1"/>
          <w:sz w:val="24"/>
          <w:szCs w:val="24"/>
        </w:rPr>
        <w:t xml:space="preserve">нию и воспитанию несовершеннолетних).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Понесли административное наказание 120 родителей, из них</w:t>
      </w:r>
      <w:r>
        <w:rPr>
          <w:rFonts w:ascii="Book Antiqua" w:hAnsi="Book Antiqua"/>
          <w:color w:val="000000" w:themeColor="text1"/>
          <w:sz w:val="24"/>
          <w:szCs w:val="24"/>
        </w:rPr>
        <w:t xml:space="preserve"> наложен а</w:t>
      </w:r>
      <w:r>
        <w:rPr>
          <w:rFonts w:ascii="Book Antiqua" w:hAnsi="Book Antiqua"/>
          <w:color w:val="000000" w:themeColor="text1"/>
          <w:sz w:val="24"/>
          <w:szCs w:val="24"/>
        </w:rPr>
        <w:t>д</w:t>
      </w:r>
      <w:r>
        <w:rPr>
          <w:rFonts w:ascii="Book Antiqua" w:hAnsi="Book Antiqua"/>
          <w:color w:val="000000" w:themeColor="text1"/>
          <w:sz w:val="24"/>
          <w:szCs w:val="24"/>
        </w:rPr>
        <w:t xml:space="preserve">министративный штраф </w:t>
      </w:r>
      <w:r w:rsidRPr="00B77E2E">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B77E2E">
        <w:rPr>
          <w:rFonts w:ascii="Book Antiqua" w:hAnsi="Book Antiqua"/>
          <w:color w:val="000000" w:themeColor="text1"/>
          <w:sz w:val="24"/>
          <w:szCs w:val="24"/>
        </w:rPr>
        <w:t>8,  в виде предупреждения – 113. Наложен админис</w:t>
      </w:r>
      <w:r w:rsidRPr="00B77E2E">
        <w:rPr>
          <w:rFonts w:ascii="Book Antiqua" w:hAnsi="Book Antiqua"/>
          <w:color w:val="000000" w:themeColor="text1"/>
          <w:sz w:val="24"/>
          <w:szCs w:val="24"/>
        </w:rPr>
        <w:t>т</w:t>
      </w:r>
      <w:r w:rsidRPr="00B77E2E">
        <w:rPr>
          <w:rFonts w:ascii="Book Antiqua" w:hAnsi="Book Antiqua"/>
          <w:color w:val="000000" w:themeColor="text1"/>
          <w:sz w:val="24"/>
          <w:szCs w:val="24"/>
        </w:rPr>
        <w:t>ративный штраф на родителей и несовершеннолетних на общую сумму 42,300 тыс. рублей из них оплачено 26,4 тыс</w:t>
      </w:r>
      <w:proofErr w:type="gramStart"/>
      <w:r w:rsidRPr="00B77E2E">
        <w:rPr>
          <w:rFonts w:ascii="Book Antiqua" w:hAnsi="Book Antiqua"/>
          <w:color w:val="000000" w:themeColor="text1"/>
          <w:sz w:val="24"/>
          <w:szCs w:val="24"/>
        </w:rPr>
        <w:t>.р</w:t>
      </w:r>
      <w:proofErr w:type="gramEnd"/>
      <w:r w:rsidRPr="00B77E2E">
        <w:rPr>
          <w:rFonts w:ascii="Book Antiqua" w:hAnsi="Book Antiqua"/>
          <w:color w:val="000000" w:themeColor="text1"/>
          <w:sz w:val="24"/>
          <w:szCs w:val="24"/>
        </w:rPr>
        <w:t xml:space="preserve">ублей .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lastRenderedPageBreak/>
        <w:t>На конец отчетного периода на учете КДН и ЗП состоит 6 несовершенн</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 xml:space="preserve">летних. На каждого несовершеннолетнего составлен  индивидуальный план работы.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 xml:space="preserve">Согласно Положению о едином банке данных о семьях и детях </w:t>
      </w:r>
      <w:proofErr w:type="spellStart"/>
      <w:r w:rsidRPr="00B77E2E">
        <w:rPr>
          <w:rFonts w:ascii="Book Antiqua" w:hAnsi="Book Antiqua"/>
          <w:color w:val="000000" w:themeColor="text1"/>
          <w:sz w:val="24"/>
          <w:szCs w:val="24"/>
        </w:rPr>
        <w:t>Теучежск</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го</w:t>
      </w:r>
      <w:proofErr w:type="spellEnd"/>
      <w:r w:rsidRPr="00B77E2E">
        <w:rPr>
          <w:rFonts w:ascii="Book Antiqua" w:hAnsi="Book Antiqua"/>
          <w:color w:val="000000" w:themeColor="text1"/>
          <w:sz w:val="24"/>
          <w:szCs w:val="24"/>
        </w:rPr>
        <w:t xml:space="preserve"> района, находящихся в социально опасном положении, в районном банке  данных на конец отчетного периода 2021 года числится 8 семей и 26 несове</w:t>
      </w:r>
      <w:r w:rsidRPr="00B77E2E">
        <w:rPr>
          <w:rFonts w:ascii="Book Antiqua" w:hAnsi="Book Antiqua"/>
          <w:color w:val="000000" w:themeColor="text1"/>
          <w:sz w:val="24"/>
          <w:szCs w:val="24"/>
        </w:rPr>
        <w:t>р</w:t>
      </w:r>
      <w:r w:rsidRPr="00B77E2E">
        <w:rPr>
          <w:rFonts w:ascii="Book Antiqua" w:hAnsi="Book Antiqua"/>
          <w:color w:val="000000" w:themeColor="text1"/>
          <w:sz w:val="24"/>
          <w:szCs w:val="24"/>
        </w:rPr>
        <w:t xml:space="preserve">шеннолетних, находящихся в социально опасном положении.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В соответствии с принятой муниципальной программой по «Противоде</w:t>
      </w:r>
      <w:r w:rsidRPr="00B77E2E">
        <w:rPr>
          <w:rFonts w:ascii="Book Antiqua" w:hAnsi="Book Antiqua"/>
          <w:color w:val="000000" w:themeColor="text1"/>
          <w:sz w:val="24"/>
          <w:szCs w:val="24"/>
        </w:rPr>
        <w:t>й</w:t>
      </w:r>
      <w:r w:rsidRPr="00B77E2E">
        <w:rPr>
          <w:rFonts w:ascii="Book Antiqua" w:hAnsi="Book Antiqua"/>
          <w:color w:val="000000" w:themeColor="text1"/>
          <w:sz w:val="24"/>
          <w:szCs w:val="24"/>
        </w:rPr>
        <w:t xml:space="preserve">ствию злоупотреблению наркотиками и их незаконному обороту» на 2019-2021 </w:t>
      </w:r>
      <w:proofErr w:type="spellStart"/>
      <w:proofErr w:type="gramStart"/>
      <w:r w:rsidRPr="00B77E2E">
        <w:rPr>
          <w:rFonts w:ascii="Book Antiqua" w:hAnsi="Book Antiqua"/>
          <w:color w:val="000000" w:themeColor="text1"/>
          <w:sz w:val="24"/>
          <w:szCs w:val="24"/>
        </w:rPr>
        <w:t>гг</w:t>
      </w:r>
      <w:proofErr w:type="spellEnd"/>
      <w:proofErr w:type="gramEnd"/>
      <w:r w:rsidRPr="00B77E2E">
        <w:rPr>
          <w:rFonts w:ascii="Book Antiqua" w:hAnsi="Book Antiqua"/>
          <w:color w:val="000000" w:themeColor="text1"/>
          <w:sz w:val="24"/>
          <w:szCs w:val="24"/>
        </w:rPr>
        <w:t xml:space="preserve"> и разработанному плану мероприятий проведены работы по пропаганде здорового образа жизни и по профилактике наркомании и правонарушений, связанных с незаконным оборотом наркотических и психотропных средств среди населения </w:t>
      </w:r>
      <w:proofErr w:type="spellStart"/>
      <w:r w:rsidRPr="00B77E2E">
        <w:rPr>
          <w:rFonts w:ascii="Book Antiqua" w:hAnsi="Book Antiqua"/>
          <w:color w:val="000000" w:themeColor="text1"/>
          <w:sz w:val="24"/>
          <w:szCs w:val="24"/>
        </w:rPr>
        <w:t>Теучежского</w:t>
      </w:r>
      <w:proofErr w:type="spellEnd"/>
      <w:r w:rsidRPr="00B77E2E">
        <w:rPr>
          <w:rFonts w:ascii="Book Antiqua" w:hAnsi="Book Antiqua"/>
          <w:color w:val="000000" w:themeColor="text1"/>
          <w:sz w:val="24"/>
          <w:szCs w:val="24"/>
        </w:rPr>
        <w:t xml:space="preserve"> района. </w:t>
      </w:r>
    </w:p>
    <w:p w:rsidR="006065CB" w:rsidRPr="00B77E2E" w:rsidRDefault="006065CB" w:rsidP="006065CB">
      <w:pPr>
        <w:pStyle w:val="afd"/>
        <w:ind w:firstLine="567"/>
        <w:jc w:val="both"/>
        <w:rPr>
          <w:rFonts w:ascii="Book Antiqua" w:hAnsi="Book Antiqua"/>
          <w:color w:val="000000" w:themeColor="text1"/>
          <w:sz w:val="24"/>
          <w:szCs w:val="24"/>
        </w:rPr>
      </w:pPr>
      <w:proofErr w:type="gramStart"/>
      <w:r w:rsidRPr="00B77E2E">
        <w:rPr>
          <w:rFonts w:ascii="Book Antiqua" w:hAnsi="Book Antiqua"/>
          <w:color w:val="000000" w:themeColor="text1"/>
          <w:sz w:val="24"/>
          <w:szCs w:val="24"/>
        </w:rPr>
        <w:t>В 2021 году употребляющих наркотические и психотропные вещества ср</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 xml:space="preserve">ди несовершеннолетних не зарегистрировано. </w:t>
      </w:r>
      <w:proofErr w:type="gramEnd"/>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Комиссией по делам несовершеннолетних и защите их прав разработан план межведомственных мероприятий по предупреждению преступлений пр</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 xml:space="preserve">тив половой неприкосновенности несовершеннолетних. </w:t>
      </w:r>
    </w:p>
    <w:p w:rsidR="006065CB" w:rsidRPr="00B77E2E" w:rsidRDefault="006065CB" w:rsidP="006065CB">
      <w:pPr>
        <w:pStyle w:val="afd"/>
        <w:ind w:firstLine="567"/>
        <w:jc w:val="both"/>
        <w:rPr>
          <w:rFonts w:ascii="Book Antiqua" w:hAnsi="Book Antiqua"/>
          <w:color w:val="000000" w:themeColor="text1"/>
          <w:sz w:val="24"/>
        </w:rPr>
      </w:pPr>
      <w:r w:rsidRPr="00B77E2E">
        <w:rPr>
          <w:rFonts w:ascii="Book Antiqua" w:hAnsi="Book Antiqua"/>
          <w:color w:val="000000" w:themeColor="text1"/>
          <w:sz w:val="24"/>
          <w:szCs w:val="24"/>
        </w:rPr>
        <w:t>Всеми заинтересованными учреждениями и ведомствами системы проф</w:t>
      </w:r>
      <w:r w:rsidRPr="00B77E2E">
        <w:rPr>
          <w:rFonts w:ascii="Book Antiqua" w:hAnsi="Book Antiqua"/>
          <w:color w:val="000000" w:themeColor="text1"/>
          <w:sz w:val="24"/>
          <w:szCs w:val="24"/>
        </w:rPr>
        <w:t>и</w:t>
      </w:r>
      <w:r w:rsidRPr="00B77E2E">
        <w:rPr>
          <w:rFonts w:ascii="Book Antiqua" w:hAnsi="Book Antiqua"/>
          <w:color w:val="000000" w:themeColor="text1"/>
          <w:sz w:val="24"/>
          <w:szCs w:val="24"/>
        </w:rPr>
        <w:t>лактики  проводятся мероприятия в общеобразовательных учреждениях ра</w:t>
      </w:r>
      <w:r w:rsidRPr="00B77E2E">
        <w:rPr>
          <w:rFonts w:ascii="Book Antiqua" w:hAnsi="Book Antiqua"/>
          <w:color w:val="000000" w:themeColor="text1"/>
          <w:sz w:val="24"/>
          <w:szCs w:val="24"/>
        </w:rPr>
        <w:t>й</w:t>
      </w:r>
      <w:r w:rsidRPr="00B77E2E">
        <w:rPr>
          <w:rFonts w:ascii="Book Antiqua" w:hAnsi="Book Antiqua"/>
          <w:color w:val="000000" w:themeColor="text1"/>
          <w:sz w:val="24"/>
          <w:szCs w:val="24"/>
        </w:rPr>
        <w:t>она. Будут приняты дополнительные меры к предупреждению совершения преступлений в отношении детей и будут проведены среди родителей (взро</w:t>
      </w:r>
      <w:r w:rsidRPr="00B77E2E">
        <w:rPr>
          <w:rFonts w:ascii="Book Antiqua" w:hAnsi="Book Antiqua"/>
          <w:color w:val="000000" w:themeColor="text1"/>
          <w:sz w:val="24"/>
          <w:szCs w:val="24"/>
        </w:rPr>
        <w:t>с</w:t>
      </w:r>
      <w:r w:rsidRPr="00B77E2E">
        <w:rPr>
          <w:rFonts w:ascii="Book Antiqua" w:hAnsi="Book Antiqua"/>
          <w:color w:val="000000" w:themeColor="text1"/>
          <w:sz w:val="24"/>
          <w:szCs w:val="24"/>
        </w:rPr>
        <w:t>лого населения района) мероприятия информационно - пропагандистского характера, направленные на соблюдение  норм пол</w:t>
      </w:r>
      <w:r w:rsidRPr="00B77E2E">
        <w:rPr>
          <w:rFonts w:ascii="Book Antiqua" w:hAnsi="Book Antiqua"/>
          <w:color w:val="000000" w:themeColor="text1"/>
          <w:sz w:val="24"/>
        </w:rPr>
        <w:t xml:space="preserve">овой неприкосновенности ребенка. </w:t>
      </w:r>
    </w:p>
    <w:p w:rsidR="005A7308" w:rsidRDefault="005A7308" w:rsidP="006065CB">
      <w:pPr>
        <w:pStyle w:val="afd"/>
        <w:ind w:firstLine="567"/>
        <w:jc w:val="both"/>
        <w:rPr>
          <w:rFonts w:ascii="Book Antiqua" w:hAnsi="Book Antiqua"/>
          <w:b/>
          <w:i/>
          <w:color w:val="000000" w:themeColor="text1"/>
          <w:sz w:val="24"/>
          <w:u w:val="single"/>
        </w:rPr>
      </w:pPr>
    </w:p>
    <w:p w:rsidR="006065CB" w:rsidRPr="005A7308" w:rsidRDefault="005A7308" w:rsidP="006065CB">
      <w:pPr>
        <w:pStyle w:val="afd"/>
        <w:ind w:firstLine="567"/>
        <w:jc w:val="both"/>
        <w:rPr>
          <w:rFonts w:ascii="Book Antiqua" w:hAnsi="Book Antiqua"/>
          <w:b/>
          <w:i/>
          <w:color w:val="000000" w:themeColor="text1"/>
          <w:sz w:val="28"/>
          <w:szCs w:val="28"/>
          <w:u w:val="single"/>
        </w:rPr>
      </w:pPr>
      <w:r w:rsidRPr="005A7308">
        <w:rPr>
          <w:rFonts w:ascii="Book Antiqua" w:hAnsi="Book Antiqua"/>
          <w:b/>
          <w:i/>
          <w:color w:val="000000" w:themeColor="text1"/>
          <w:sz w:val="28"/>
          <w:szCs w:val="28"/>
          <w:u w:val="single"/>
        </w:rPr>
        <w:t>1</w:t>
      </w:r>
      <w:r w:rsidR="00B427AF">
        <w:rPr>
          <w:rFonts w:ascii="Book Antiqua" w:hAnsi="Book Antiqua"/>
          <w:b/>
          <w:i/>
          <w:color w:val="000000" w:themeColor="text1"/>
          <w:sz w:val="28"/>
          <w:szCs w:val="28"/>
          <w:u w:val="single"/>
        </w:rPr>
        <w:t>6</w:t>
      </w:r>
      <w:r w:rsidRPr="005A7308">
        <w:rPr>
          <w:rFonts w:ascii="Book Antiqua" w:hAnsi="Book Antiqua"/>
          <w:b/>
          <w:i/>
          <w:color w:val="000000" w:themeColor="text1"/>
          <w:sz w:val="28"/>
          <w:szCs w:val="28"/>
          <w:u w:val="single"/>
        </w:rPr>
        <w:t>.</w:t>
      </w:r>
      <w:r w:rsidR="006065CB" w:rsidRPr="005A7308">
        <w:rPr>
          <w:rFonts w:ascii="Book Antiqua" w:hAnsi="Book Antiqua"/>
          <w:b/>
          <w:i/>
          <w:color w:val="000000" w:themeColor="text1"/>
          <w:sz w:val="28"/>
          <w:szCs w:val="28"/>
          <w:u w:val="single"/>
        </w:rPr>
        <w:t xml:space="preserve">Орган опеки и попечительства, в сфере охраны прав детей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 xml:space="preserve">На учете органа опеки и попечительства на 1.01.2022г. состоит 41 детей, которые воспитываются в 31 замещающих  семьях.  Из них  4 детей   переданы родителями </w:t>
      </w:r>
      <w:r w:rsidRPr="006065CB">
        <w:rPr>
          <w:rFonts w:ascii="Book Antiqua" w:hAnsi="Book Antiqua"/>
          <w:color w:val="000000" w:themeColor="text1"/>
          <w:sz w:val="24"/>
          <w:szCs w:val="24"/>
        </w:rPr>
        <w:t>добровольно</w:t>
      </w:r>
      <w:r w:rsidRPr="00B77E2E">
        <w:rPr>
          <w:rFonts w:ascii="Book Antiqua" w:hAnsi="Book Antiqua"/>
          <w:b/>
          <w:color w:val="000000" w:themeColor="text1"/>
          <w:sz w:val="24"/>
          <w:szCs w:val="24"/>
        </w:rPr>
        <w:t xml:space="preserve"> </w:t>
      </w:r>
      <w:r w:rsidRPr="00B77E2E">
        <w:rPr>
          <w:rFonts w:ascii="Book Antiqua" w:hAnsi="Book Antiqua"/>
          <w:color w:val="000000" w:themeColor="text1"/>
          <w:sz w:val="24"/>
          <w:szCs w:val="24"/>
        </w:rPr>
        <w:t>под опеку; 5 детей -  усыновленные, 32 ребенка - п</w:t>
      </w:r>
      <w:r w:rsidRPr="00B77E2E">
        <w:rPr>
          <w:rFonts w:ascii="Book Antiqua" w:hAnsi="Book Antiqua"/>
          <w:color w:val="000000" w:themeColor="text1"/>
          <w:sz w:val="24"/>
          <w:szCs w:val="24"/>
        </w:rPr>
        <w:t>о</w:t>
      </w:r>
      <w:r w:rsidRPr="00B77E2E">
        <w:rPr>
          <w:rFonts w:ascii="Book Antiqua" w:hAnsi="Book Antiqua"/>
          <w:color w:val="000000" w:themeColor="text1"/>
          <w:sz w:val="24"/>
          <w:szCs w:val="24"/>
        </w:rPr>
        <w:t>допечные, оставшиеся без попечения родителей. Из 32 детей 8 – дети-сироты. Из 41  взятых на воспитание детей  10 -  не связаны родственными узами с оп</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 xml:space="preserve">кунами и усыновителями,  остальные  - родственники опекунов (попечителей). </w:t>
      </w:r>
    </w:p>
    <w:p w:rsidR="006065CB" w:rsidRPr="00B77E2E" w:rsidRDefault="006065CB" w:rsidP="006065CB">
      <w:pPr>
        <w:pStyle w:val="afd"/>
        <w:ind w:firstLine="567"/>
        <w:jc w:val="both"/>
        <w:rPr>
          <w:rFonts w:ascii="Book Antiqua" w:hAnsi="Book Antiqua"/>
          <w:color w:val="000000" w:themeColor="text1"/>
          <w:sz w:val="24"/>
        </w:rPr>
      </w:pPr>
      <w:r w:rsidRPr="00B77E2E">
        <w:rPr>
          <w:rFonts w:ascii="Book Antiqua" w:hAnsi="Book Antiqua"/>
          <w:color w:val="000000" w:themeColor="text1"/>
          <w:sz w:val="24"/>
          <w:szCs w:val="24"/>
        </w:rPr>
        <w:t>Из общего количества детей, состоящих на учете: 21 детей обучаются в общеобразовательных школах; 5 подопечных учатся в Адыгейской Республ</w:t>
      </w:r>
      <w:r w:rsidRPr="00B77E2E">
        <w:rPr>
          <w:rFonts w:ascii="Book Antiqua" w:hAnsi="Book Antiqua"/>
          <w:color w:val="000000" w:themeColor="text1"/>
          <w:sz w:val="24"/>
          <w:szCs w:val="24"/>
        </w:rPr>
        <w:t>и</w:t>
      </w:r>
      <w:r w:rsidRPr="00B77E2E">
        <w:rPr>
          <w:rFonts w:ascii="Book Antiqua" w:hAnsi="Book Antiqua"/>
          <w:color w:val="000000" w:themeColor="text1"/>
          <w:sz w:val="24"/>
          <w:szCs w:val="24"/>
        </w:rPr>
        <w:t>канской специальной (коррекционной) школе-интернате; 2 детей – дошкол</w:t>
      </w:r>
      <w:r w:rsidRPr="00B77E2E">
        <w:rPr>
          <w:rFonts w:ascii="Book Antiqua" w:hAnsi="Book Antiqua"/>
          <w:color w:val="000000" w:themeColor="text1"/>
          <w:sz w:val="24"/>
          <w:szCs w:val="24"/>
        </w:rPr>
        <w:t>ь</w:t>
      </w:r>
      <w:r w:rsidRPr="00B77E2E">
        <w:rPr>
          <w:rFonts w:ascii="Book Antiqua" w:hAnsi="Book Antiqua"/>
          <w:color w:val="000000" w:themeColor="text1"/>
          <w:sz w:val="24"/>
          <w:szCs w:val="24"/>
        </w:rPr>
        <w:t>ного возраста, один  посещает ДОУ, один  воспитывается дома; 6 детей – ст</w:t>
      </w:r>
      <w:r w:rsidRPr="00B77E2E">
        <w:rPr>
          <w:rFonts w:ascii="Book Antiqua" w:hAnsi="Book Antiqua"/>
          <w:color w:val="000000" w:themeColor="text1"/>
          <w:sz w:val="24"/>
          <w:szCs w:val="24"/>
        </w:rPr>
        <w:t>у</w:t>
      </w:r>
      <w:r w:rsidRPr="00B77E2E">
        <w:rPr>
          <w:rFonts w:ascii="Book Antiqua" w:hAnsi="Book Antiqua"/>
          <w:color w:val="000000" w:themeColor="text1"/>
          <w:sz w:val="24"/>
          <w:szCs w:val="24"/>
        </w:rPr>
        <w:t>денты организаций среднего  профессионального образования. 1 несоверше</w:t>
      </w:r>
      <w:r w:rsidRPr="00B77E2E">
        <w:rPr>
          <w:rFonts w:ascii="Book Antiqua" w:hAnsi="Book Antiqua"/>
          <w:color w:val="000000" w:themeColor="text1"/>
          <w:sz w:val="24"/>
          <w:szCs w:val="24"/>
        </w:rPr>
        <w:t>н</w:t>
      </w:r>
      <w:r w:rsidRPr="00B77E2E">
        <w:rPr>
          <w:rFonts w:ascii="Book Antiqua" w:hAnsi="Book Antiqua"/>
          <w:color w:val="000000" w:themeColor="text1"/>
          <w:sz w:val="24"/>
          <w:szCs w:val="24"/>
        </w:rPr>
        <w:t>нолетний – студент 1 курса КГУ.</w:t>
      </w:r>
      <w:r w:rsidRPr="00B77E2E">
        <w:rPr>
          <w:rFonts w:ascii="Book Antiqua" w:hAnsi="Book Antiqua"/>
          <w:color w:val="000000" w:themeColor="text1"/>
          <w:sz w:val="24"/>
        </w:rPr>
        <w:t xml:space="preserve">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В   2021 году в районе  было выявлено  2 детей, нуждающихся в установл</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 xml:space="preserve">нии опеки. Они  устроены в семьи родственников.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Приемных семей – 8 (13 детей). Размер  на содержание приемного ребенка в размере  10 060 руб.,  приемные родители -  10 404 рублей.  Ежемесячные в</w:t>
      </w:r>
      <w:r w:rsidRPr="00B77E2E">
        <w:rPr>
          <w:rFonts w:ascii="Book Antiqua" w:hAnsi="Book Antiqua"/>
          <w:color w:val="000000" w:themeColor="text1"/>
          <w:sz w:val="24"/>
          <w:szCs w:val="24"/>
        </w:rPr>
        <w:t>ы</w:t>
      </w:r>
      <w:r w:rsidRPr="00B77E2E">
        <w:rPr>
          <w:rFonts w:ascii="Book Antiqua" w:hAnsi="Book Antiqua"/>
          <w:color w:val="000000" w:themeColor="text1"/>
          <w:sz w:val="24"/>
          <w:szCs w:val="24"/>
        </w:rPr>
        <w:t>платы денежных средств   получают опекуны на содержание 38 детей. При у</w:t>
      </w:r>
      <w:r w:rsidRPr="00B77E2E">
        <w:rPr>
          <w:rFonts w:ascii="Book Antiqua" w:hAnsi="Book Antiqua"/>
          <w:color w:val="000000" w:themeColor="text1"/>
          <w:sz w:val="24"/>
          <w:szCs w:val="24"/>
        </w:rPr>
        <w:t>с</w:t>
      </w:r>
      <w:r w:rsidRPr="00B77E2E">
        <w:rPr>
          <w:rFonts w:ascii="Book Antiqua" w:hAnsi="Book Antiqua"/>
          <w:color w:val="000000" w:themeColor="text1"/>
          <w:sz w:val="24"/>
          <w:szCs w:val="24"/>
        </w:rPr>
        <w:t xml:space="preserve">тановлении опеки (попечительства) выплачивается единовременное пособие  в размере 19 198 руб.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t>Пенсию по потере кормильца получают 4 детей, имеющих одного родит</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 xml:space="preserve">ля  и 8  детей-сирот. </w:t>
      </w:r>
    </w:p>
    <w:p w:rsidR="006065CB" w:rsidRPr="00B77E2E" w:rsidRDefault="006065CB" w:rsidP="006065CB">
      <w:pPr>
        <w:pStyle w:val="afd"/>
        <w:ind w:firstLine="567"/>
        <w:jc w:val="both"/>
        <w:rPr>
          <w:rFonts w:ascii="Book Antiqua" w:hAnsi="Book Antiqua"/>
          <w:color w:val="000000" w:themeColor="text1"/>
          <w:sz w:val="24"/>
          <w:szCs w:val="24"/>
        </w:rPr>
      </w:pPr>
      <w:r w:rsidRPr="00B77E2E">
        <w:rPr>
          <w:rFonts w:ascii="Book Antiqua" w:hAnsi="Book Antiqua"/>
          <w:color w:val="000000" w:themeColor="text1"/>
          <w:sz w:val="24"/>
          <w:szCs w:val="24"/>
        </w:rPr>
        <w:lastRenderedPageBreak/>
        <w:t xml:space="preserve">Специалист по опеке и попечительству участвует </w:t>
      </w:r>
      <w:r w:rsidRPr="00B77E2E">
        <w:rPr>
          <w:rFonts w:ascii="Book Antiqua" w:hAnsi="Book Antiqua"/>
          <w:color w:val="000000" w:themeColor="text1"/>
          <w:sz w:val="24"/>
        </w:rPr>
        <w:t xml:space="preserve">  в   судебных заседаниях  </w:t>
      </w:r>
      <w:r w:rsidRPr="00B77E2E">
        <w:rPr>
          <w:rFonts w:ascii="Book Antiqua" w:hAnsi="Book Antiqua"/>
          <w:color w:val="000000" w:themeColor="text1"/>
          <w:sz w:val="24"/>
          <w:szCs w:val="24"/>
        </w:rPr>
        <w:t>для защиты прав и законных интересов несовершеннолетних.  На судебные  заседания   предоставляются акты обследования условий проживания истца или ответчика  и заключения органа опеки и попечительства по рассматрива</w:t>
      </w:r>
      <w:r w:rsidRPr="00B77E2E">
        <w:rPr>
          <w:rFonts w:ascii="Book Antiqua" w:hAnsi="Book Antiqua"/>
          <w:color w:val="000000" w:themeColor="text1"/>
          <w:sz w:val="24"/>
          <w:szCs w:val="24"/>
        </w:rPr>
        <w:t>е</w:t>
      </w:r>
      <w:r w:rsidRPr="00B77E2E">
        <w:rPr>
          <w:rFonts w:ascii="Book Antiqua" w:hAnsi="Book Antiqua"/>
          <w:color w:val="000000" w:themeColor="text1"/>
          <w:sz w:val="24"/>
          <w:szCs w:val="24"/>
        </w:rPr>
        <w:t>мому делу. В 2021 году специалист по опеке и попечительству принимала уч</w:t>
      </w:r>
      <w:r w:rsidRPr="00B77E2E">
        <w:rPr>
          <w:rFonts w:ascii="Book Antiqua" w:hAnsi="Book Antiqua"/>
          <w:color w:val="000000" w:themeColor="text1"/>
          <w:sz w:val="24"/>
          <w:szCs w:val="24"/>
        </w:rPr>
        <w:t>а</w:t>
      </w:r>
      <w:r w:rsidRPr="00B77E2E">
        <w:rPr>
          <w:rFonts w:ascii="Book Antiqua" w:hAnsi="Book Antiqua"/>
          <w:color w:val="000000" w:themeColor="text1"/>
          <w:sz w:val="24"/>
          <w:szCs w:val="24"/>
        </w:rPr>
        <w:t>стие в   судебных заседаниях и представила заключения в защиту 12 несове</w:t>
      </w:r>
      <w:r w:rsidRPr="00B77E2E">
        <w:rPr>
          <w:rFonts w:ascii="Book Antiqua" w:hAnsi="Book Antiqua"/>
          <w:color w:val="000000" w:themeColor="text1"/>
          <w:sz w:val="24"/>
          <w:szCs w:val="24"/>
        </w:rPr>
        <w:t>р</w:t>
      </w:r>
      <w:r w:rsidRPr="00B77E2E">
        <w:rPr>
          <w:rFonts w:ascii="Book Antiqua" w:hAnsi="Book Antiqua"/>
          <w:color w:val="000000" w:themeColor="text1"/>
          <w:sz w:val="24"/>
          <w:szCs w:val="24"/>
        </w:rPr>
        <w:t xml:space="preserve">шеннолетних детей. </w:t>
      </w:r>
    </w:p>
    <w:p w:rsidR="006065CB" w:rsidRPr="00B77E2E" w:rsidRDefault="006065CB" w:rsidP="006065CB">
      <w:pPr>
        <w:pStyle w:val="afd"/>
        <w:ind w:firstLine="567"/>
        <w:jc w:val="both"/>
        <w:rPr>
          <w:rFonts w:ascii="Book Antiqua" w:hAnsi="Book Antiqua"/>
          <w:color w:val="000000" w:themeColor="text1"/>
          <w:sz w:val="24"/>
        </w:rPr>
      </w:pPr>
      <w:r w:rsidRPr="00B77E2E">
        <w:rPr>
          <w:rFonts w:ascii="Book Antiqua" w:hAnsi="Book Antiqua"/>
          <w:color w:val="000000" w:themeColor="text1"/>
          <w:sz w:val="24"/>
          <w:u w:val="single"/>
        </w:rPr>
        <w:t>Обеспечение жилыми помещениями лиц из числа детей-сирот, детей, о</w:t>
      </w:r>
      <w:r w:rsidRPr="00B77E2E">
        <w:rPr>
          <w:rFonts w:ascii="Book Antiqua" w:hAnsi="Book Antiqua"/>
          <w:color w:val="000000" w:themeColor="text1"/>
          <w:sz w:val="24"/>
          <w:u w:val="single"/>
        </w:rPr>
        <w:t>с</w:t>
      </w:r>
      <w:r w:rsidRPr="00B77E2E">
        <w:rPr>
          <w:rFonts w:ascii="Book Antiqua" w:hAnsi="Book Antiqua"/>
          <w:color w:val="000000" w:themeColor="text1"/>
          <w:sz w:val="24"/>
          <w:u w:val="single"/>
        </w:rPr>
        <w:t>тавшихся без попечения родителей</w:t>
      </w:r>
      <w:r w:rsidRPr="00B77E2E">
        <w:rPr>
          <w:rFonts w:ascii="Book Antiqua" w:hAnsi="Book Antiqua"/>
          <w:color w:val="000000" w:themeColor="text1"/>
          <w:sz w:val="24"/>
        </w:rPr>
        <w:t>.  На 01.01.2022 года  на жилищном учете 23  граждан данной категории. В 2021 году  никто не обеспечен жилыми помещ</w:t>
      </w:r>
      <w:r w:rsidRPr="00B77E2E">
        <w:rPr>
          <w:rFonts w:ascii="Book Antiqua" w:hAnsi="Book Antiqua"/>
          <w:color w:val="000000" w:themeColor="text1"/>
          <w:sz w:val="24"/>
        </w:rPr>
        <w:t>е</w:t>
      </w:r>
      <w:r w:rsidRPr="00B77E2E">
        <w:rPr>
          <w:rFonts w:ascii="Book Antiqua" w:hAnsi="Book Antiqua"/>
          <w:color w:val="000000" w:themeColor="text1"/>
          <w:sz w:val="24"/>
        </w:rPr>
        <w:t xml:space="preserve">ниями из числа детей-сирот и детей, оставшихся без попечения родителей. </w:t>
      </w:r>
    </w:p>
    <w:p w:rsidR="006065CB" w:rsidRDefault="006065CB" w:rsidP="006065CB">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Защита имущественных прав несовершеннолетних включает в себя и обеспечение  права на получение детьми алиментов.  На 01.01.2021 года право на получение алиментов имеют 22 детей из 48, состоящих на учете Управления образования. Анализ имеющейся информации по выплате алиментов детям, лишенным родительского попечения,     показывает, что: алименты получают – 11 детей;  алименты не получают 11 детей; 5 исполнительн</w:t>
      </w:r>
      <w:proofErr w:type="gramStart"/>
      <w:r w:rsidRPr="00B77E2E">
        <w:rPr>
          <w:rFonts w:ascii="Book Antiqua" w:hAnsi="Book Antiqua"/>
          <w:color w:val="000000" w:themeColor="text1"/>
          <w:sz w:val="24"/>
        </w:rPr>
        <w:t>о-</w:t>
      </w:r>
      <w:proofErr w:type="gramEnd"/>
      <w:r w:rsidRPr="00B77E2E">
        <w:rPr>
          <w:rFonts w:ascii="Book Antiqua" w:hAnsi="Book Antiqua"/>
          <w:color w:val="000000" w:themeColor="text1"/>
          <w:sz w:val="24"/>
        </w:rPr>
        <w:t xml:space="preserve"> производственных дел  находится у судебных приставов; 1 родитель (1 ребенок) неоднократно с</w:t>
      </w:r>
      <w:r w:rsidRPr="00B77E2E">
        <w:rPr>
          <w:rFonts w:ascii="Book Antiqua" w:hAnsi="Book Antiqua"/>
          <w:color w:val="000000" w:themeColor="text1"/>
          <w:sz w:val="24"/>
        </w:rPr>
        <w:t>у</w:t>
      </w:r>
      <w:r w:rsidRPr="00B77E2E">
        <w:rPr>
          <w:rFonts w:ascii="Book Antiqua" w:hAnsi="Book Antiqua"/>
          <w:color w:val="000000" w:themeColor="text1"/>
          <w:sz w:val="24"/>
        </w:rPr>
        <w:t>дим Советским районным судом  г. Улан-Удэ Республики Бурятия  за неуплату алиментов, но с</w:t>
      </w:r>
      <w:r>
        <w:rPr>
          <w:rFonts w:ascii="Book Antiqua" w:hAnsi="Book Antiqua"/>
          <w:color w:val="000000" w:themeColor="text1"/>
          <w:sz w:val="24"/>
        </w:rPr>
        <w:t>вои обязательства не выполняет.</w:t>
      </w:r>
    </w:p>
    <w:p w:rsidR="006065CB" w:rsidRDefault="006065CB" w:rsidP="006065CB">
      <w:pPr>
        <w:pStyle w:val="afd"/>
        <w:ind w:firstLine="567"/>
        <w:jc w:val="both"/>
        <w:rPr>
          <w:rFonts w:ascii="Book Antiqua" w:hAnsi="Book Antiqua"/>
          <w:color w:val="000000" w:themeColor="text1"/>
          <w:sz w:val="24"/>
        </w:rPr>
      </w:pPr>
      <w:r w:rsidRPr="00B77E2E">
        <w:rPr>
          <w:rFonts w:ascii="Book Antiqua" w:hAnsi="Book Antiqua"/>
          <w:color w:val="000000" w:themeColor="text1"/>
          <w:sz w:val="24"/>
        </w:rPr>
        <w:t>Систематически проводится проверка условий проживания подопечных детей,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w:t>
      </w:r>
      <w:r w:rsidRPr="00B77E2E">
        <w:rPr>
          <w:rFonts w:ascii="Book Antiqua" w:hAnsi="Book Antiqua"/>
          <w:color w:val="000000" w:themeColor="text1"/>
          <w:sz w:val="24"/>
        </w:rPr>
        <w:t>я</w:t>
      </w:r>
      <w:r w:rsidRPr="00B77E2E">
        <w:rPr>
          <w:rFonts w:ascii="Book Antiqua" w:hAnsi="Book Antiqua"/>
          <w:color w:val="000000" w:themeColor="text1"/>
          <w:sz w:val="24"/>
        </w:rPr>
        <w:t xml:space="preserve">занностей; опекуны и попечители получают  соответствующие рекомендации. </w:t>
      </w:r>
    </w:p>
    <w:p w:rsidR="005A7308" w:rsidRDefault="005A7308" w:rsidP="006065CB">
      <w:pPr>
        <w:pStyle w:val="afd"/>
        <w:ind w:firstLine="567"/>
        <w:jc w:val="both"/>
        <w:rPr>
          <w:rFonts w:ascii="Book Antiqua" w:hAnsi="Book Antiqua"/>
          <w:b/>
          <w:i/>
          <w:color w:val="000000" w:themeColor="text1"/>
          <w:sz w:val="24"/>
          <w:u w:val="single"/>
        </w:rPr>
      </w:pPr>
    </w:p>
    <w:p w:rsidR="006065CB" w:rsidRPr="005A7308" w:rsidRDefault="005A7308" w:rsidP="006065CB">
      <w:pPr>
        <w:pStyle w:val="afd"/>
        <w:ind w:firstLine="567"/>
        <w:jc w:val="both"/>
        <w:rPr>
          <w:rFonts w:ascii="Book Antiqua" w:hAnsi="Book Antiqua"/>
          <w:color w:val="000000" w:themeColor="text1"/>
          <w:sz w:val="28"/>
          <w:szCs w:val="28"/>
        </w:rPr>
      </w:pPr>
      <w:r w:rsidRPr="005A7308">
        <w:rPr>
          <w:rFonts w:ascii="Book Antiqua" w:hAnsi="Book Antiqua"/>
          <w:b/>
          <w:i/>
          <w:color w:val="000000" w:themeColor="text1"/>
          <w:sz w:val="28"/>
          <w:szCs w:val="28"/>
          <w:u w:val="single"/>
        </w:rPr>
        <w:t>1</w:t>
      </w:r>
      <w:r w:rsidR="00B427AF">
        <w:rPr>
          <w:rFonts w:ascii="Book Antiqua" w:hAnsi="Book Antiqua"/>
          <w:b/>
          <w:i/>
          <w:color w:val="000000" w:themeColor="text1"/>
          <w:sz w:val="28"/>
          <w:szCs w:val="28"/>
          <w:u w:val="single"/>
        </w:rPr>
        <w:t>7</w:t>
      </w:r>
      <w:r w:rsidRPr="005A7308">
        <w:rPr>
          <w:rFonts w:ascii="Book Antiqua" w:hAnsi="Book Antiqua"/>
          <w:b/>
          <w:i/>
          <w:color w:val="000000" w:themeColor="text1"/>
          <w:sz w:val="28"/>
          <w:szCs w:val="28"/>
          <w:u w:val="single"/>
        </w:rPr>
        <w:t>.</w:t>
      </w:r>
      <w:r w:rsidR="006065CB" w:rsidRPr="005A7308">
        <w:rPr>
          <w:rFonts w:ascii="Book Antiqua" w:hAnsi="Book Antiqua"/>
          <w:b/>
          <w:i/>
          <w:color w:val="000000" w:themeColor="text1"/>
          <w:sz w:val="28"/>
          <w:szCs w:val="28"/>
          <w:u w:val="single"/>
        </w:rPr>
        <w:t xml:space="preserve">ФК и спорт  </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За отчетный период 2021 года проведено  47 спортивно-массовых мер</w:t>
      </w:r>
      <w:r w:rsidRPr="00485F2F">
        <w:rPr>
          <w:rFonts w:ascii="Book Antiqua" w:hAnsi="Book Antiqua"/>
          <w:color w:val="000000" w:themeColor="text1"/>
          <w:sz w:val="24"/>
        </w:rPr>
        <w:t>о</w:t>
      </w:r>
      <w:r w:rsidRPr="00485F2F">
        <w:rPr>
          <w:rFonts w:ascii="Book Antiqua" w:hAnsi="Book Antiqua"/>
          <w:color w:val="000000" w:themeColor="text1"/>
          <w:sz w:val="24"/>
        </w:rPr>
        <w:t>приятий и приняли участие в 79 спортивно-массовых мероприятиях Республ</w:t>
      </w:r>
      <w:r w:rsidRPr="00485F2F">
        <w:rPr>
          <w:rFonts w:ascii="Book Antiqua" w:hAnsi="Book Antiqua"/>
          <w:color w:val="000000" w:themeColor="text1"/>
          <w:sz w:val="24"/>
        </w:rPr>
        <w:t>и</w:t>
      </w:r>
      <w:r w:rsidRPr="00485F2F">
        <w:rPr>
          <w:rFonts w:ascii="Book Antiqua" w:hAnsi="Book Antiqua"/>
          <w:color w:val="000000" w:themeColor="text1"/>
          <w:sz w:val="24"/>
        </w:rPr>
        <w:t>канского и Всероссийского значения. В спортивных мероприятиях приняло участие 7500 граждан в возрасте от 6 до 75 лет.</w:t>
      </w:r>
    </w:p>
    <w:p w:rsidR="006065CB" w:rsidRDefault="006065CB" w:rsidP="006065CB">
      <w:pPr>
        <w:pStyle w:val="afd"/>
        <w:ind w:firstLine="567"/>
        <w:jc w:val="both"/>
        <w:rPr>
          <w:color w:val="000000" w:themeColor="text1"/>
          <w:sz w:val="32"/>
          <w:szCs w:val="32"/>
        </w:rPr>
      </w:pPr>
      <w:r w:rsidRPr="00485F2F">
        <w:rPr>
          <w:rFonts w:ascii="Book Antiqua" w:hAnsi="Book Antiqua"/>
          <w:color w:val="000000" w:themeColor="text1"/>
          <w:sz w:val="24"/>
        </w:rPr>
        <w:t>Количество граждан систематически занимающихся физической культ</w:t>
      </w:r>
      <w:r w:rsidRPr="00485F2F">
        <w:rPr>
          <w:rFonts w:ascii="Book Antiqua" w:hAnsi="Book Antiqua"/>
          <w:color w:val="000000" w:themeColor="text1"/>
          <w:sz w:val="24"/>
        </w:rPr>
        <w:t>у</w:t>
      </w:r>
      <w:r w:rsidRPr="00485F2F">
        <w:rPr>
          <w:rFonts w:ascii="Book Antiqua" w:hAnsi="Book Antiqua"/>
          <w:color w:val="000000" w:themeColor="text1"/>
          <w:sz w:val="24"/>
        </w:rPr>
        <w:t>рой и спортом достигло 9500 человек, что составляет 49,4%.</w:t>
      </w:r>
    </w:p>
    <w:p w:rsidR="006065CB" w:rsidRDefault="006065CB" w:rsidP="006065CB">
      <w:pPr>
        <w:pStyle w:val="afd"/>
        <w:ind w:firstLine="567"/>
        <w:jc w:val="both"/>
        <w:rPr>
          <w:rFonts w:ascii="Book Antiqua" w:eastAsia="Calibri" w:hAnsi="Book Antiqua"/>
          <w:color w:val="000000" w:themeColor="text1"/>
          <w:sz w:val="24"/>
        </w:rPr>
      </w:pPr>
      <w:proofErr w:type="spellStart"/>
      <w:r w:rsidRPr="00485F2F">
        <w:rPr>
          <w:rFonts w:ascii="Book Antiqua" w:eastAsia="Calibri" w:hAnsi="Book Antiqua"/>
          <w:color w:val="000000" w:themeColor="text1"/>
          <w:sz w:val="24"/>
        </w:rPr>
        <w:t>Теучежский</w:t>
      </w:r>
      <w:proofErr w:type="spellEnd"/>
      <w:r w:rsidRPr="00485F2F">
        <w:rPr>
          <w:rFonts w:ascii="Book Antiqua" w:eastAsia="Calibri" w:hAnsi="Book Antiqua"/>
          <w:color w:val="000000" w:themeColor="text1"/>
          <w:sz w:val="24"/>
        </w:rPr>
        <w:t xml:space="preserve"> район активно участвует на проводимых в Республике Ад</w:t>
      </w:r>
      <w:r w:rsidRPr="00485F2F">
        <w:rPr>
          <w:rFonts w:ascii="Book Antiqua" w:eastAsia="Calibri" w:hAnsi="Book Antiqua"/>
          <w:color w:val="000000" w:themeColor="text1"/>
          <w:sz w:val="24"/>
        </w:rPr>
        <w:t>ы</w:t>
      </w:r>
      <w:r w:rsidRPr="00485F2F">
        <w:rPr>
          <w:rFonts w:ascii="Book Antiqua" w:eastAsia="Calibri" w:hAnsi="Book Antiqua"/>
          <w:color w:val="000000" w:themeColor="text1"/>
          <w:sz w:val="24"/>
        </w:rPr>
        <w:t>гея Всероссийских массовых соревнованиях среди различных категорий гра</w:t>
      </w:r>
      <w:r w:rsidRPr="00485F2F">
        <w:rPr>
          <w:rFonts w:ascii="Book Antiqua" w:eastAsia="Calibri" w:hAnsi="Book Antiqua"/>
          <w:color w:val="000000" w:themeColor="text1"/>
          <w:sz w:val="24"/>
        </w:rPr>
        <w:t>ж</w:t>
      </w:r>
      <w:r>
        <w:rPr>
          <w:rFonts w:ascii="Book Antiqua" w:eastAsia="Calibri" w:hAnsi="Book Antiqua"/>
          <w:color w:val="000000" w:themeColor="text1"/>
          <w:sz w:val="24"/>
        </w:rPr>
        <w:t>дан, таких как: декада спорта и здоровья;</w:t>
      </w:r>
      <w:r>
        <w:rPr>
          <w:rFonts w:ascii="Book Antiqua" w:hAnsi="Book Antiqua"/>
          <w:color w:val="000000" w:themeColor="text1"/>
          <w:sz w:val="24"/>
        </w:rPr>
        <w:t xml:space="preserve"> </w:t>
      </w:r>
      <w:r w:rsidRPr="00485F2F">
        <w:rPr>
          <w:rFonts w:ascii="Book Antiqua" w:eastAsia="Calibri" w:hAnsi="Book Antiqua"/>
          <w:color w:val="000000" w:themeColor="text1"/>
          <w:sz w:val="24"/>
        </w:rPr>
        <w:t>Всероссийские соревнования по уличному баскетб</w:t>
      </w:r>
      <w:r>
        <w:rPr>
          <w:rFonts w:ascii="Book Antiqua" w:eastAsia="Calibri" w:hAnsi="Book Antiqua"/>
          <w:color w:val="000000" w:themeColor="text1"/>
          <w:sz w:val="24"/>
        </w:rPr>
        <w:t xml:space="preserve">олу «Оранжевый мяч - 2021»; </w:t>
      </w:r>
      <w:r w:rsidRPr="00485F2F">
        <w:rPr>
          <w:rFonts w:ascii="Book Antiqua" w:eastAsia="Calibri" w:hAnsi="Book Antiqua"/>
          <w:color w:val="000000" w:themeColor="text1"/>
          <w:sz w:val="24"/>
        </w:rPr>
        <w:t>Всероссийский день бега «Кросс Нации – 2021»</w:t>
      </w:r>
      <w:r>
        <w:rPr>
          <w:rFonts w:ascii="Book Antiqua" w:eastAsia="Calibri" w:hAnsi="Book Antiqua"/>
          <w:color w:val="000000" w:themeColor="text1"/>
          <w:sz w:val="24"/>
        </w:rPr>
        <w:t xml:space="preserve">;Всероссийский день самбо; </w:t>
      </w:r>
      <w:r w:rsidRPr="00485F2F">
        <w:rPr>
          <w:rFonts w:ascii="Book Antiqua" w:eastAsia="Calibri" w:hAnsi="Book Antiqua"/>
          <w:color w:val="000000" w:themeColor="text1"/>
          <w:sz w:val="24"/>
        </w:rPr>
        <w:t>Международный фестиваль «Лок</w:t>
      </w:r>
      <w:r w:rsidRPr="00485F2F">
        <w:rPr>
          <w:rFonts w:ascii="Book Antiqua" w:eastAsia="Calibri" w:hAnsi="Book Antiqua"/>
          <w:color w:val="000000" w:themeColor="text1"/>
          <w:sz w:val="24"/>
        </w:rPr>
        <w:t>о</w:t>
      </w:r>
      <w:r w:rsidRPr="00485F2F">
        <w:rPr>
          <w:rFonts w:ascii="Book Antiqua" w:eastAsia="Calibri" w:hAnsi="Book Antiqua"/>
          <w:color w:val="000000" w:themeColor="text1"/>
          <w:sz w:val="24"/>
        </w:rPr>
        <w:t>бол-2021-РЖД»</w:t>
      </w:r>
      <w:proofErr w:type="gramStart"/>
      <w:r>
        <w:rPr>
          <w:rFonts w:ascii="Book Antiqua" w:eastAsia="Calibri" w:hAnsi="Book Antiqua"/>
          <w:color w:val="000000" w:themeColor="text1"/>
          <w:sz w:val="24"/>
        </w:rPr>
        <w:t>;</w:t>
      </w:r>
      <w:r w:rsidRPr="00485F2F">
        <w:rPr>
          <w:rFonts w:ascii="Book Antiqua" w:eastAsia="Calibri" w:hAnsi="Book Antiqua"/>
          <w:color w:val="000000" w:themeColor="text1"/>
          <w:sz w:val="24"/>
        </w:rPr>
        <w:t>Ч</w:t>
      </w:r>
      <w:proofErr w:type="gramEnd"/>
      <w:r w:rsidRPr="00485F2F">
        <w:rPr>
          <w:rFonts w:ascii="Book Antiqua" w:eastAsia="Calibri" w:hAnsi="Book Antiqua"/>
          <w:color w:val="000000" w:themeColor="text1"/>
          <w:sz w:val="24"/>
        </w:rPr>
        <w:t>ЕЛОВЕКИДУЩИЙ .РФ</w:t>
      </w:r>
      <w:r>
        <w:rPr>
          <w:rFonts w:ascii="Book Antiqua" w:eastAsia="Calibri" w:hAnsi="Book Antiqua"/>
          <w:color w:val="000000" w:themeColor="text1"/>
          <w:sz w:val="24"/>
        </w:rPr>
        <w:t xml:space="preserve">. </w:t>
      </w:r>
    </w:p>
    <w:p w:rsidR="006065CB" w:rsidRDefault="006065CB" w:rsidP="006065CB">
      <w:pPr>
        <w:pStyle w:val="afd"/>
        <w:ind w:firstLine="567"/>
        <w:jc w:val="both"/>
        <w:rPr>
          <w:rFonts w:ascii="Book Antiqua" w:eastAsia="NSimSun" w:hAnsi="Book Antiqua"/>
          <w:color w:val="000000" w:themeColor="text1"/>
          <w:sz w:val="24"/>
          <w:lang w:eastAsia="zh-CN"/>
        </w:rPr>
      </w:pPr>
      <w:r w:rsidRPr="00485F2F">
        <w:rPr>
          <w:rFonts w:ascii="Book Antiqua" w:eastAsia="NSimSun" w:hAnsi="Book Antiqua"/>
          <w:color w:val="000000" w:themeColor="text1"/>
          <w:sz w:val="24"/>
          <w:lang w:eastAsia="zh-CN"/>
        </w:rPr>
        <w:t>Важным компонентом социально-экономической политики является у</w:t>
      </w:r>
      <w:r w:rsidRPr="00485F2F">
        <w:rPr>
          <w:rFonts w:ascii="Book Antiqua" w:eastAsia="NSimSun" w:hAnsi="Book Antiqua"/>
          <w:color w:val="000000" w:themeColor="text1"/>
          <w:sz w:val="24"/>
          <w:lang w:eastAsia="zh-CN"/>
        </w:rPr>
        <w:t>к</w:t>
      </w:r>
      <w:r w:rsidRPr="00485F2F">
        <w:rPr>
          <w:rFonts w:ascii="Book Antiqua" w:eastAsia="NSimSun" w:hAnsi="Book Antiqua"/>
          <w:color w:val="000000" w:themeColor="text1"/>
          <w:sz w:val="24"/>
          <w:lang w:eastAsia="zh-CN"/>
        </w:rPr>
        <w:t>репление материально-технической базы массового спорта, создание условий для проведения комплексных спортивно-массовых мероприятий среди разли</w:t>
      </w:r>
      <w:r w:rsidRPr="00485F2F">
        <w:rPr>
          <w:rFonts w:ascii="Book Antiqua" w:eastAsia="NSimSun" w:hAnsi="Book Antiqua"/>
          <w:color w:val="000000" w:themeColor="text1"/>
          <w:sz w:val="24"/>
          <w:lang w:eastAsia="zh-CN"/>
        </w:rPr>
        <w:t>ч</w:t>
      </w:r>
      <w:r w:rsidRPr="00485F2F">
        <w:rPr>
          <w:rFonts w:ascii="Book Antiqua" w:eastAsia="NSimSun" w:hAnsi="Book Antiqua"/>
          <w:color w:val="000000" w:themeColor="text1"/>
          <w:sz w:val="24"/>
          <w:lang w:eastAsia="zh-CN"/>
        </w:rPr>
        <w:t>ных категорий населения, доступность физкультурно-оздо</w:t>
      </w:r>
      <w:r>
        <w:rPr>
          <w:rFonts w:ascii="Book Antiqua" w:eastAsia="NSimSun" w:hAnsi="Book Antiqua"/>
          <w:color w:val="000000" w:themeColor="text1"/>
          <w:sz w:val="24"/>
          <w:lang w:eastAsia="zh-CN"/>
        </w:rPr>
        <w:t xml:space="preserve">ровительных и спортивных услуг. </w:t>
      </w:r>
    </w:p>
    <w:p w:rsidR="006065CB" w:rsidRDefault="006065CB" w:rsidP="006065CB">
      <w:pPr>
        <w:pStyle w:val="afd"/>
        <w:ind w:firstLine="567"/>
        <w:jc w:val="both"/>
        <w:rPr>
          <w:rFonts w:ascii="Book Antiqua" w:eastAsia="NSimSun" w:hAnsi="Book Antiqua"/>
          <w:color w:val="000000" w:themeColor="text1"/>
          <w:sz w:val="24"/>
          <w:lang w:eastAsia="zh-CN"/>
        </w:rPr>
      </w:pPr>
      <w:r w:rsidRPr="00485F2F">
        <w:rPr>
          <w:rFonts w:ascii="Book Antiqua" w:eastAsia="NSimSun" w:hAnsi="Book Antiqua"/>
          <w:color w:val="000000" w:themeColor="text1"/>
          <w:sz w:val="24"/>
          <w:lang w:eastAsia="zh-CN"/>
        </w:rPr>
        <w:t>Строительство новых спортивных сооружений в значительной степени будет способствовать поддержанию физической активности граждан в течени</w:t>
      </w:r>
      <w:proofErr w:type="gramStart"/>
      <w:r w:rsidRPr="00485F2F">
        <w:rPr>
          <w:rFonts w:ascii="Book Antiqua" w:eastAsia="NSimSun" w:hAnsi="Book Antiqua"/>
          <w:color w:val="000000" w:themeColor="text1"/>
          <w:sz w:val="24"/>
          <w:lang w:eastAsia="zh-CN"/>
        </w:rPr>
        <w:t>и</w:t>
      </w:r>
      <w:proofErr w:type="gramEnd"/>
      <w:r w:rsidRPr="00485F2F">
        <w:rPr>
          <w:rFonts w:ascii="Book Antiqua" w:eastAsia="NSimSun" w:hAnsi="Book Antiqua"/>
          <w:color w:val="000000" w:themeColor="text1"/>
          <w:sz w:val="24"/>
          <w:lang w:eastAsia="zh-CN"/>
        </w:rPr>
        <w:t xml:space="preserve"> всей жизни, оздоровлению населения, популяризации здорового образа жизни, </w:t>
      </w:r>
      <w:r w:rsidRPr="00485F2F">
        <w:rPr>
          <w:rFonts w:ascii="Book Antiqua" w:eastAsia="NSimSun" w:hAnsi="Book Antiqua"/>
          <w:color w:val="000000" w:themeColor="text1"/>
          <w:sz w:val="24"/>
          <w:lang w:eastAsia="zh-CN"/>
        </w:rPr>
        <w:lastRenderedPageBreak/>
        <w:t xml:space="preserve">решению общегосударственной задачи по повышению продолжительности жизни населения, и </w:t>
      </w:r>
      <w:r>
        <w:rPr>
          <w:rFonts w:ascii="Book Antiqua" w:eastAsia="NSimSun" w:hAnsi="Book Antiqua"/>
          <w:color w:val="000000" w:themeColor="text1"/>
          <w:sz w:val="24"/>
          <w:lang w:eastAsia="zh-CN"/>
        </w:rPr>
        <w:t xml:space="preserve">увеличения целевых показателей. </w:t>
      </w:r>
    </w:p>
    <w:p w:rsidR="006065CB" w:rsidRDefault="006065CB" w:rsidP="006065CB">
      <w:pPr>
        <w:pStyle w:val="afd"/>
        <w:ind w:firstLine="567"/>
        <w:jc w:val="both"/>
        <w:rPr>
          <w:rFonts w:ascii="Book Antiqua" w:eastAsia="NSimSun" w:hAnsi="Book Antiqua"/>
          <w:color w:val="000000" w:themeColor="text1"/>
          <w:sz w:val="24"/>
          <w:lang w:eastAsia="zh-CN"/>
        </w:rPr>
      </w:pPr>
      <w:r w:rsidRPr="00485F2F">
        <w:rPr>
          <w:rFonts w:ascii="Book Antiqua" w:eastAsia="NSimSun" w:hAnsi="Book Antiqua"/>
          <w:color w:val="000000" w:themeColor="text1"/>
          <w:sz w:val="24"/>
          <w:lang w:eastAsia="zh-CN"/>
        </w:rPr>
        <w:t xml:space="preserve">Для реализации поставленных целей ежегодно администрация </w:t>
      </w:r>
      <w:proofErr w:type="spellStart"/>
      <w:r w:rsidRPr="00485F2F">
        <w:rPr>
          <w:rFonts w:ascii="Book Antiqua" w:eastAsia="NSimSun" w:hAnsi="Book Antiqua"/>
          <w:color w:val="000000" w:themeColor="text1"/>
          <w:sz w:val="24"/>
          <w:lang w:eastAsia="zh-CN"/>
        </w:rPr>
        <w:t>Теуче</w:t>
      </w:r>
      <w:r w:rsidRPr="00485F2F">
        <w:rPr>
          <w:rFonts w:ascii="Book Antiqua" w:eastAsia="NSimSun" w:hAnsi="Book Antiqua"/>
          <w:color w:val="000000" w:themeColor="text1"/>
          <w:sz w:val="24"/>
          <w:lang w:eastAsia="zh-CN"/>
        </w:rPr>
        <w:t>ж</w:t>
      </w:r>
      <w:r w:rsidRPr="00485F2F">
        <w:rPr>
          <w:rFonts w:ascii="Book Antiqua" w:eastAsia="NSimSun" w:hAnsi="Book Antiqua"/>
          <w:color w:val="000000" w:themeColor="text1"/>
          <w:sz w:val="24"/>
          <w:lang w:eastAsia="zh-CN"/>
        </w:rPr>
        <w:t>ского</w:t>
      </w:r>
      <w:proofErr w:type="spellEnd"/>
      <w:r w:rsidRPr="00485F2F">
        <w:rPr>
          <w:rFonts w:ascii="Book Antiqua" w:eastAsia="NSimSun" w:hAnsi="Book Antiqua"/>
          <w:color w:val="000000" w:themeColor="text1"/>
          <w:sz w:val="24"/>
          <w:lang w:eastAsia="zh-CN"/>
        </w:rPr>
        <w:t xml:space="preserve"> района принимает участие в национальных проектах по развитию физ</w:t>
      </w:r>
      <w:r w:rsidRPr="00485F2F">
        <w:rPr>
          <w:rFonts w:ascii="Book Antiqua" w:eastAsia="NSimSun" w:hAnsi="Book Antiqua"/>
          <w:color w:val="000000" w:themeColor="text1"/>
          <w:sz w:val="24"/>
          <w:lang w:eastAsia="zh-CN"/>
        </w:rPr>
        <w:t>и</w:t>
      </w:r>
      <w:r w:rsidRPr="00485F2F">
        <w:rPr>
          <w:rFonts w:ascii="Book Antiqua" w:eastAsia="NSimSun" w:hAnsi="Book Antiqua"/>
          <w:color w:val="000000" w:themeColor="text1"/>
          <w:sz w:val="24"/>
          <w:lang w:eastAsia="zh-CN"/>
        </w:rPr>
        <w:t>ческой куль</w:t>
      </w:r>
      <w:r>
        <w:rPr>
          <w:rFonts w:ascii="Book Antiqua" w:eastAsia="NSimSun" w:hAnsi="Book Antiqua"/>
          <w:color w:val="000000" w:themeColor="text1"/>
          <w:sz w:val="24"/>
          <w:lang w:eastAsia="zh-CN"/>
        </w:rPr>
        <w:t xml:space="preserve">туры и спорта. </w:t>
      </w:r>
    </w:p>
    <w:p w:rsidR="00B427AF" w:rsidRDefault="006065CB" w:rsidP="006065CB">
      <w:pPr>
        <w:pStyle w:val="afd"/>
        <w:ind w:firstLine="567"/>
        <w:jc w:val="both"/>
        <w:rPr>
          <w:rFonts w:ascii="Book Antiqua" w:eastAsia="Calibri" w:hAnsi="Book Antiqua"/>
          <w:color w:val="000000" w:themeColor="text1"/>
          <w:sz w:val="24"/>
        </w:rPr>
      </w:pPr>
      <w:r w:rsidRPr="00485F2F">
        <w:rPr>
          <w:rFonts w:ascii="Book Antiqua" w:eastAsia="NSimSun" w:hAnsi="Book Antiqua"/>
          <w:color w:val="000000" w:themeColor="text1"/>
          <w:sz w:val="24"/>
          <w:lang w:eastAsia="zh-CN"/>
        </w:rPr>
        <w:t xml:space="preserve">В 2021 году в ауле </w:t>
      </w:r>
      <w:proofErr w:type="spellStart"/>
      <w:r w:rsidRPr="00485F2F">
        <w:rPr>
          <w:rFonts w:ascii="Book Antiqua" w:eastAsia="NSimSun" w:hAnsi="Book Antiqua"/>
          <w:color w:val="000000" w:themeColor="text1"/>
          <w:sz w:val="24"/>
          <w:lang w:eastAsia="zh-CN"/>
        </w:rPr>
        <w:t>Тугургой</w:t>
      </w:r>
      <w:proofErr w:type="spellEnd"/>
      <w:r w:rsidRPr="00485F2F">
        <w:rPr>
          <w:rFonts w:ascii="Book Antiqua" w:eastAsia="NSimSun" w:hAnsi="Book Antiqua"/>
          <w:color w:val="000000" w:themeColor="text1"/>
          <w:sz w:val="24"/>
          <w:lang w:eastAsia="zh-CN"/>
        </w:rPr>
        <w:t xml:space="preserve"> было </w:t>
      </w:r>
      <w:proofErr w:type="gramStart"/>
      <w:r w:rsidRPr="00485F2F">
        <w:rPr>
          <w:rFonts w:ascii="Book Antiqua" w:eastAsia="NSimSun" w:hAnsi="Book Antiqua"/>
          <w:color w:val="000000" w:themeColor="text1"/>
          <w:sz w:val="24"/>
          <w:lang w:eastAsia="zh-CN"/>
        </w:rPr>
        <w:t>в</w:t>
      </w:r>
      <w:proofErr w:type="gramEnd"/>
      <w:r w:rsidRPr="00485F2F">
        <w:rPr>
          <w:rFonts w:ascii="Book Antiqua" w:eastAsia="NSimSun" w:hAnsi="Book Antiqua"/>
          <w:color w:val="000000" w:themeColor="text1"/>
          <w:sz w:val="24"/>
          <w:lang w:eastAsia="zh-CN"/>
        </w:rPr>
        <w:t xml:space="preserve"> ведено </w:t>
      </w:r>
      <w:proofErr w:type="gramStart"/>
      <w:r w:rsidRPr="00485F2F">
        <w:rPr>
          <w:rFonts w:ascii="Book Antiqua" w:eastAsia="NSimSun" w:hAnsi="Book Antiqua"/>
          <w:color w:val="000000" w:themeColor="text1"/>
          <w:sz w:val="24"/>
          <w:lang w:eastAsia="zh-CN"/>
        </w:rPr>
        <w:t>в</w:t>
      </w:r>
      <w:proofErr w:type="gramEnd"/>
      <w:r w:rsidRPr="00485F2F">
        <w:rPr>
          <w:rFonts w:ascii="Book Antiqua" w:eastAsia="NSimSun" w:hAnsi="Book Antiqua"/>
          <w:color w:val="000000" w:themeColor="text1"/>
          <w:sz w:val="24"/>
          <w:lang w:eastAsia="zh-CN"/>
        </w:rPr>
        <w:t xml:space="preserve"> строй одно мини-футбольное поле размером 20х40.</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eastAsia="Calibri" w:hAnsi="Book Antiqua"/>
          <w:color w:val="000000" w:themeColor="text1"/>
          <w:sz w:val="24"/>
        </w:rPr>
        <w:t>В конце 2021 года было получено по федеральной программе от Респу</w:t>
      </w:r>
      <w:r w:rsidRPr="00485F2F">
        <w:rPr>
          <w:rFonts w:ascii="Book Antiqua" w:eastAsia="Calibri" w:hAnsi="Book Antiqua"/>
          <w:color w:val="000000" w:themeColor="text1"/>
          <w:sz w:val="24"/>
        </w:rPr>
        <w:t>б</w:t>
      </w:r>
      <w:r w:rsidRPr="00485F2F">
        <w:rPr>
          <w:rFonts w:ascii="Book Antiqua" w:eastAsia="Calibri" w:hAnsi="Book Antiqua"/>
          <w:color w:val="000000" w:themeColor="text1"/>
          <w:sz w:val="24"/>
        </w:rPr>
        <w:t>ликанского спорткомитета спортивно-технологическое оборудование для со</w:t>
      </w:r>
      <w:r w:rsidRPr="00485F2F">
        <w:rPr>
          <w:rFonts w:ascii="Book Antiqua" w:eastAsia="Calibri" w:hAnsi="Book Antiqua"/>
          <w:color w:val="000000" w:themeColor="text1"/>
          <w:sz w:val="24"/>
        </w:rPr>
        <w:t>з</w:t>
      </w:r>
      <w:r w:rsidRPr="00485F2F">
        <w:rPr>
          <w:rFonts w:ascii="Book Antiqua" w:eastAsia="Calibri" w:hAnsi="Book Antiqua"/>
          <w:color w:val="000000" w:themeColor="text1"/>
          <w:sz w:val="24"/>
        </w:rPr>
        <w:t>дания малой спортивной площадки (площадки для ГТО), которое будет уст</w:t>
      </w:r>
      <w:r w:rsidRPr="00485F2F">
        <w:rPr>
          <w:rFonts w:ascii="Book Antiqua" w:eastAsia="Calibri" w:hAnsi="Book Antiqua"/>
          <w:color w:val="000000" w:themeColor="text1"/>
          <w:sz w:val="24"/>
        </w:rPr>
        <w:t>а</w:t>
      </w:r>
      <w:r w:rsidRPr="00485F2F">
        <w:rPr>
          <w:rFonts w:ascii="Book Antiqua" w:eastAsia="Calibri" w:hAnsi="Book Antiqua"/>
          <w:color w:val="000000" w:themeColor="text1"/>
          <w:sz w:val="24"/>
        </w:rPr>
        <w:t xml:space="preserve">новлено в центральном стадионе аула Понежукай в 2022 году. </w:t>
      </w:r>
      <w:r>
        <w:rPr>
          <w:rFonts w:ascii="Book Antiqua" w:eastAsia="Calibri" w:hAnsi="Book Antiqua"/>
          <w:color w:val="000000" w:themeColor="text1"/>
          <w:sz w:val="24"/>
        </w:rPr>
        <w:t xml:space="preserve"> </w:t>
      </w:r>
    </w:p>
    <w:p w:rsidR="006065CB" w:rsidRDefault="006065CB" w:rsidP="006065CB">
      <w:pPr>
        <w:pStyle w:val="afd"/>
        <w:ind w:firstLine="567"/>
        <w:jc w:val="both"/>
        <w:rPr>
          <w:color w:val="000000" w:themeColor="text1"/>
          <w:sz w:val="32"/>
          <w:szCs w:val="32"/>
        </w:rPr>
      </w:pPr>
      <w:r w:rsidRPr="00485F2F">
        <w:rPr>
          <w:rFonts w:ascii="Book Antiqua" w:hAnsi="Book Antiqua"/>
          <w:color w:val="000000" w:themeColor="text1"/>
          <w:sz w:val="24"/>
        </w:rPr>
        <w:t>Проводятся муниципальные этапы ГТО (</w:t>
      </w:r>
      <w:proofErr w:type="spellStart"/>
      <w:proofErr w:type="gramStart"/>
      <w:r w:rsidRPr="00485F2F">
        <w:rPr>
          <w:rFonts w:ascii="Book Antiqua" w:hAnsi="Book Antiqua"/>
          <w:color w:val="000000" w:themeColor="text1"/>
          <w:sz w:val="24"/>
        </w:rPr>
        <w:t>осенний-зимний</w:t>
      </w:r>
      <w:proofErr w:type="spellEnd"/>
      <w:proofErr w:type="gramEnd"/>
      <w:r w:rsidRPr="00485F2F">
        <w:rPr>
          <w:rFonts w:ascii="Book Antiqua" w:hAnsi="Book Antiqua"/>
          <w:color w:val="000000" w:themeColor="text1"/>
          <w:sz w:val="24"/>
        </w:rPr>
        <w:t xml:space="preserve">, </w:t>
      </w:r>
      <w:proofErr w:type="spellStart"/>
      <w:r w:rsidRPr="00485F2F">
        <w:rPr>
          <w:rFonts w:ascii="Book Antiqua" w:hAnsi="Book Antiqua"/>
          <w:color w:val="000000" w:themeColor="text1"/>
          <w:sz w:val="24"/>
        </w:rPr>
        <w:t>весенний-летний</w:t>
      </w:r>
      <w:proofErr w:type="spellEnd"/>
      <w:r w:rsidRPr="00485F2F">
        <w:rPr>
          <w:rFonts w:ascii="Book Antiqua" w:hAnsi="Book Antiqua"/>
          <w:color w:val="000000" w:themeColor="text1"/>
          <w:sz w:val="24"/>
        </w:rPr>
        <w:t>) среди обучающихся образовательных организаций и среди работн</w:t>
      </w:r>
      <w:r w:rsidRPr="00485F2F">
        <w:rPr>
          <w:rFonts w:ascii="Book Antiqua" w:hAnsi="Book Antiqua"/>
          <w:color w:val="000000" w:themeColor="text1"/>
          <w:sz w:val="24"/>
        </w:rPr>
        <w:t>и</w:t>
      </w:r>
      <w:r w:rsidRPr="00485F2F">
        <w:rPr>
          <w:rFonts w:ascii="Book Antiqua" w:hAnsi="Book Antiqua"/>
          <w:color w:val="000000" w:themeColor="text1"/>
          <w:sz w:val="24"/>
        </w:rPr>
        <w:t xml:space="preserve">ков трудовых коллективов </w:t>
      </w:r>
      <w:proofErr w:type="spellStart"/>
      <w:r w:rsidRPr="00485F2F">
        <w:rPr>
          <w:rFonts w:ascii="Book Antiqua" w:hAnsi="Book Antiqua"/>
          <w:color w:val="000000" w:themeColor="text1"/>
          <w:sz w:val="24"/>
        </w:rPr>
        <w:t>Теучежского</w:t>
      </w:r>
      <w:proofErr w:type="spellEnd"/>
      <w:r w:rsidRPr="00485F2F">
        <w:rPr>
          <w:rFonts w:ascii="Book Antiqua" w:hAnsi="Book Antiqua"/>
          <w:color w:val="000000" w:themeColor="text1"/>
          <w:sz w:val="24"/>
        </w:rPr>
        <w:t xml:space="preserve"> района в возрасте от 6 до 70 лет и ста</w:t>
      </w:r>
      <w:r w:rsidRPr="00485F2F">
        <w:rPr>
          <w:rFonts w:ascii="Book Antiqua" w:hAnsi="Book Antiqua"/>
          <w:color w:val="000000" w:themeColor="text1"/>
          <w:sz w:val="24"/>
        </w:rPr>
        <w:t>р</w:t>
      </w:r>
      <w:r w:rsidRPr="00485F2F">
        <w:rPr>
          <w:rFonts w:ascii="Book Antiqua" w:hAnsi="Book Antiqua"/>
          <w:color w:val="000000" w:themeColor="text1"/>
          <w:sz w:val="24"/>
        </w:rPr>
        <w:t>ше. Регистрацию на сайте АИС ГТО прошли более 6000 жителей района.</w:t>
      </w:r>
      <w:r>
        <w:rPr>
          <w:color w:val="000000" w:themeColor="text1"/>
          <w:sz w:val="32"/>
          <w:szCs w:val="32"/>
        </w:rPr>
        <w:t xml:space="preserve"> </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eastAsia="Calibri" w:hAnsi="Book Antiqua"/>
          <w:color w:val="000000" w:themeColor="text1"/>
          <w:sz w:val="24"/>
        </w:rPr>
        <w:t>За 2021 год в тестированиях Всероссийского физкультурно-спортивного комплекса Готов к труду и обороне (ГТО) в районе приняли участие 1800 чел</w:t>
      </w:r>
      <w:r w:rsidRPr="00485F2F">
        <w:rPr>
          <w:rFonts w:ascii="Book Antiqua" w:eastAsia="Calibri" w:hAnsi="Book Antiqua"/>
          <w:color w:val="000000" w:themeColor="text1"/>
          <w:sz w:val="24"/>
        </w:rPr>
        <w:t>о</w:t>
      </w:r>
      <w:r>
        <w:rPr>
          <w:rFonts w:ascii="Book Antiqua" w:eastAsia="Calibri" w:hAnsi="Book Antiqua"/>
          <w:color w:val="000000" w:themeColor="text1"/>
          <w:sz w:val="24"/>
        </w:rPr>
        <w:t xml:space="preserve">век. </w:t>
      </w:r>
    </w:p>
    <w:p w:rsidR="006065CB" w:rsidRDefault="006065CB" w:rsidP="006065CB">
      <w:pPr>
        <w:pStyle w:val="afd"/>
        <w:ind w:firstLine="567"/>
        <w:jc w:val="both"/>
        <w:rPr>
          <w:rFonts w:ascii="Book Antiqua" w:eastAsia="NSimSun" w:hAnsi="Book Antiqua"/>
          <w:color w:val="000000" w:themeColor="text1"/>
          <w:sz w:val="24"/>
          <w:lang w:eastAsia="zh-CN"/>
        </w:rPr>
      </w:pPr>
      <w:r w:rsidRPr="00485F2F">
        <w:rPr>
          <w:rFonts w:ascii="Book Antiqua" w:eastAsia="NSimSun" w:hAnsi="Book Antiqua"/>
          <w:color w:val="000000" w:themeColor="text1"/>
          <w:sz w:val="24"/>
          <w:lang w:eastAsia="zh-CN"/>
        </w:rPr>
        <w:t>Большое внимание уделяется развитию спорта высших достижений, и наши воспитанники постоянно добиваются высоких результатов на соревнов</w:t>
      </w:r>
      <w:r w:rsidRPr="00485F2F">
        <w:rPr>
          <w:rFonts w:ascii="Book Antiqua" w:eastAsia="NSimSun" w:hAnsi="Book Antiqua"/>
          <w:color w:val="000000" w:themeColor="text1"/>
          <w:sz w:val="24"/>
          <w:lang w:eastAsia="zh-CN"/>
        </w:rPr>
        <w:t>а</w:t>
      </w:r>
      <w:r w:rsidRPr="00485F2F">
        <w:rPr>
          <w:rFonts w:ascii="Book Antiqua" w:eastAsia="NSimSun" w:hAnsi="Book Antiqua"/>
          <w:color w:val="000000" w:themeColor="text1"/>
          <w:sz w:val="24"/>
          <w:lang w:eastAsia="zh-CN"/>
        </w:rPr>
        <w:t>ниях различного уровня, выступая на Международных и Всероссийских соре</w:t>
      </w:r>
      <w:r w:rsidRPr="00485F2F">
        <w:rPr>
          <w:rFonts w:ascii="Book Antiqua" w:eastAsia="NSimSun" w:hAnsi="Book Antiqua"/>
          <w:color w:val="000000" w:themeColor="text1"/>
          <w:sz w:val="24"/>
          <w:lang w:eastAsia="zh-CN"/>
        </w:rPr>
        <w:t>в</w:t>
      </w:r>
      <w:r w:rsidRPr="00485F2F">
        <w:rPr>
          <w:rFonts w:ascii="Book Antiqua" w:eastAsia="NSimSun" w:hAnsi="Book Antiqua"/>
          <w:color w:val="000000" w:themeColor="text1"/>
          <w:sz w:val="24"/>
          <w:lang w:eastAsia="zh-CN"/>
        </w:rPr>
        <w:t>нованиях в составе сборных команд Республики Адыгея, Южного Федеральн</w:t>
      </w:r>
      <w:r w:rsidRPr="00485F2F">
        <w:rPr>
          <w:rFonts w:ascii="Book Antiqua" w:eastAsia="NSimSun" w:hAnsi="Book Antiqua"/>
          <w:color w:val="000000" w:themeColor="text1"/>
          <w:sz w:val="24"/>
          <w:lang w:eastAsia="zh-CN"/>
        </w:rPr>
        <w:t>о</w:t>
      </w:r>
      <w:r w:rsidRPr="00485F2F">
        <w:rPr>
          <w:rFonts w:ascii="Book Antiqua" w:eastAsia="NSimSun" w:hAnsi="Book Antiqua"/>
          <w:color w:val="000000" w:themeColor="text1"/>
          <w:sz w:val="24"/>
          <w:lang w:eastAsia="zh-CN"/>
        </w:rPr>
        <w:t>го округа и России. Успехи наших спортсменов являются огромным стимул</w:t>
      </w:r>
      <w:r>
        <w:rPr>
          <w:rFonts w:ascii="Book Antiqua" w:eastAsia="NSimSun" w:hAnsi="Book Antiqua"/>
          <w:color w:val="000000" w:themeColor="text1"/>
          <w:sz w:val="24"/>
          <w:lang w:eastAsia="zh-CN"/>
        </w:rPr>
        <w:t xml:space="preserve">ом для подрастающего поколения. </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hAnsi="Book Antiqua"/>
          <w:color w:val="000000" w:themeColor="text1"/>
          <w:sz w:val="24"/>
        </w:rPr>
        <w:t>Количество спортивных сооружений составило 93, в том числе спортивные зал - 17, футбольных полей - 22, спортивные площадки -34, детские площадки – 20.</w:t>
      </w:r>
      <w:r>
        <w:rPr>
          <w:rFonts w:ascii="Book Antiqua" w:eastAsia="Calibri" w:hAnsi="Book Antiqua"/>
          <w:color w:val="000000" w:themeColor="text1"/>
          <w:sz w:val="24"/>
        </w:rPr>
        <w:t xml:space="preserve"> </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hAnsi="Book Antiqua"/>
          <w:color w:val="000000" w:themeColor="text1"/>
          <w:sz w:val="24"/>
          <w:szCs w:val="24"/>
        </w:rPr>
        <w:t>Уровень обеспеченности плоскостными спортивными сооружениями с</w:t>
      </w:r>
      <w:r w:rsidRPr="00485F2F">
        <w:rPr>
          <w:rFonts w:ascii="Book Antiqua" w:hAnsi="Book Antiqua"/>
          <w:color w:val="000000" w:themeColor="text1"/>
          <w:sz w:val="24"/>
          <w:szCs w:val="24"/>
        </w:rPr>
        <w:t>о</w:t>
      </w:r>
      <w:r w:rsidRPr="00485F2F">
        <w:rPr>
          <w:rFonts w:ascii="Book Antiqua" w:hAnsi="Book Antiqua"/>
          <w:color w:val="000000" w:themeColor="text1"/>
          <w:sz w:val="24"/>
          <w:szCs w:val="24"/>
        </w:rPr>
        <w:t>ставила более 100% спортивными залами 26 %.</w:t>
      </w:r>
      <w:r>
        <w:rPr>
          <w:rFonts w:ascii="Book Antiqua" w:eastAsia="Calibri" w:hAnsi="Book Antiqua"/>
          <w:color w:val="000000" w:themeColor="text1"/>
          <w:sz w:val="24"/>
        </w:rPr>
        <w:t xml:space="preserve"> </w:t>
      </w:r>
    </w:p>
    <w:p w:rsidR="006065CB" w:rsidRDefault="006065CB" w:rsidP="006065CB">
      <w:pPr>
        <w:pStyle w:val="afd"/>
        <w:ind w:firstLine="567"/>
        <w:jc w:val="both"/>
        <w:rPr>
          <w:rFonts w:ascii="Book Antiqua" w:hAnsi="Book Antiqua"/>
          <w:color w:val="000000" w:themeColor="text1"/>
          <w:sz w:val="24"/>
          <w:szCs w:val="24"/>
        </w:rPr>
      </w:pPr>
      <w:r w:rsidRPr="00485F2F">
        <w:rPr>
          <w:rFonts w:ascii="Book Antiqua" w:hAnsi="Book Antiqua"/>
          <w:color w:val="000000" w:themeColor="text1"/>
          <w:sz w:val="24"/>
          <w:szCs w:val="24"/>
        </w:rPr>
        <w:t xml:space="preserve">13 февраля 2021 года в отборочном первенстве России среди юниоров по борьбе самбо в городе Ханты-Мансийске </w:t>
      </w:r>
      <w:proofErr w:type="spellStart"/>
      <w:r w:rsidRPr="00485F2F">
        <w:rPr>
          <w:rFonts w:ascii="Book Antiqua" w:hAnsi="Book Antiqua"/>
          <w:color w:val="000000" w:themeColor="text1"/>
          <w:sz w:val="24"/>
          <w:szCs w:val="24"/>
        </w:rPr>
        <w:t>Тугуз</w:t>
      </w:r>
      <w:proofErr w:type="spellEnd"/>
      <w:r w:rsidRPr="00485F2F">
        <w:rPr>
          <w:rFonts w:ascii="Book Antiqua" w:hAnsi="Book Antiqua"/>
          <w:color w:val="000000" w:themeColor="text1"/>
          <w:sz w:val="24"/>
          <w:szCs w:val="24"/>
        </w:rPr>
        <w:t xml:space="preserve"> </w:t>
      </w:r>
      <w:proofErr w:type="spellStart"/>
      <w:r w:rsidRPr="00485F2F">
        <w:rPr>
          <w:rFonts w:ascii="Book Antiqua" w:hAnsi="Book Antiqua"/>
          <w:color w:val="000000" w:themeColor="text1"/>
          <w:sz w:val="24"/>
          <w:szCs w:val="24"/>
        </w:rPr>
        <w:t>Тагир</w:t>
      </w:r>
      <w:proofErr w:type="spellEnd"/>
      <w:r w:rsidRPr="00485F2F">
        <w:rPr>
          <w:rFonts w:ascii="Book Antiqua" w:hAnsi="Book Antiqua"/>
          <w:color w:val="000000" w:themeColor="text1"/>
          <w:sz w:val="24"/>
          <w:szCs w:val="24"/>
        </w:rPr>
        <w:t xml:space="preserve"> занял 3 место, тем самым выполнил норматив мастера</w:t>
      </w:r>
      <w:r>
        <w:rPr>
          <w:rFonts w:ascii="Book Antiqua" w:hAnsi="Book Antiqua"/>
          <w:color w:val="000000" w:themeColor="text1"/>
          <w:sz w:val="24"/>
          <w:szCs w:val="24"/>
        </w:rPr>
        <w:t xml:space="preserve"> спорта России по борьбе самбо. </w:t>
      </w:r>
    </w:p>
    <w:p w:rsidR="006065CB" w:rsidRDefault="006065CB" w:rsidP="006065CB">
      <w:pPr>
        <w:pStyle w:val="afd"/>
        <w:ind w:firstLine="567"/>
        <w:jc w:val="both"/>
        <w:rPr>
          <w:rFonts w:ascii="Book Antiqua" w:hAnsi="Book Antiqua"/>
          <w:color w:val="000000" w:themeColor="text1"/>
          <w:sz w:val="24"/>
          <w:szCs w:val="24"/>
        </w:rPr>
      </w:pPr>
      <w:r w:rsidRPr="00485F2F">
        <w:rPr>
          <w:rFonts w:ascii="Book Antiqua" w:hAnsi="Book Antiqua"/>
          <w:color w:val="000000" w:themeColor="text1"/>
          <w:sz w:val="24"/>
          <w:szCs w:val="24"/>
        </w:rPr>
        <w:t>27 февраля 2021 года в городе Оренбурге на отборочном Чемпионате Ро</w:t>
      </w:r>
      <w:r w:rsidRPr="00485F2F">
        <w:rPr>
          <w:rFonts w:ascii="Book Antiqua" w:hAnsi="Book Antiqua"/>
          <w:color w:val="000000" w:themeColor="text1"/>
          <w:sz w:val="24"/>
          <w:szCs w:val="24"/>
        </w:rPr>
        <w:t>с</w:t>
      </w:r>
      <w:r w:rsidRPr="00485F2F">
        <w:rPr>
          <w:rFonts w:ascii="Book Antiqua" w:hAnsi="Book Antiqua"/>
          <w:color w:val="000000" w:themeColor="text1"/>
          <w:sz w:val="24"/>
          <w:szCs w:val="24"/>
        </w:rPr>
        <w:t xml:space="preserve">сии по боевому самбо воспитанник </w:t>
      </w:r>
      <w:proofErr w:type="spellStart"/>
      <w:r w:rsidRPr="00485F2F">
        <w:rPr>
          <w:rFonts w:ascii="Book Antiqua" w:hAnsi="Book Antiqua"/>
          <w:color w:val="000000" w:themeColor="text1"/>
          <w:sz w:val="24"/>
          <w:szCs w:val="24"/>
        </w:rPr>
        <w:t>Понежукайского</w:t>
      </w:r>
      <w:proofErr w:type="spellEnd"/>
      <w:r w:rsidRPr="00485F2F">
        <w:rPr>
          <w:rFonts w:ascii="Book Antiqua" w:hAnsi="Book Antiqua"/>
          <w:color w:val="000000" w:themeColor="text1"/>
          <w:sz w:val="24"/>
          <w:szCs w:val="24"/>
        </w:rPr>
        <w:t xml:space="preserve"> филиала борьбы самбо </w:t>
      </w:r>
      <w:proofErr w:type="spellStart"/>
      <w:r w:rsidRPr="00485F2F">
        <w:rPr>
          <w:rFonts w:ascii="Book Antiqua" w:hAnsi="Book Antiqua"/>
          <w:color w:val="000000" w:themeColor="text1"/>
          <w:sz w:val="24"/>
          <w:szCs w:val="24"/>
        </w:rPr>
        <w:t>Байзет</w:t>
      </w:r>
      <w:proofErr w:type="spellEnd"/>
      <w:r w:rsidRPr="00485F2F">
        <w:rPr>
          <w:rFonts w:ascii="Book Antiqua" w:hAnsi="Book Antiqua"/>
          <w:color w:val="000000" w:themeColor="text1"/>
          <w:sz w:val="24"/>
          <w:szCs w:val="24"/>
        </w:rPr>
        <w:t xml:space="preserve"> </w:t>
      </w:r>
      <w:proofErr w:type="spellStart"/>
      <w:r w:rsidRPr="00485F2F">
        <w:rPr>
          <w:rFonts w:ascii="Book Antiqua" w:hAnsi="Book Antiqua"/>
          <w:color w:val="000000" w:themeColor="text1"/>
          <w:sz w:val="24"/>
          <w:szCs w:val="24"/>
        </w:rPr>
        <w:t>Хатхоху</w:t>
      </w:r>
      <w:proofErr w:type="spellEnd"/>
      <w:r w:rsidRPr="00485F2F">
        <w:rPr>
          <w:rFonts w:ascii="Book Antiqua" w:hAnsi="Book Antiqua"/>
          <w:color w:val="000000" w:themeColor="text1"/>
          <w:sz w:val="24"/>
          <w:szCs w:val="24"/>
        </w:rPr>
        <w:t xml:space="preserve"> занял 3 место. </w:t>
      </w:r>
      <w:r>
        <w:rPr>
          <w:rFonts w:ascii="Book Antiqua" w:hAnsi="Book Antiqua"/>
          <w:color w:val="000000" w:themeColor="text1"/>
          <w:sz w:val="24"/>
          <w:szCs w:val="24"/>
        </w:rPr>
        <w:t xml:space="preserve"> </w:t>
      </w:r>
    </w:p>
    <w:p w:rsidR="006065CB" w:rsidRDefault="006065CB" w:rsidP="006065CB">
      <w:pPr>
        <w:pStyle w:val="afd"/>
        <w:ind w:firstLine="567"/>
        <w:jc w:val="both"/>
        <w:rPr>
          <w:rFonts w:ascii="Book Antiqua" w:hAnsi="Book Antiqua"/>
          <w:color w:val="000000" w:themeColor="text1"/>
          <w:sz w:val="24"/>
          <w:szCs w:val="24"/>
        </w:rPr>
      </w:pPr>
      <w:r w:rsidRPr="00485F2F">
        <w:rPr>
          <w:rFonts w:ascii="Book Antiqua" w:hAnsi="Book Antiqua"/>
          <w:color w:val="000000" w:themeColor="text1"/>
          <w:sz w:val="24"/>
          <w:szCs w:val="24"/>
        </w:rPr>
        <w:t xml:space="preserve">12 мая 2021 года в городе Курске на Всероссийских соревнованиях по борьбе дзюдо на призы героев Курской битвы, воспитанник </w:t>
      </w:r>
      <w:proofErr w:type="spellStart"/>
      <w:r w:rsidRPr="00485F2F">
        <w:rPr>
          <w:rFonts w:ascii="Book Antiqua" w:hAnsi="Book Antiqua"/>
          <w:color w:val="000000" w:themeColor="text1"/>
          <w:sz w:val="24"/>
          <w:szCs w:val="24"/>
        </w:rPr>
        <w:t>Понежукайской</w:t>
      </w:r>
      <w:proofErr w:type="spellEnd"/>
      <w:r w:rsidRPr="00485F2F">
        <w:rPr>
          <w:rFonts w:ascii="Book Antiqua" w:hAnsi="Book Antiqua"/>
          <w:color w:val="000000" w:themeColor="text1"/>
          <w:sz w:val="24"/>
          <w:szCs w:val="24"/>
        </w:rPr>
        <w:t xml:space="preserve"> школы самбо и дзюдо, </w:t>
      </w:r>
      <w:proofErr w:type="spellStart"/>
      <w:r w:rsidRPr="00485F2F">
        <w:rPr>
          <w:rFonts w:ascii="Book Antiqua" w:hAnsi="Book Antiqua"/>
          <w:color w:val="000000" w:themeColor="text1"/>
          <w:sz w:val="24"/>
          <w:szCs w:val="24"/>
        </w:rPr>
        <w:t>Тагир</w:t>
      </w:r>
      <w:proofErr w:type="spellEnd"/>
      <w:r w:rsidRPr="00485F2F">
        <w:rPr>
          <w:rFonts w:ascii="Book Antiqua" w:hAnsi="Book Antiqua"/>
          <w:color w:val="000000" w:themeColor="text1"/>
          <w:sz w:val="24"/>
          <w:szCs w:val="24"/>
        </w:rPr>
        <w:t xml:space="preserve"> </w:t>
      </w:r>
      <w:proofErr w:type="spellStart"/>
      <w:r w:rsidRPr="00485F2F">
        <w:rPr>
          <w:rFonts w:ascii="Book Antiqua" w:hAnsi="Book Antiqua"/>
          <w:color w:val="000000" w:themeColor="text1"/>
          <w:sz w:val="24"/>
          <w:szCs w:val="24"/>
        </w:rPr>
        <w:t>Тугуз</w:t>
      </w:r>
      <w:proofErr w:type="spellEnd"/>
      <w:r w:rsidRPr="00485F2F">
        <w:rPr>
          <w:rFonts w:ascii="Book Antiqua" w:hAnsi="Book Antiqua"/>
          <w:color w:val="000000" w:themeColor="text1"/>
          <w:sz w:val="24"/>
          <w:szCs w:val="24"/>
        </w:rPr>
        <w:t xml:space="preserve"> занял 1 место и выполнил норматив маст</w:t>
      </w:r>
      <w:r w:rsidRPr="00485F2F">
        <w:rPr>
          <w:rFonts w:ascii="Book Antiqua" w:hAnsi="Book Antiqua"/>
          <w:color w:val="000000" w:themeColor="text1"/>
          <w:sz w:val="24"/>
          <w:szCs w:val="24"/>
        </w:rPr>
        <w:t>е</w:t>
      </w:r>
      <w:r>
        <w:rPr>
          <w:rFonts w:ascii="Book Antiqua" w:hAnsi="Book Antiqua"/>
          <w:color w:val="000000" w:themeColor="text1"/>
          <w:sz w:val="24"/>
          <w:szCs w:val="24"/>
        </w:rPr>
        <w:t xml:space="preserve">ра-спорта России. </w:t>
      </w:r>
    </w:p>
    <w:p w:rsidR="006065CB" w:rsidRDefault="006065CB" w:rsidP="006065CB">
      <w:pPr>
        <w:pStyle w:val="afd"/>
        <w:ind w:firstLine="567"/>
        <w:jc w:val="both"/>
        <w:rPr>
          <w:rFonts w:ascii="Book Antiqua" w:hAnsi="Book Antiqua"/>
          <w:bCs/>
          <w:color w:val="000000" w:themeColor="text1"/>
          <w:sz w:val="24"/>
          <w:szCs w:val="24"/>
        </w:rPr>
      </w:pPr>
      <w:r w:rsidRPr="00485F2F">
        <w:rPr>
          <w:rFonts w:ascii="Book Antiqua" w:hAnsi="Book Antiqua"/>
          <w:bCs/>
          <w:color w:val="000000" w:themeColor="text1"/>
          <w:sz w:val="24"/>
          <w:szCs w:val="24"/>
        </w:rPr>
        <w:t xml:space="preserve">С 23 по 26 сентября 2021 года в городе Майкопе прошел Чемпионат России по борьбе дзюдо, воспитанник </w:t>
      </w:r>
      <w:proofErr w:type="spellStart"/>
      <w:r w:rsidRPr="00485F2F">
        <w:rPr>
          <w:rFonts w:ascii="Book Antiqua" w:hAnsi="Book Antiqua"/>
          <w:bCs/>
          <w:color w:val="000000" w:themeColor="text1"/>
          <w:sz w:val="24"/>
          <w:szCs w:val="24"/>
        </w:rPr>
        <w:t>Джиджихабльской</w:t>
      </w:r>
      <w:proofErr w:type="spellEnd"/>
      <w:r w:rsidRPr="00485F2F">
        <w:rPr>
          <w:rFonts w:ascii="Book Antiqua" w:hAnsi="Book Antiqua"/>
          <w:bCs/>
          <w:color w:val="000000" w:themeColor="text1"/>
          <w:sz w:val="24"/>
          <w:szCs w:val="24"/>
        </w:rPr>
        <w:t xml:space="preserve"> школы </w:t>
      </w:r>
      <w:proofErr w:type="spellStart"/>
      <w:r w:rsidRPr="00485F2F">
        <w:rPr>
          <w:rFonts w:ascii="Book Antiqua" w:hAnsi="Book Antiqua"/>
          <w:bCs/>
          <w:color w:val="000000" w:themeColor="text1"/>
          <w:sz w:val="24"/>
          <w:szCs w:val="24"/>
        </w:rPr>
        <w:t>Куиз</w:t>
      </w:r>
      <w:proofErr w:type="spellEnd"/>
      <w:r w:rsidRPr="00485F2F">
        <w:rPr>
          <w:rFonts w:ascii="Book Antiqua" w:hAnsi="Book Antiqua"/>
          <w:bCs/>
          <w:color w:val="000000" w:themeColor="text1"/>
          <w:sz w:val="24"/>
          <w:szCs w:val="24"/>
        </w:rPr>
        <w:t xml:space="preserve"> </w:t>
      </w:r>
      <w:proofErr w:type="spellStart"/>
      <w:r w:rsidRPr="00485F2F">
        <w:rPr>
          <w:rFonts w:ascii="Book Antiqua" w:hAnsi="Book Antiqua"/>
          <w:bCs/>
          <w:color w:val="000000" w:themeColor="text1"/>
          <w:sz w:val="24"/>
          <w:szCs w:val="24"/>
        </w:rPr>
        <w:t>Бислан</w:t>
      </w:r>
      <w:proofErr w:type="spellEnd"/>
      <w:r w:rsidRPr="00485F2F">
        <w:rPr>
          <w:rFonts w:ascii="Book Antiqua" w:hAnsi="Book Antiqua"/>
          <w:bCs/>
          <w:color w:val="000000" w:themeColor="text1"/>
          <w:sz w:val="24"/>
          <w:szCs w:val="24"/>
        </w:rPr>
        <w:t xml:space="preserve"> занял 3 место в весовой категории до 73 кг.</w:t>
      </w:r>
      <w:r>
        <w:rPr>
          <w:rFonts w:ascii="Book Antiqua" w:hAnsi="Book Antiqua"/>
          <w:bCs/>
          <w:color w:val="000000" w:themeColor="text1"/>
          <w:sz w:val="24"/>
          <w:szCs w:val="24"/>
        </w:rPr>
        <w:t xml:space="preserve"> </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 xml:space="preserve">16 октября 2021 года в городе </w:t>
      </w:r>
      <w:proofErr w:type="spellStart"/>
      <w:r w:rsidRPr="00485F2F">
        <w:rPr>
          <w:rFonts w:ascii="Book Antiqua" w:hAnsi="Book Antiqua"/>
          <w:color w:val="000000" w:themeColor="text1"/>
          <w:sz w:val="24"/>
        </w:rPr>
        <w:t>Солоники</w:t>
      </w:r>
      <w:proofErr w:type="spellEnd"/>
      <w:r w:rsidRPr="00485F2F">
        <w:rPr>
          <w:rFonts w:ascii="Book Antiqua" w:hAnsi="Book Antiqua"/>
          <w:color w:val="000000" w:themeColor="text1"/>
          <w:sz w:val="24"/>
        </w:rPr>
        <w:t xml:space="preserve"> (Греция) воспитанник </w:t>
      </w:r>
      <w:proofErr w:type="spellStart"/>
      <w:r w:rsidRPr="00485F2F">
        <w:rPr>
          <w:rFonts w:ascii="Book Antiqua" w:hAnsi="Book Antiqua"/>
          <w:color w:val="000000" w:themeColor="text1"/>
          <w:sz w:val="24"/>
        </w:rPr>
        <w:t>Нечерези</w:t>
      </w:r>
      <w:r w:rsidRPr="00485F2F">
        <w:rPr>
          <w:rFonts w:ascii="Book Antiqua" w:hAnsi="Book Antiqua"/>
          <w:color w:val="000000" w:themeColor="text1"/>
          <w:sz w:val="24"/>
        </w:rPr>
        <w:t>й</w:t>
      </w:r>
      <w:r w:rsidRPr="00485F2F">
        <w:rPr>
          <w:rFonts w:ascii="Book Antiqua" w:hAnsi="Book Antiqua"/>
          <w:color w:val="000000" w:themeColor="text1"/>
          <w:sz w:val="24"/>
        </w:rPr>
        <w:t>ской</w:t>
      </w:r>
      <w:proofErr w:type="spellEnd"/>
      <w:r w:rsidRPr="00485F2F">
        <w:rPr>
          <w:rFonts w:ascii="Book Antiqua" w:hAnsi="Book Antiqua"/>
          <w:color w:val="000000" w:themeColor="text1"/>
          <w:sz w:val="24"/>
        </w:rPr>
        <w:t xml:space="preserve"> школы борьбы самбо </w:t>
      </w:r>
      <w:proofErr w:type="spellStart"/>
      <w:r w:rsidRPr="00485F2F">
        <w:rPr>
          <w:rFonts w:ascii="Book Antiqua" w:hAnsi="Book Antiqua"/>
          <w:color w:val="000000" w:themeColor="text1"/>
          <w:sz w:val="24"/>
        </w:rPr>
        <w:t>Амир</w:t>
      </w:r>
      <w:proofErr w:type="spellEnd"/>
      <w:r w:rsidRPr="00485F2F">
        <w:rPr>
          <w:rFonts w:ascii="Book Antiqua" w:hAnsi="Book Antiqua"/>
          <w:color w:val="000000" w:themeColor="text1"/>
          <w:sz w:val="24"/>
        </w:rPr>
        <w:t xml:space="preserve"> </w:t>
      </w:r>
      <w:proofErr w:type="spellStart"/>
      <w:r w:rsidRPr="00485F2F">
        <w:rPr>
          <w:rFonts w:ascii="Book Antiqua" w:hAnsi="Book Antiqua"/>
          <w:color w:val="000000" w:themeColor="text1"/>
          <w:sz w:val="24"/>
        </w:rPr>
        <w:t>Хакуй</w:t>
      </w:r>
      <w:proofErr w:type="spellEnd"/>
      <w:r w:rsidRPr="00485F2F">
        <w:rPr>
          <w:rFonts w:ascii="Book Antiqua" w:hAnsi="Book Antiqua"/>
          <w:color w:val="000000" w:themeColor="text1"/>
          <w:sz w:val="24"/>
        </w:rPr>
        <w:t xml:space="preserve"> стал победителем Первенства по борьбе самбо среди юноше</w:t>
      </w:r>
      <w:r>
        <w:rPr>
          <w:rFonts w:ascii="Book Antiqua" w:hAnsi="Book Antiqua"/>
          <w:color w:val="000000" w:themeColor="text1"/>
          <w:sz w:val="24"/>
        </w:rPr>
        <w:t xml:space="preserve">й в весовой категории до 71 кг. </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В личном зачете более 300 спортсменов стали победителями всеросси</w:t>
      </w:r>
      <w:r w:rsidRPr="00485F2F">
        <w:rPr>
          <w:rFonts w:ascii="Book Antiqua" w:hAnsi="Book Antiqua"/>
          <w:color w:val="000000" w:themeColor="text1"/>
          <w:sz w:val="24"/>
        </w:rPr>
        <w:t>й</w:t>
      </w:r>
      <w:r w:rsidRPr="00485F2F">
        <w:rPr>
          <w:rFonts w:ascii="Book Antiqua" w:hAnsi="Book Antiqua"/>
          <w:color w:val="000000" w:themeColor="text1"/>
          <w:sz w:val="24"/>
        </w:rPr>
        <w:t>ских, республиканских и районных соревнований по различным видам спорта.</w:t>
      </w:r>
      <w:r>
        <w:rPr>
          <w:rFonts w:ascii="Book Antiqua" w:hAnsi="Book Antiqua"/>
          <w:color w:val="000000" w:themeColor="text1"/>
          <w:sz w:val="24"/>
        </w:rPr>
        <w:t xml:space="preserve"> </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lastRenderedPageBreak/>
        <w:t>Спортивно-массовые мероприятия проводятся согласно календарному плану и публикуются в районной газете «</w:t>
      </w:r>
      <w:proofErr w:type="spellStart"/>
      <w:r w:rsidRPr="00485F2F">
        <w:rPr>
          <w:rFonts w:ascii="Book Antiqua" w:hAnsi="Book Antiqua"/>
          <w:color w:val="000000" w:themeColor="text1"/>
          <w:sz w:val="24"/>
        </w:rPr>
        <w:t>Теучежские</w:t>
      </w:r>
      <w:proofErr w:type="spellEnd"/>
      <w:r w:rsidRPr="00485F2F">
        <w:rPr>
          <w:rFonts w:ascii="Book Antiqua" w:hAnsi="Book Antiqua"/>
          <w:color w:val="000000" w:themeColor="text1"/>
          <w:sz w:val="24"/>
        </w:rPr>
        <w:t xml:space="preserve"> вести», «Советская Ад</w:t>
      </w:r>
      <w:r w:rsidRPr="00485F2F">
        <w:rPr>
          <w:rFonts w:ascii="Book Antiqua" w:hAnsi="Book Antiqua"/>
          <w:color w:val="000000" w:themeColor="text1"/>
          <w:sz w:val="24"/>
        </w:rPr>
        <w:t>ы</w:t>
      </w:r>
      <w:r w:rsidRPr="00485F2F">
        <w:rPr>
          <w:rFonts w:ascii="Book Antiqua" w:hAnsi="Book Antiqua"/>
          <w:color w:val="000000" w:themeColor="text1"/>
          <w:sz w:val="24"/>
        </w:rPr>
        <w:t>гея», «</w:t>
      </w:r>
      <w:proofErr w:type="spellStart"/>
      <w:r w:rsidRPr="00485F2F">
        <w:rPr>
          <w:rFonts w:ascii="Book Antiqua" w:hAnsi="Book Antiqua"/>
          <w:color w:val="000000" w:themeColor="text1"/>
          <w:sz w:val="24"/>
        </w:rPr>
        <w:t>Адыгэ</w:t>
      </w:r>
      <w:proofErr w:type="spellEnd"/>
      <w:r w:rsidRPr="00485F2F">
        <w:rPr>
          <w:rFonts w:ascii="Book Antiqua" w:hAnsi="Book Antiqua"/>
          <w:color w:val="000000" w:themeColor="text1"/>
          <w:sz w:val="24"/>
        </w:rPr>
        <w:t xml:space="preserve"> </w:t>
      </w:r>
      <w:proofErr w:type="spellStart"/>
      <w:r w:rsidRPr="00485F2F">
        <w:rPr>
          <w:rFonts w:ascii="Book Antiqua" w:hAnsi="Book Antiqua"/>
          <w:color w:val="000000" w:themeColor="text1"/>
          <w:sz w:val="24"/>
        </w:rPr>
        <w:t>макъ</w:t>
      </w:r>
      <w:proofErr w:type="spellEnd"/>
      <w:r w:rsidRPr="00485F2F">
        <w:rPr>
          <w:rFonts w:ascii="Book Antiqua" w:hAnsi="Book Antiqua"/>
          <w:color w:val="000000" w:themeColor="text1"/>
          <w:sz w:val="24"/>
        </w:rPr>
        <w:t xml:space="preserve">» на социальных страницах </w:t>
      </w:r>
      <w:proofErr w:type="spellStart"/>
      <w:r w:rsidRPr="00485F2F">
        <w:rPr>
          <w:rFonts w:ascii="Book Antiqua" w:hAnsi="Book Antiqua"/>
          <w:color w:val="000000" w:themeColor="text1"/>
          <w:sz w:val="24"/>
          <w:lang w:val="en-US"/>
        </w:rPr>
        <w:t>Instagram</w:t>
      </w:r>
      <w:proofErr w:type="spellEnd"/>
      <w:r w:rsidRPr="00485F2F">
        <w:rPr>
          <w:rFonts w:ascii="Book Antiqua" w:hAnsi="Book Antiqua"/>
          <w:color w:val="000000" w:themeColor="text1"/>
          <w:sz w:val="24"/>
        </w:rPr>
        <w:t xml:space="preserve"> и </w:t>
      </w:r>
      <w:proofErr w:type="spellStart"/>
      <w:r w:rsidRPr="00485F2F">
        <w:rPr>
          <w:rFonts w:ascii="Book Antiqua" w:hAnsi="Book Antiqua"/>
          <w:color w:val="000000" w:themeColor="text1"/>
          <w:sz w:val="24"/>
          <w:lang w:val="en-US"/>
        </w:rPr>
        <w:t>Facebook</w:t>
      </w:r>
      <w:proofErr w:type="spellEnd"/>
      <w:r w:rsidRPr="00485F2F">
        <w:rPr>
          <w:rFonts w:ascii="Book Antiqua" w:hAnsi="Book Antiqua"/>
          <w:color w:val="000000" w:themeColor="text1"/>
          <w:sz w:val="24"/>
        </w:rPr>
        <w:t>.</w:t>
      </w:r>
      <w:r>
        <w:rPr>
          <w:rFonts w:ascii="Book Antiqua" w:hAnsi="Book Antiqua"/>
          <w:color w:val="000000" w:themeColor="text1"/>
          <w:sz w:val="24"/>
        </w:rPr>
        <w:t xml:space="preserve"> </w:t>
      </w:r>
    </w:p>
    <w:p w:rsidR="005A7308" w:rsidRDefault="005A7308" w:rsidP="006065CB">
      <w:pPr>
        <w:pStyle w:val="afd"/>
        <w:ind w:firstLine="567"/>
        <w:jc w:val="both"/>
        <w:rPr>
          <w:rFonts w:ascii="Book Antiqua" w:hAnsi="Book Antiqua"/>
          <w:b/>
          <w:i/>
          <w:color w:val="000000" w:themeColor="text1"/>
          <w:sz w:val="24"/>
          <w:u w:val="single"/>
        </w:rPr>
      </w:pPr>
    </w:p>
    <w:p w:rsidR="006065CB" w:rsidRPr="005A7308" w:rsidRDefault="005A7308" w:rsidP="006065CB">
      <w:pPr>
        <w:pStyle w:val="afd"/>
        <w:ind w:firstLine="567"/>
        <w:jc w:val="both"/>
        <w:rPr>
          <w:rFonts w:ascii="Book Antiqua" w:hAnsi="Book Antiqua"/>
          <w:i/>
          <w:color w:val="000000" w:themeColor="text1"/>
          <w:sz w:val="28"/>
          <w:szCs w:val="28"/>
          <w:u w:val="single"/>
        </w:rPr>
      </w:pPr>
      <w:r w:rsidRPr="005A7308">
        <w:rPr>
          <w:rFonts w:ascii="Book Antiqua" w:hAnsi="Book Antiqua"/>
          <w:b/>
          <w:i/>
          <w:color w:val="000000" w:themeColor="text1"/>
          <w:sz w:val="28"/>
          <w:szCs w:val="28"/>
          <w:u w:val="single"/>
        </w:rPr>
        <w:t>1</w:t>
      </w:r>
      <w:r w:rsidR="008B59E2">
        <w:rPr>
          <w:rFonts w:ascii="Book Antiqua" w:hAnsi="Book Antiqua"/>
          <w:b/>
          <w:i/>
          <w:color w:val="000000" w:themeColor="text1"/>
          <w:sz w:val="28"/>
          <w:szCs w:val="28"/>
          <w:u w:val="single"/>
        </w:rPr>
        <w:t>8</w:t>
      </w:r>
      <w:r w:rsidRPr="005A7308">
        <w:rPr>
          <w:rFonts w:ascii="Book Antiqua" w:hAnsi="Book Antiqua"/>
          <w:b/>
          <w:i/>
          <w:color w:val="000000" w:themeColor="text1"/>
          <w:sz w:val="28"/>
          <w:szCs w:val="28"/>
          <w:u w:val="single"/>
        </w:rPr>
        <w:t>.</w:t>
      </w:r>
      <w:r w:rsidR="006065CB" w:rsidRPr="005A7308">
        <w:rPr>
          <w:rFonts w:ascii="Book Antiqua" w:hAnsi="Book Antiqua"/>
          <w:b/>
          <w:i/>
          <w:color w:val="000000" w:themeColor="text1"/>
          <w:sz w:val="28"/>
          <w:szCs w:val="28"/>
          <w:u w:val="single"/>
        </w:rPr>
        <w:t>Культура</w:t>
      </w:r>
      <w:r w:rsidR="006065CB" w:rsidRPr="005A7308">
        <w:rPr>
          <w:rFonts w:ascii="Book Antiqua" w:hAnsi="Book Antiqua"/>
          <w:i/>
          <w:color w:val="000000" w:themeColor="text1"/>
          <w:sz w:val="28"/>
          <w:szCs w:val="28"/>
          <w:u w:val="single"/>
        </w:rPr>
        <w:t xml:space="preserve">  </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 xml:space="preserve">Сеть  муниципальных  учреждений культуры </w:t>
      </w:r>
      <w:proofErr w:type="spellStart"/>
      <w:r w:rsidRPr="00485F2F">
        <w:rPr>
          <w:rFonts w:ascii="Book Antiqua" w:hAnsi="Book Antiqua"/>
          <w:color w:val="000000" w:themeColor="text1"/>
          <w:sz w:val="24"/>
        </w:rPr>
        <w:t>Теучежского</w:t>
      </w:r>
      <w:proofErr w:type="spellEnd"/>
      <w:r w:rsidRPr="00485F2F">
        <w:rPr>
          <w:rFonts w:ascii="Book Antiqua" w:hAnsi="Book Antiqua"/>
          <w:color w:val="000000" w:themeColor="text1"/>
          <w:sz w:val="24"/>
        </w:rPr>
        <w:t xml:space="preserve"> района вкл</w:t>
      </w:r>
      <w:r w:rsidRPr="00485F2F">
        <w:rPr>
          <w:rFonts w:ascii="Book Antiqua" w:hAnsi="Book Antiqua"/>
          <w:color w:val="000000" w:themeColor="text1"/>
          <w:sz w:val="24"/>
        </w:rPr>
        <w:t>ю</w:t>
      </w:r>
      <w:r w:rsidRPr="00485F2F">
        <w:rPr>
          <w:rFonts w:ascii="Book Antiqua" w:hAnsi="Book Antiqua"/>
          <w:color w:val="000000" w:themeColor="text1"/>
          <w:sz w:val="24"/>
        </w:rPr>
        <w:t xml:space="preserve">чает в себя 37 учреждений: </w:t>
      </w:r>
      <w:proofErr w:type="spellStart"/>
      <w:r w:rsidRPr="00485F2F">
        <w:rPr>
          <w:rFonts w:ascii="Book Antiqua" w:hAnsi="Book Antiqua"/>
          <w:color w:val="000000" w:themeColor="text1"/>
          <w:sz w:val="24"/>
        </w:rPr>
        <w:t>Теучежский</w:t>
      </w:r>
      <w:proofErr w:type="spellEnd"/>
      <w:r w:rsidRPr="00485F2F">
        <w:rPr>
          <w:rFonts w:ascii="Book Antiqua" w:hAnsi="Book Antiqua"/>
          <w:color w:val="000000" w:themeColor="text1"/>
          <w:sz w:val="24"/>
        </w:rPr>
        <w:t xml:space="preserve"> МЦНК с 16 филиалами,  2 детские шк</w:t>
      </w:r>
      <w:r w:rsidRPr="00485F2F">
        <w:rPr>
          <w:rFonts w:ascii="Book Antiqua" w:hAnsi="Book Antiqua"/>
          <w:color w:val="000000" w:themeColor="text1"/>
          <w:sz w:val="24"/>
        </w:rPr>
        <w:t>о</w:t>
      </w:r>
      <w:r w:rsidRPr="00485F2F">
        <w:rPr>
          <w:rFonts w:ascii="Book Antiqua" w:hAnsi="Book Antiqua"/>
          <w:color w:val="000000" w:themeColor="text1"/>
          <w:sz w:val="24"/>
        </w:rPr>
        <w:t xml:space="preserve">лы искусств, где контингент учащихся составляет 329 чел., </w:t>
      </w:r>
      <w:proofErr w:type="spellStart"/>
      <w:r w:rsidRPr="00485F2F">
        <w:rPr>
          <w:rFonts w:ascii="Book Antiqua" w:hAnsi="Book Antiqua"/>
          <w:color w:val="000000" w:themeColor="text1"/>
          <w:sz w:val="24"/>
        </w:rPr>
        <w:t>Теучежская</w:t>
      </w:r>
      <w:proofErr w:type="spellEnd"/>
      <w:r w:rsidRPr="00485F2F">
        <w:rPr>
          <w:rFonts w:ascii="Book Antiqua" w:hAnsi="Book Antiqua"/>
          <w:color w:val="000000" w:themeColor="text1"/>
          <w:sz w:val="24"/>
        </w:rPr>
        <w:t xml:space="preserve"> МЦБС с 15 филиалами, мемориальный дом-музей </w:t>
      </w:r>
      <w:proofErr w:type="spellStart"/>
      <w:r w:rsidRPr="00485F2F">
        <w:rPr>
          <w:rFonts w:ascii="Book Antiqua" w:hAnsi="Book Antiqua"/>
          <w:color w:val="000000" w:themeColor="text1"/>
          <w:sz w:val="24"/>
        </w:rPr>
        <w:t>Ц.А.Теучежа</w:t>
      </w:r>
      <w:proofErr w:type="spellEnd"/>
      <w:r w:rsidRPr="00485F2F">
        <w:rPr>
          <w:rFonts w:ascii="Book Antiqua" w:hAnsi="Book Antiqua"/>
          <w:color w:val="000000" w:themeColor="text1"/>
          <w:sz w:val="24"/>
        </w:rPr>
        <w:t xml:space="preserve"> и </w:t>
      </w:r>
      <w:proofErr w:type="spellStart"/>
      <w:r w:rsidRPr="00485F2F">
        <w:rPr>
          <w:rFonts w:ascii="Book Antiqua" w:hAnsi="Book Antiqua"/>
          <w:color w:val="000000" w:themeColor="text1"/>
          <w:sz w:val="24"/>
        </w:rPr>
        <w:t>Теучежский</w:t>
      </w:r>
      <w:proofErr w:type="spellEnd"/>
      <w:r w:rsidRPr="00485F2F">
        <w:rPr>
          <w:rFonts w:ascii="Book Antiqua" w:hAnsi="Book Antiqua"/>
          <w:color w:val="000000" w:themeColor="text1"/>
          <w:sz w:val="24"/>
        </w:rPr>
        <w:t xml:space="preserve"> </w:t>
      </w:r>
      <w:proofErr w:type="spellStart"/>
      <w:r w:rsidRPr="00485F2F">
        <w:rPr>
          <w:rFonts w:ascii="Book Antiqua" w:hAnsi="Book Antiqua"/>
          <w:color w:val="000000" w:themeColor="text1"/>
          <w:sz w:val="24"/>
        </w:rPr>
        <w:t>конов</w:t>
      </w:r>
      <w:r w:rsidRPr="00485F2F">
        <w:rPr>
          <w:rFonts w:ascii="Book Antiqua" w:hAnsi="Book Antiqua"/>
          <w:color w:val="000000" w:themeColor="text1"/>
          <w:sz w:val="24"/>
        </w:rPr>
        <w:t>и</w:t>
      </w:r>
      <w:r w:rsidRPr="00485F2F">
        <w:rPr>
          <w:rFonts w:ascii="Book Antiqua" w:hAnsi="Book Antiqua"/>
          <w:color w:val="000000" w:themeColor="text1"/>
          <w:sz w:val="24"/>
        </w:rPr>
        <w:t>деосервис</w:t>
      </w:r>
      <w:proofErr w:type="spellEnd"/>
      <w:r w:rsidRPr="00485F2F">
        <w:rPr>
          <w:rFonts w:ascii="Book Antiqua" w:hAnsi="Book Antiqua"/>
          <w:color w:val="000000" w:themeColor="text1"/>
          <w:sz w:val="24"/>
        </w:rPr>
        <w:t>.</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На  реализацию мероприятий муниципальной программы «Развитие культуры» в 2021 году выделено 84 337,89 тыс</w:t>
      </w:r>
      <w:proofErr w:type="gramStart"/>
      <w:r w:rsidRPr="00485F2F">
        <w:rPr>
          <w:rFonts w:ascii="Book Antiqua" w:hAnsi="Book Antiqua"/>
          <w:color w:val="000000" w:themeColor="text1"/>
          <w:sz w:val="24"/>
        </w:rPr>
        <w:t>.р</w:t>
      </w:r>
      <w:proofErr w:type="gramEnd"/>
      <w:r w:rsidRPr="00485F2F">
        <w:rPr>
          <w:rFonts w:ascii="Book Antiqua" w:hAnsi="Book Antiqua"/>
          <w:color w:val="000000" w:themeColor="text1"/>
          <w:sz w:val="24"/>
        </w:rPr>
        <w:t>уб., из них на оплату  труда  - 55 041,36 тыс. руб.,  на оплату  коммунальных услуг -  1 800  тыс.руб.</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 xml:space="preserve">В рамках реализации федеральной программы Российской Федерации «Развитие культуры» на 2013-2021гг. в 2021 году  на улучшение материально-технической базы  культурно - </w:t>
      </w:r>
      <w:proofErr w:type="spellStart"/>
      <w:r w:rsidRPr="00485F2F">
        <w:rPr>
          <w:rFonts w:ascii="Book Antiqua" w:hAnsi="Book Antiqua"/>
          <w:color w:val="000000" w:themeColor="text1"/>
          <w:sz w:val="24"/>
        </w:rPr>
        <w:t>досуговых</w:t>
      </w:r>
      <w:proofErr w:type="spellEnd"/>
      <w:r w:rsidRPr="00485F2F">
        <w:rPr>
          <w:rFonts w:ascii="Book Antiqua" w:hAnsi="Book Antiqua"/>
          <w:color w:val="000000" w:themeColor="text1"/>
          <w:sz w:val="24"/>
        </w:rPr>
        <w:t xml:space="preserve"> учреждений выделено 510 ,3 тыс. руб.,     по данной программе мемориальному дому-музею </w:t>
      </w:r>
      <w:proofErr w:type="spellStart"/>
      <w:r w:rsidRPr="00485F2F">
        <w:rPr>
          <w:rFonts w:ascii="Book Antiqua" w:hAnsi="Book Antiqua"/>
          <w:color w:val="000000" w:themeColor="text1"/>
          <w:sz w:val="24"/>
        </w:rPr>
        <w:t>Ц.А.Т</w:t>
      </w:r>
      <w:r>
        <w:rPr>
          <w:rFonts w:ascii="Book Antiqua" w:hAnsi="Book Antiqua"/>
          <w:color w:val="000000" w:themeColor="text1"/>
          <w:sz w:val="24"/>
        </w:rPr>
        <w:t>еучежа</w:t>
      </w:r>
      <w:proofErr w:type="spellEnd"/>
      <w:r>
        <w:rPr>
          <w:rFonts w:ascii="Book Antiqua" w:hAnsi="Book Antiqua"/>
          <w:color w:val="000000" w:themeColor="text1"/>
          <w:sz w:val="24"/>
        </w:rPr>
        <w:t xml:space="preserve"> выделено -102,2 тыс</w:t>
      </w:r>
      <w:proofErr w:type="gramStart"/>
      <w:r>
        <w:rPr>
          <w:rFonts w:ascii="Book Antiqua" w:hAnsi="Book Antiqua"/>
          <w:color w:val="000000" w:themeColor="text1"/>
          <w:sz w:val="24"/>
        </w:rPr>
        <w:t>.р</w:t>
      </w:r>
      <w:proofErr w:type="gramEnd"/>
      <w:r>
        <w:rPr>
          <w:rFonts w:ascii="Book Antiqua" w:hAnsi="Book Antiqua"/>
          <w:color w:val="000000" w:themeColor="text1"/>
          <w:sz w:val="24"/>
        </w:rPr>
        <w:t>уб.</w:t>
      </w:r>
    </w:p>
    <w:p w:rsidR="006065CB" w:rsidRDefault="006065CB" w:rsidP="006065CB">
      <w:pPr>
        <w:pStyle w:val="afd"/>
        <w:ind w:firstLine="567"/>
        <w:jc w:val="both"/>
        <w:rPr>
          <w:rFonts w:ascii="Book Antiqua" w:hAnsi="Book Antiqua"/>
          <w:color w:val="000000" w:themeColor="text1"/>
          <w:sz w:val="24"/>
        </w:rPr>
      </w:pPr>
      <w:r w:rsidRPr="00485F2F">
        <w:rPr>
          <w:rFonts w:ascii="Book Antiqua" w:eastAsia="Calibri" w:hAnsi="Book Antiqua"/>
          <w:color w:val="000000" w:themeColor="text1"/>
          <w:sz w:val="24"/>
        </w:rPr>
        <w:t xml:space="preserve">Количество клубных формирований в </w:t>
      </w:r>
      <w:proofErr w:type="spellStart"/>
      <w:r w:rsidRPr="00485F2F">
        <w:rPr>
          <w:rFonts w:ascii="Book Antiqua" w:eastAsia="Calibri" w:hAnsi="Book Antiqua"/>
          <w:color w:val="000000" w:themeColor="text1"/>
          <w:sz w:val="24"/>
        </w:rPr>
        <w:t>клубно-досуговых</w:t>
      </w:r>
      <w:proofErr w:type="spellEnd"/>
      <w:r w:rsidRPr="00485F2F">
        <w:rPr>
          <w:rFonts w:ascii="Book Antiqua" w:eastAsia="Calibri" w:hAnsi="Book Antiqua"/>
          <w:color w:val="000000" w:themeColor="text1"/>
          <w:sz w:val="24"/>
        </w:rPr>
        <w:t xml:space="preserve"> учреждениях с</w:t>
      </w:r>
      <w:r w:rsidRPr="00485F2F">
        <w:rPr>
          <w:rFonts w:ascii="Book Antiqua" w:eastAsia="Calibri" w:hAnsi="Book Antiqua"/>
          <w:color w:val="000000" w:themeColor="text1"/>
          <w:sz w:val="24"/>
        </w:rPr>
        <w:t>о</w:t>
      </w:r>
      <w:r w:rsidRPr="00485F2F">
        <w:rPr>
          <w:rFonts w:ascii="Book Antiqua" w:eastAsia="Calibri" w:hAnsi="Book Antiqua"/>
          <w:color w:val="000000" w:themeColor="text1"/>
          <w:sz w:val="24"/>
        </w:rPr>
        <w:t>ставило - 168, в них участников 2 474 человек. Количество коллективов, нос</w:t>
      </w:r>
      <w:r w:rsidRPr="00485F2F">
        <w:rPr>
          <w:rFonts w:ascii="Book Antiqua" w:eastAsia="Calibri" w:hAnsi="Book Antiqua"/>
          <w:color w:val="000000" w:themeColor="text1"/>
          <w:sz w:val="24"/>
        </w:rPr>
        <w:t>я</w:t>
      </w:r>
      <w:r w:rsidRPr="00485F2F">
        <w:rPr>
          <w:rFonts w:ascii="Book Antiqua" w:eastAsia="Calibri" w:hAnsi="Book Antiqua"/>
          <w:color w:val="000000" w:themeColor="text1"/>
          <w:sz w:val="24"/>
        </w:rPr>
        <w:t xml:space="preserve">щих звание «народный», «образцовый» составило 15 коллективов. </w:t>
      </w:r>
      <w:r w:rsidRPr="00485F2F">
        <w:rPr>
          <w:rFonts w:ascii="Book Antiqua" w:hAnsi="Book Antiqua"/>
          <w:color w:val="000000" w:themeColor="text1"/>
          <w:sz w:val="24"/>
        </w:rPr>
        <w:t>Количество читателей в библиотеках района составило 8528 чел., книговыдача – 182103 экз., посещение – 70564, посещение массовых мероприятий – 16501 человек.</w:t>
      </w:r>
      <w:r>
        <w:rPr>
          <w:rFonts w:ascii="Book Antiqua" w:hAnsi="Book Antiqua"/>
          <w:color w:val="000000" w:themeColor="text1"/>
          <w:sz w:val="24"/>
        </w:rPr>
        <w:t xml:space="preserve"> </w:t>
      </w:r>
    </w:p>
    <w:p w:rsidR="006065CB" w:rsidRDefault="006065CB" w:rsidP="006065CB">
      <w:pPr>
        <w:pStyle w:val="afd"/>
        <w:ind w:firstLine="567"/>
        <w:jc w:val="both"/>
        <w:rPr>
          <w:rFonts w:ascii="Book Antiqua" w:hAnsi="Book Antiqua"/>
          <w:bCs/>
          <w:color w:val="000000" w:themeColor="text1"/>
          <w:sz w:val="24"/>
        </w:rPr>
      </w:pPr>
      <w:proofErr w:type="spellStart"/>
      <w:r w:rsidRPr="00485F2F">
        <w:rPr>
          <w:rFonts w:ascii="Book Antiqua" w:hAnsi="Book Antiqua"/>
          <w:bCs/>
          <w:color w:val="000000" w:themeColor="text1"/>
          <w:sz w:val="24"/>
        </w:rPr>
        <w:t>Теучежским</w:t>
      </w:r>
      <w:proofErr w:type="spellEnd"/>
      <w:r w:rsidRPr="00485F2F">
        <w:rPr>
          <w:rFonts w:ascii="Book Antiqua" w:hAnsi="Book Antiqua"/>
          <w:bCs/>
          <w:color w:val="000000" w:themeColor="text1"/>
          <w:sz w:val="24"/>
        </w:rPr>
        <w:t xml:space="preserve"> </w:t>
      </w:r>
      <w:proofErr w:type="spellStart"/>
      <w:r w:rsidRPr="00485F2F">
        <w:rPr>
          <w:rFonts w:ascii="Book Antiqua" w:hAnsi="Book Antiqua"/>
          <w:bCs/>
          <w:color w:val="000000" w:themeColor="text1"/>
          <w:sz w:val="24"/>
        </w:rPr>
        <w:t>киновидеосервисом</w:t>
      </w:r>
      <w:proofErr w:type="spellEnd"/>
      <w:r w:rsidRPr="00485F2F">
        <w:rPr>
          <w:rFonts w:ascii="Book Antiqua" w:hAnsi="Book Antiqua"/>
          <w:bCs/>
          <w:color w:val="000000" w:themeColor="text1"/>
          <w:sz w:val="24"/>
        </w:rPr>
        <w:t xml:space="preserve"> проведено 265 киносеанса, на которых присутствовало - 1655 чел., из них 1349 детей.</w:t>
      </w:r>
      <w:r>
        <w:rPr>
          <w:rFonts w:ascii="Book Antiqua" w:hAnsi="Book Antiqua"/>
          <w:bCs/>
          <w:color w:val="000000" w:themeColor="text1"/>
          <w:sz w:val="24"/>
        </w:rPr>
        <w:t xml:space="preserve"> </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eastAsia="Calibri" w:hAnsi="Book Antiqua"/>
          <w:color w:val="000000" w:themeColor="text1"/>
          <w:sz w:val="24"/>
        </w:rPr>
        <w:t>Коллективы народного творчества приняли участие в 17 международных, региональных и республиканских смотрах-конкурсах и фестивалях, где в 17 з</w:t>
      </w:r>
      <w:r w:rsidRPr="00485F2F">
        <w:rPr>
          <w:rFonts w:ascii="Book Antiqua" w:eastAsia="Calibri" w:hAnsi="Book Antiqua"/>
          <w:color w:val="000000" w:themeColor="text1"/>
          <w:sz w:val="24"/>
        </w:rPr>
        <w:t>а</w:t>
      </w:r>
      <w:r w:rsidRPr="00485F2F">
        <w:rPr>
          <w:rFonts w:ascii="Book Antiqua" w:eastAsia="Calibri" w:hAnsi="Book Antiqua"/>
          <w:color w:val="000000" w:themeColor="text1"/>
          <w:sz w:val="24"/>
        </w:rPr>
        <w:t>няли призовые места.</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eastAsia="Calibri" w:hAnsi="Book Antiqua"/>
          <w:color w:val="000000" w:themeColor="text1"/>
          <w:sz w:val="24"/>
        </w:rPr>
        <w:t>Коллективы народного творчества приняли участие в следующих конку</w:t>
      </w:r>
      <w:r w:rsidRPr="00485F2F">
        <w:rPr>
          <w:rFonts w:ascii="Book Antiqua" w:eastAsia="Calibri" w:hAnsi="Book Antiqua"/>
          <w:color w:val="000000" w:themeColor="text1"/>
          <w:sz w:val="24"/>
        </w:rPr>
        <w:t>р</w:t>
      </w:r>
      <w:r w:rsidRPr="00485F2F">
        <w:rPr>
          <w:rFonts w:ascii="Book Antiqua" w:eastAsia="Calibri" w:hAnsi="Book Antiqua"/>
          <w:color w:val="000000" w:themeColor="text1"/>
          <w:sz w:val="24"/>
        </w:rPr>
        <w:t>сах и фестивалях:</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hAnsi="Book Antiqua"/>
          <w:color w:val="000000" w:themeColor="text1"/>
          <w:sz w:val="24"/>
        </w:rPr>
        <w:t>- Международный фестиваль детского и юношеского художественного творчества «Звездочки Адыгеи» - дипломом лауреата 1 степени (</w:t>
      </w:r>
      <w:proofErr w:type="spellStart"/>
      <w:r w:rsidRPr="00485F2F">
        <w:rPr>
          <w:rFonts w:ascii="Book Antiqua" w:hAnsi="Book Antiqua"/>
          <w:color w:val="000000" w:themeColor="text1"/>
          <w:sz w:val="24"/>
        </w:rPr>
        <w:t>Ассоколайский</w:t>
      </w:r>
      <w:proofErr w:type="spellEnd"/>
      <w:r w:rsidRPr="00485F2F">
        <w:rPr>
          <w:rFonts w:ascii="Book Antiqua" w:hAnsi="Book Antiqua"/>
          <w:color w:val="000000" w:themeColor="text1"/>
          <w:sz w:val="24"/>
        </w:rPr>
        <w:t xml:space="preserve"> СДК);</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 Международный фестиваль «Возвращение к истокам – путь к возрожд</w:t>
      </w:r>
      <w:r w:rsidRPr="00485F2F">
        <w:rPr>
          <w:rFonts w:ascii="Book Antiqua" w:hAnsi="Book Antiqua"/>
          <w:color w:val="000000" w:themeColor="text1"/>
          <w:sz w:val="24"/>
        </w:rPr>
        <w:t>е</w:t>
      </w:r>
      <w:r w:rsidRPr="00485F2F">
        <w:rPr>
          <w:rFonts w:ascii="Book Antiqua" w:hAnsi="Book Antiqua"/>
          <w:color w:val="000000" w:themeColor="text1"/>
          <w:sz w:val="24"/>
        </w:rPr>
        <w:t>нию» - Гран-при фестиваля (</w:t>
      </w:r>
      <w:proofErr w:type="spellStart"/>
      <w:r w:rsidRPr="00485F2F">
        <w:rPr>
          <w:rFonts w:ascii="Book Antiqua" w:hAnsi="Book Antiqua"/>
          <w:color w:val="000000" w:themeColor="text1"/>
          <w:sz w:val="24"/>
        </w:rPr>
        <w:t>Габукайский</w:t>
      </w:r>
      <w:proofErr w:type="spellEnd"/>
      <w:r w:rsidRPr="00485F2F">
        <w:rPr>
          <w:rFonts w:ascii="Book Antiqua" w:hAnsi="Book Antiqua"/>
          <w:color w:val="000000" w:themeColor="text1"/>
          <w:sz w:val="24"/>
        </w:rPr>
        <w:t xml:space="preserve"> СДК);</w:t>
      </w:r>
      <w:r>
        <w:rPr>
          <w:rFonts w:ascii="Book Antiqua" w:hAnsi="Book Antiqua"/>
          <w:color w:val="000000" w:themeColor="text1"/>
          <w:sz w:val="24"/>
        </w:rPr>
        <w:t xml:space="preserve"> </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hAnsi="Book Antiqua"/>
          <w:color w:val="000000" w:themeColor="text1"/>
          <w:sz w:val="24"/>
        </w:rPr>
        <w:t>- Международный конкурс фортепианного искусства в г</w:t>
      </w:r>
      <w:proofErr w:type="gramStart"/>
      <w:r w:rsidRPr="00485F2F">
        <w:rPr>
          <w:rFonts w:ascii="Book Antiqua" w:hAnsi="Book Antiqua"/>
          <w:color w:val="000000" w:themeColor="text1"/>
          <w:sz w:val="24"/>
        </w:rPr>
        <w:t>.М</w:t>
      </w:r>
      <w:proofErr w:type="gramEnd"/>
      <w:r w:rsidRPr="00485F2F">
        <w:rPr>
          <w:rFonts w:ascii="Book Antiqua" w:hAnsi="Book Antiqua"/>
          <w:color w:val="000000" w:themeColor="text1"/>
          <w:sz w:val="24"/>
        </w:rPr>
        <w:t xml:space="preserve">оскве  -диплом лауреата 1 степени (ДШИ </w:t>
      </w:r>
      <w:proofErr w:type="spellStart"/>
      <w:r w:rsidRPr="00485F2F">
        <w:rPr>
          <w:rFonts w:ascii="Book Antiqua" w:hAnsi="Book Antiqua"/>
          <w:color w:val="000000" w:themeColor="text1"/>
          <w:sz w:val="24"/>
        </w:rPr>
        <w:t>а.Понежукай</w:t>
      </w:r>
      <w:proofErr w:type="spellEnd"/>
      <w:r w:rsidRPr="00485F2F">
        <w:rPr>
          <w:rFonts w:ascii="Book Antiqua" w:hAnsi="Book Antiqua"/>
          <w:color w:val="000000" w:themeColor="text1"/>
          <w:sz w:val="24"/>
        </w:rPr>
        <w:t>);</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hAnsi="Book Antiqua"/>
          <w:color w:val="000000" w:themeColor="text1"/>
          <w:sz w:val="24"/>
        </w:rPr>
        <w:t xml:space="preserve">- Всероссийский конкурс народного творчества  «Звезды России»  - диплом лауреата 1 степени (ДШИ </w:t>
      </w:r>
      <w:proofErr w:type="spellStart"/>
      <w:r w:rsidRPr="00485F2F">
        <w:rPr>
          <w:rFonts w:ascii="Book Antiqua" w:hAnsi="Book Antiqua"/>
          <w:color w:val="000000" w:themeColor="text1"/>
          <w:sz w:val="24"/>
        </w:rPr>
        <w:t>а</w:t>
      </w:r>
      <w:proofErr w:type="gramStart"/>
      <w:r w:rsidRPr="00485F2F">
        <w:rPr>
          <w:rFonts w:ascii="Book Antiqua" w:hAnsi="Book Antiqua"/>
          <w:color w:val="000000" w:themeColor="text1"/>
          <w:sz w:val="24"/>
        </w:rPr>
        <w:t>.П</w:t>
      </w:r>
      <w:proofErr w:type="gramEnd"/>
      <w:r w:rsidRPr="00485F2F">
        <w:rPr>
          <w:rFonts w:ascii="Book Antiqua" w:hAnsi="Book Antiqua"/>
          <w:color w:val="000000" w:themeColor="text1"/>
          <w:sz w:val="24"/>
        </w:rPr>
        <w:t>онежукай</w:t>
      </w:r>
      <w:proofErr w:type="spellEnd"/>
      <w:r w:rsidRPr="00485F2F">
        <w:rPr>
          <w:rFonts w:ascii="Book Antiqua" w:hAnsi="Book Antiqua"/>
          <w:color w:val="000000" w:themeColor="text1"/>
          <w:sz w:val="24"/>
        </w:rPr>
        <w:t>);</w:t>
      </w:r>
    </w:p>
    <w:p w:rsidR="006065CB" w:rsidRDefault="006065CB" w:rsidP="006065CB">
      <w:pPr>
        <w:pStyle w:val="afd"/>
        <w:ind w:firstLine="567"/>
        <w:jc w:val="both"/>
        <w:rPr>
          <w:rFonts w:ascii="Book Antiqua" w:eastAsia="Calibri" w:hAnsi="Book Antiqua"/>
          <w:color w:val="000000" w:themeColor="text1"/>
          <w:sz w:val="24"/>
        </w:rPr>
      </w:pPr>
      <w:r w:rsidRPr="00485F2F">
        <w:rPr>
          <w:rFonts w:ascii="Book Antiqua" w:hAnsi="Book Antiqua"/>
          <w:color w:val="000000" w:themeColor="text1"/>
          <w:sz w:val="24"/>
        </w:rPr>
        <w:t xml:space="preserve">- Международный конкурс исполнителей на народных  инструментах – диплом лауреата 1 степени (ДШИ </w:t>
      </w:r>
      <w:proofErr w:type="spellStart"/>
      <w:r w:rsidRPr="00485F2F">
        <w:rPr>
          <w:rFonts w:ascii="Book Antiqua" w:hAnsi="Book Antiqua"/>
          <w:color w:val="000000" w:themeColor="text1"/>
          <w:sz w:val="24"/>
        </w:rPr>
        <w:t>а</w:t>
      </w:r>
      <w:proofErr w:type="gramStart"/>
      <w:r w:rsidRPr="00485F2F">
        <w:rPr>
          <w:rFonts w:ascii="Book Antiqua" w:hAnsi="Book Antiqua"/>
          <w:color w:val="000000" w:themeColor="text1"/>
          <w:sz w:val="24"/>
        </w:rPr>
        <w:t>.П</w:t>
      </w:r>
      <w:proofErr w:type="gramEnd"/>
      <w:r w:rsidRPr="00485F2F">
        <w:rPr>
          <w:rFonts w:ascii="Book Antiqua" w:hAnsi="Book Antiqua"/>
          <w:color w:val="000000" w:themeColor="text1"/>
          <w:sz w:val="24"/>
        </w:rPr>
        <w:t>онежукай</w:t>
      </w:r>
      <w:proofErr w:type="spellEnd"/>
      <w:r w:rsidRPr="00485F2F">
        <w:rPr>
          <w:rFonts w:ascii="Book Antiqua" w:hAnsi="Book Antiqua"/>
          <w:color w:val="000000" w:themeColor="text1"/>
          <w:sz w:val="24"/>
        </w:rPr>
        <w:t>).</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 xml:space="preserve">Также, важным итогом работы в 2021 году, является участие работников  библиотек-филиалов </w:t>
      </w:r>
      <w:proofErr w:type="spellStart"/>
      <w:r w:rsidRPr="00485F2F">
        <w:rPr>
          <w:rFonts w:ascii="Book Antiqua" w:hAnsi="Book Antiqua"/>
          <w:color w:val="000000" w:themeColor="text1"/>
          <w:sz w:val="24"/>
        </w:rPr>
        <w:t>Теучежской</w:t>
      </w:r>
      <w:proofErr w:type="spellEnd"/>
      <w:r w:rsidRPr="00485F2F">
        <w:rPr>
          <w:rFonts w:ascii="Book Antiqua" w:hAnsi="Book Antiqua"/>
          <w:color w:val="000000" w:themeColor="text1"/>
          <w:sz w:val="24"/>
        </w:rPr>
        <w:t xml:space="preserve"> МЦБС во всероссийских, республиканских и райо</w:t>
      </w:r>
      <w:r>
        <w:rPr>
          <w:rFonts w:ascii="Book Antiqua" w:hAnsi="Book Antiqua"/>
          <w:color w:val="000000" w:themeColor="text1"/>
          <w:sz w:val="24"/>
        </w:rPr>
        <w:t>нных творческих конкурсах.</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Одним из значимых событий деятельности «</w:t>
      </w:r>
      <w:proofErr w:type="spellStart"/>
      <w:r w:rsidRPr="00485F2F">
        <w:rPr>
          <w:rFonts w:ascii="Book Antiqua" w:hAnsi="Book Antiqua"/>
          <w:color w:val="000000" w:themeColor="text1"/>
          <w:sz w:val="24"/>
        </w:rPr>
        <w:t>Теучежской</w:t>
      </w:r>
      <w:proofErr w:type="spellEnd"/>
      <w:r w:rsidRPr="00485F2F">
        <w:rPr>
          <w:rFonts w:ascii="Book Antiqua" w:hAnsi="Book Antiqua"/>
          <w:color w:val="000000" w:themeColor="text1"/>
          <w:sz w:val="24"/>
        </w:rPr>
        <w:t xml:space="preserve"> МЦБС» в 2021 г</w:t>
      </w:r>
      <w:r w:rsidRPr="00485F2F">
        <w:rPr>
          <w:rFonts w:ascii="Book Antiqua" w:hAnsi="Book Antiqua"/>
          <w:color w:val="000000" w:themeColor="text1"/>
          <w:sz w:val="24"/>
        </w:rPr>
        <w:t>о</w:t>
      </w:r>
      <w:r w:rsidRPr="00485F2F">
        <w:rPr>
          <w:rFonts w:ascii="Book Antiqua" w:hAnsi="Book Antiqua"/>
          <w:color w:val="000000" w:themeColor="text1"/>
          <w:sz w:val="24"/>
        </w:rPr>
        <w:t xml:space="preserve">ду стала победа </w:t>
      </w:r>
      <w:proofErr w:type="gramStart"/>
      <w:r w:rsidRPr="00485F2F">
        <w:rPr>
          <w:rFonts w:ascii="Book Antiqua" w:hAnsi="Book Antiqua"/>
          <w:color w:val="000000" w:themeColor="text1"/>
          <w:sz w:val="24"/>
        </w:rPr>
        <w:t>заведующей</w:t>
      </w:r>
      <w:proofErr w:type="gramEnd"/>
      <w:r w:rsidRPr="00485F2F">
        <w:rPr>
          <w:rFonts w:ascii="Book Antiqua" w:hAnsi="Book Antiqua"/>
          <w:color w:val="000000" w:themeColor="text1"/>
          <w:sz w:val="24"/>
        </w:rPr>
        <w:t xml:space="preserve"> Шевченковской сельской библиотеки в республ</w:t>
      </w:r>
      <w:r w:rsidRPr="00485F2F">
        <w:rPr>
          <w:rFonts w:ascii="Book Antiqua" w:hAnsi="Book Antiqua"/>
          <w:color w:val="000000" w:themeColor="text1"/>
          <w:sz w:val="24"/>
        </w:rPr>
        <w:t>и</w:t>
      </w:r>
      <w:r w:rsidRPr="00485F2F">
        <w:rPr>
          <w:rFonts w:ascii="Book Antiqua" w:hAnsi="Book Antiqua"/>
          <w:color w:val="000000" w:themeColor="text1"/>
          <w:sz w:val="24"/>
        </w:rPr>
        <w:t>канском конкурсе «Лучший библиотекарь го</w:t>
      </w:r>
      <w:r>
        <w:rPr>
          <w:rFonts w:ascii="Book Antiqua" w:hAnsi="Book Antiqua"/>
          <w:color w:val="000000" w:themeColor="text1"/>
          <w:sz w:val="24"/>
        </w:rPr>
        <w:t>да».</w:t>
      </w:r>
    </w:p>
    <w:p w:rsidR="006065CB" w:rsidRDefault="006065CB" w:rsidP="006065CB">
      <w:pPr>
        <w:pStyle w:val="afd"/>
        <w:ind w:firstLine="567"/>
        <w:jc w:val="both"/>
        <w:rPr>
          <w:rFonts w:ascii="Book Antiqua" w:hAnsi="Book Antiqua"/>
          <w:color w:val="000000" w:themeColor="text1"/>
          <w:sz w:val="24"/>
        </w:rPr>
      </w:pPr>
      <w:proofErr w:type="spellStart"/>
      <w:r w:rsidRPr="00485F2F">
        <w:rPr>
          <w:rFonts w:ascii="Book Antiqua" w:hAnsi="Book Antiqua"/>
          <w:color w:val="000000" w:themeColor="text1"/>
          <w:sz w:val="24"/>
        </w:rPr>
        <w:lastRenderedPageBreak/>
        <w:t>Межпоселенческая</w:t>
      </w:r>
      <w:proofErr w:type="spellEnd"/>
      <w:r w:rsidRPr="00485F2F">
        <w:rPr>
          <w:rFonts w:ascii="Book Antiqua" w:hAnsi="Book Antiqua"/>
          <w:color w:val="000000" w:themeColor="text1"/>
          <w:sz w:val="24"/>
        </w:rPr>
        <w:t xml:space="preserve"> районная библиотека заняла 1 место в номинации «Лучшее оформление зоны по популяризации и продвижению русского языка» в республиканском конкурсе  творческих программ по продвижению и испол</w:t>
      </w:r>
      <w:r w:rsidRPr="00485F2F">
        <w:rPr>
          <w:rFonts w:ascii="Book Antiqua" w:hAnsi="Book Antiqua"/>
          <w:color w:val="000000" w:themeColor="text1"/>
          <w:sz w:val="24"/>
        </w:rPr>
        <w:t>ь</w:t>
      </w:r>
      <w:r w:rsidRPr="00485F2F">
        <w:rPr>
          <w:rFonts w:ascii="Book Antiqua" w:hAnsi="Book Antiqua"/>
          <w:color w:val="000000" w:themeColor="text1"/>
          <w:sz w:val="24"/>
        </w:rPr>
        <w:t xml:space="preserve">зованию русского языка в </w:t>
      </w:r>
      <w:proofErr w:type="spellStart"/>
      <w:r w:rsidRPr="00485F2F">
        <w:rPr>
          <w:rFonts w:ascii="Book Antiqua" w:hAnsi="Book Antiqua"/>
          <w:color w:val="000000" w:themeColor="text1"/>
          <w:sz w:val="24"/>
        </w:rPr>
        <w:t>политкультурном</w:t>
      </w:r>
      <w:proofErr w:type="spellEnd"/>
      <w:r w:rsidRPr="00485F2F">
        <w:rPr>
          <w:rFonts w:ascii="Book Antiqua" w:hAnsi="Book Antiqua"/>
          <w:color w:val="000000" w:themeColor="text1"/>
          <w:sz w:val="24"/>
        </w:rPr>
        <w:t xml:space="preserve"> простра</w:t>
      </w:r>
      <w:r>
        <w:rPr>
          <w:rFonts w:ascii="Book Antiqua" w:hAnsi="Book Antiqua"/>
          <w:color w:val="000000" w:themeColor="text1"/>
          <w:sz w:val="24"/>
        </w:rPr>
        <w:t>нстве «Душа народа – его язык».</w:t>
      </w:r>
    </w:p>
    <w:p w:rsidR="006065CB" w:rsidRDefault="006065CB" w:rsidP="006065CB">
      <w:pPr>
        <w:pStyle w:val="afd"/>
        <w:ind w:firstLine="567"/>
        <w:jc w:val="both"/>
        <w:rPr>
          <w:rFonts w:ascii="Book Antiqua" w:hAnsi="Book Antiqua"/>
          <w:color w:val="000000" w:themeColor="text1"/>
          <w:sz w:val="24"/>
        </w:rPr>
      </w:pPr>
      <w:r w:rsidRPr="00485F2F">
        <w:rPr>
          <w:rFonts w:ascii="Book Antiqua" w:hAnsi="Book Antiqua"/>
          <w:color w:val="000000" w:themeColor="text1"/>
          <w:sz w:val="24"/>
        </w:rPr>
        <w:t>В республиканском конкурсе «Библиотека открытый мир»  на лучшую о</w:t>
      </w:r>
      <w:r w:rsidRPr="00485F2F">
        <w:rPr>
          <w:rFonts w:ascii="Book Antiqua" w:hAnsi="Book Antiqua"/>
          <w:color w:val="000000" w:themeColor="text1"/>
          <w:sz w:val="24"/>
        </w:rPr>
        <w:t>р</w:t>
      </w:r>
      <w:r w:rsidRPr="00485F2F">
        <w:rPr>
          <w:rFonts w:ascii="Book Antiqua" w:hAnsi="Book Antiqua"/>
          <w:color w:val="000000" w:themeColor="text1"/>
          <w:sz w:val="24"/>
        </w:rPr>
        <w:t xml:space="preserve">ганизацию работы с волонтерами,  </w:t>
      </w:r>
      <w:proofErr w:type="spellStart"/>
      <w:r w:rsidRPr="00485F2F">
        <w:rPr>
          <w:rFonts w:ascii="Book Antiqua" w:hAnsi="Book Antiqua"/>
          <w:color w:val="000000" w:themeColor="text1"/>
          <w:sz w:val="24"/>
        </w:rPr>
        <w:t>Джиджихабльская</w:t>
      </w:r>
      <w:proofErr w:type="spellEnd"/>
      <w:r w:rsidRPr="00485F2F">
        <w:rPr>
          <w:rFonts w:ascii="Book Antiqua" w:hAnsi="Book Antiqua"/>
          <w:color w:val="000000" w:themeColor="text1"/>
          <w:sz w:val="24"/>
        </w:rPr>
        <w:t xml:space="preserve"> библиотека заняла 1 м</w:t>
      </w:r>
      <w:r w:rsidRPr="00485F2F">
        <w:rPr>
          <w:rFonts w:ascii="Book Antiqua" w:hAnsi="Book Antiqua"/>
          <w:color w:val="000000" w:themeColor="text1"/>
          <w:sz w:val="24"/>
        </w:rPr>
        <w:t>е</w:t>
      </w:r>
      <w:r w:rsidRPr="00485F2F">
        <w:rPr>
          <w:rFonts w:ascii="Book Antiqua" w:hAnsi="Book Antiqua"/>
          <w:color w:val="000000" w:themeColor="text1"/>
          <w:sz w:val="24"/>
        </w:rPr>
        <w:t>сто в номинации «Здоровье».</w:t>
      </w:r>
    </w:p>
    <w:p w:rsidR="006065CB" w:rsidRDefault="006065CB" w:rsidP="006065CB">
      <w:pPr>
        <w:pStyle w:val="afd"/>
        <w:ind w:firstLine="567"/>
        <w:jc w:val="both"/>
        <w:rPr>
          <w:rFonts w:ascii="Book Antiqua" w:hAnsi="Book Antiqua"/>
          <w:color w:val="000000" w:themeColor="text1"/>
          <w:sz w:val="24"/>
          <w:shd w:val="clear" w:color="auto" w:fill="FFFFFF"/>
        </w:rPr>
      </w:pPr>
      <w:proofErr w:type="spellStart"/>
      <w:r w:rsidRPr="00485F2F">
        <w:rPr>
          <w:rFonts w:ascii="Book Antiqua" w:hAnsi="Book Antiqua"/>
          <w:color w:val="000000" w:themeColor="text1"/>
          <w:sz w:val="24"/>
          <w:shd w:val="clear" w:color="auto" w:fill="FFFFFF"/>
        </w:rPr>
        <w:t>Межпоселенческая</w:t>
      </w:r>
      <w:proofErr w:type="spellEnd"/>
      <w:r w:rsidRPr="00485F2F">
        <w:rPr>
          <w:rFonts w:ascii="Book Antiqua" w:hAnsi="Book Antiqua"/>
          <w:color w:val="000000" w:themeColor="text1"/>
          <w:sz w:val="24"/>
          <w:shd w:val="clear" w:color="auto" w:fill="FFFFFF"/>
        </w:rPr>
        <w:t xml:space="preserve"> районная детская библиотека, </w:t>
      </w:r>
      <w:proofErr w:type="spellStart"/>
      <w:r w:rsidRPr="00485F2F">
        <w:rPr>
          <w:rFonts w:ascii="Book Antiqua" w:hAnsi="Book Antiqua"/>
          <w:color w:val="000000" w:themeColor="text1"/>
          <w:sz w:val="24"/>
          <w:shd w:val="clear" w:color="auto" w:fill="FFFFFF"/>
        </w:rPr>
        <w:t>Нешукайская</w:t>
      </w:r>
      <w:proofErr w:type="spellEnd"/>
      <w:r w:rsidRPr="00485F2F">
        <w:rPr>
          <w:rFonts w:ascii="Book Antiqua" w:hAnsi="Book Antiqua"/>
          <w:color w:val="000000" w:themeColor="text1"/>
          <w:sz w:val="24"/>
          <w:shd w:val="clear" w:color="auto" w:fill="FFFFFF"/>
        </w:rPr>
        <w:t xml:space="preserve">, </w:t>
      </w:r>
      <w:proofErr w:type="spellStart"/>
      <w:r w:rsidRPr="00485F2F">
        <w:rPr>
          <w:rFonts w:ascii="Book Antiqua" w:hAnsi="Book Antiqua"/>
          <w:color w:val="000000" w:themeColor="text1"/>
          <w:sz w:val="24"/>
          <w:shd w:val="clear" w:color="auto" w:fill="FFFFFF"/>
        </w:rPr>
        <w:t>Пчега</w:t>
      </w:r>
      <w:r w:rsidRPr="00485F2F">
        <w:rPr>
          <w:rFonts w:ascii="Book Antiqua" w:hAnsi="Book Antiqua"/>
          <w:color w:val="000000" w:themeColor="text1"/>
          <w:sz w:val="24"/>
          <w:shd w:val="clear" w:color="auto" w:fill="FFFFFF"/>
        </w:rPr>
        <w:t>т</w:t>
      </w:r>
      <w:r w:rsidRPr="00485F2F">
        <w:rPr>
          <w:rFonts w:ascii="Book Antiqua" w:hAnsi="Book Antiqua"/>
          <w:color w:val="000000" w:themeColor="text1"/>
          <w:sz w:val="24"/>
          <w:shd w:val="clear" w:color="auto" w:fill="FFFFFF"/>
        </w:rPr>
        <w:t>лукайская</w:t>
      </w:r>
      <w:proofErr w:type="spellEnd"/>
      <w:r w:rsidRPr="00485F2F">
        <w:rPr>
          <w:rFonts w:ascii="Book Antiqua" w:hAnsi="Book Antiqua"/>
          <w:color w:val="000000" w:themeColor="text1"/>
          <w:sz w:val="24"/>
          <w:shd w:val="clear" w:color="auto" w:fill="FFFFFF"/>
        </w:rPr>
        <w:t xml:space="preserve"> и </w:t>
      </w:r>
      <w:proofErr w:type="spellStart"/>
      <w:r w:rsidRPr="00485F2F">
        <w:rPr>
          <w:rFonts w:ascii="Book Antiqua" w:hAnsi="Book Antiqua"/>
          <w:color w:val="000000" w:themeColor="text1"/>
          <w:sz w:val="24"/>
          <w:shd w:val="clear" w:color="auto" w:fill="FFFFFF"/>
        </w:rPr>
        <w:t>Кунчукохабльская</w:t>
      </w:r>
      <w:proofErr w:type="spellEnd"/>
      <w:r w:rsidRPr="00485F2F">
        <w:rPr>
          <w:rFonts w:ascii="Book Antiqua" w:hAnsi="Book Antiqua"/>
          <w:color w:val="000000" w:themeColor="text1"/>
          <w:sz w:val="24"/>
          <w:shd w:val="clear" w:color="auto" w:fill="FFFFFF"/>
        </w:rPr>
        <w:t xml:space="preserve"> библиотеки</w:t>
      </w:r>
      <w:r w:rsidRPr="00485F2F">
        <w:rPr>
          <w:rFonts w:ascii="Book Antiqua" w:hAnsi="Book Antiqua"/>
          <w:color w:val="000000" w:themeColor="text1"/>
          <w:sz w:val="24"/>
        </w:rPr>
        <w:t xml:space="preserve"> стали победителями районного конкурса на лучший прое</w:t>
      </w:r>
      <w:proofErr w:type="gramStart"/>
      <w:r w:rsidRPr="00485F2F">
        <w:rPr>
          <w:rFonts w:ascii="Book Antiqua" w:hAnsi="Book Antiqua"/>
          <w:color w:val="000000" w:themeColor="text1"/>
          <w:sz w:val="24"/>
        </w:rPr>
        <w:t>кт в сф</w:t>
      </w:r>
      <w:proofErr w:type="gramEnd"/>
      <w:r w:rsidRPr="00485F2F">
        <w:rPr>
          <w:rFonts w:ascii="Book Antiqua" w:hAnsi="Book Antiqua"/>
          <w:color w:val="000000" w:themeColor="text1"/>
          <w:sz w:val="24"/>
        </w:rPr>
        <w:t>ере добровольческой (волонтерской) деятел</w:t>
      </w:r>
      <w:r w:rsidRPr="00485F2F">
        <w:rPr>
          <w:rFonts w:ascii="Book Antiqua" w:hAnsi="Book Antiqua"/>
          <w:color w:val="000000" w:themeColor="text1"/>
          <w:sz w:val="24"/>
        </w:rPr>
        <w:t>ь</w:t>
      </w:r>
      <w:r w:rsidRPr="00485F2F">
        <w:rPr>
          <w:rFonts w:ascii="Book Antiqua" w:hAnsi="Book Antiqua"/>
          <w:color w:val="000000" w:themeColor="text1"/>
          <w:sz w:val="24"/>
        </w:rPr>
        <w:t>ности на  имя</w:t>
      </w:r>
      <w:r w:rsidRPr="00485F2F">
        <w:rPr>
          <w:rFonts w:ascii="Book Antiqua" w:hAnsi="Book Antiqua"/>
          <w:color w:val="000000" w:themeColor="text1"/>
          <w:sz w:val="24"/>
          <w:shd w:val="clear" w:color="auto" w:fill="FFFFFF"/>
        </w:rPr>
        <w:t xml:space="preserve">  главы </w:t>
      </w:r>
      <w:proofErr w:type="spellStart"/>
      <w:r w:rsidRPr="00485F2F">
        <w:rPr>
          <w:rFonts w:ascii="Book Antiqua" w:hAnsi="Book Antiqua"/>
          <w:color w:val="000000" w:themeColor="text1"/>
          <w:sz w:val="24"/>
          <w:shd w:val="clear" w:color="auto" w:fill="FFFFFF"/>
        </w:rPr>
        <w:t>Теучежского</w:t>
      </w:r>
      <w:proofErr w:type="spellEnd"/>
      <w:r w:rsidRPr="00485F2F">
        <w:rPr>
          <w:rFonts w:ascii="Book Antiqua" w:hAnsi="Book Antiqua"/>
          <w:color w:val="000000" w:themeColor="text1"/>
          <w:sz w:val="24"/>
          <w:shd w:val="clear" w:color="auto" w:fill="FFFFFF"/>
        </w:rPr>
        <w:t xml:space="preserve"> района, получили денежные призы.</w:t>
      </w:r>
    </w:p>
    <w:p w:rsidR="008B59E2" w:rsidRDefault="008B59E2" w:rsidP="009B3E9A">
      <w:pPr>
        <w:pStyle w:val="afd"/>
        <w:ind w:firstLine="567"/>
        <w:jc w:val="both"/>
        <w:rPr>
          <w:rFonts w:ascii="Book Antiqua" w:hAnsi="Book Antiqua"/>
          <w:b/>
          <w:i/>
          <w:color w:val="000000" w:themeColor="text1"/>
          <w:sz w:val="28"/>
          <w:szCs w:val="28"/>
          <w:u w:val="single"/>
        </w:rPr>
      </w:pPr>
    </w:p>
    <w:p w:rsidR="009B3E9A" w:rsidRDefault="005A7308" w:rsidP="009B3E9A">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1</w:t>
      </w:r>
      <w:r w:rsidR="008B59E2">
        <w:rPr>
          <w:rFonts w:ascii="Book Antiqua" w:hAnsi="Book Antiqua"/>
          <w:b/>
          <w:i/>
          <w:color w:val="000000" w:themeColor="text1"/>
          <w:sz w:val="28"/>
          <w:szCs w:val="28"/>
          <w:u w:val="single"/>
        </w:rPr>
        <w:t>9</w:t>
      </w:r>
      <w:r>
        <w:rPr>
          <w:rFonts w:ascii="Book Antiqua" w:hAnsi="Book Antiqua"/>
          <w:b/>
          <w:i/>
          <w:color w:val="000000" w:themeColor="text1"/>
          <w:sz w:val="28"/>
          <w:szCs w:val="28"/>
          <w:u w:val="single"/>
        </w:rPr>
        <w:t>.</w:t>
      </w:r>
      <w:r w:rsidR="006065CB" w:rsidRPr="006065CB">
        <w:rPr>
          <w:rFonts w:ascii="Book Antiqua" w:hAnsi="Book Antiqua"/>
          <w:b/>
          <w:i/>
          <w:color w:val="000000" w:themeColor="text1"/>
          <w:sz w:val="28"/>
          <w:szCs w:val="28"/>
          <w:u w:val="single"/>
        </w:rPr>
        <w:t>Здравоохранение</w:t>
      </w:r>
      <w:r w:rsidR="009B3E9A">
        <w:rPr>
          <w:rFonts w:ascii="Book Antiqua" w:hAnsi="Book Antiqua"/>
          <w:b/>
          <w:i/>
          <w:color w:val="000000" w:themeColor="text1"/>
          <w:sz w:val="28"/>
          <w:szCs w:val="28"/>
          <w:u w:val="single"/>
        </w:rPr>
        <w:t xml:space="preserve"> </w:t>
      </w:r>
    </w:p>
    <w:p w:rsidR="009B3E9A" w:rsidRDefault="006065CB" w:rsidP="009B3E9A">
      <w:pPr>
        <w:pStyle w:val="afd"/>
        <w:ind w:firstLine="567"/>
        <w:jc w:val="both"/>
        <w:rPr>
          <w:rFonts w:ascii="Book Antiqua" w:hAnsi="Book Antiqua"/>
          <w:color w:val="000000" w:themeColor="text1"/>
          <w:sz w:val="24"/>
          <w:szCs w:val="24"/>
        </w:rPr>
      </w:pPr>
      <w:r w:rsidRPr="009B3E9A">
        <w:rPr>
          <w:rFonts w:ascii="Book Antiqua" w:hAnsi="Book Antiqua"/>
          <w:color w:val="000000" w:themeColor="text1"/>
          <w:sz w:val="24"/>
          <w:szCs w:val="24"/>
        </w:rPr>
        <w:t xml:space="preserve">Сеть лечебных учреждений: </w:t>
      </w:r>
      <w:proofErr w:type="spellStart"/>
      <w:r w:rsidRPr="009B3E9A">
        <w:rPr>
          <w:rFonts w:ascii="Book Antiqua" w:hAnsi="Book Antiqua"/>
          <w:bCs/>
          <w:color w:val="000000" w:themeColor="text1"/>
          <w:sz w:val="24"/>
          <w:szCs w:val="24"/>
        </w:rPr>
        <w:t>Теучежская</w:t>
      </w:r>
      <w:proofErr w:type="spellEnd"/>
      <w:r w:rsidRPr="009B3E9A">
        <w:rPr>
          <w:rFonts w:ascii="Book Antiqua" w:hAnsi="Book Antiqua"/>
          <w:bCs/>
          <w:color w:val="000000" w:themeColor="text1"/>
          <w:sz w:val="24"/>
          <w:szCs w:val="24"/>
        </w:rPr>
        <w:t xml:space="preserve"> больница,</w:t>
      </w:r>
      <w:r w:rsidRPr="009B3E9A">
        <w:rPr>
          <w:rFonts w:ascii="Book Antiqua" w:hAnsi="Book Antiqua"/>
          <w:color w:val="000000" w:themeColor="text1"/>
          <w:sz w:val="24"/>
          <w:szCs w:val="24"/>
        </w:rPr>
        <w:t xml:space="preserve"> 3 врачебные амбулат</w:t>
      </w:r>
      <w:r w:rsidRPr="009B3E9A">
        <w:rPr>
          <w:rFonts w:ascii="Book Antiqua" w:hAnsi="Book Antiqua"/>
          <w:color w:val="000000" w:themeColor="text1"/>
          <w:sz w:val="24"/>
          <w:szCs w:val="24"/>
        </w:rPr>
        <w:t>о</w:t>
      </w:r>
      <w:r w:rsidRPr="009B3E9A">
        <w:rPr>
          <w:rFonts w:ascii="Book Antiqua" w:hAnsi="Book Antiqua"/>
          <w:color w:val="000000" w:themeColor="text1"/>
          <w:sz w:val="24"/>
          <w:szCs w:val="24"/>
        </w:rPr>
        <w:t xml:space="preserve">рии и 18 </w:t>
      </w:r>
      <w:proofErr w:type="spellStart"/>
      <w:r w:rsidRPr="009B3E9A">
        <w:rPr>
          <w:rFonts w:ascii="Book Antiqua" w:hAnsi="Book Antiqua"/>
          <w:color w:val="000000" w:themeColor="text1"/>
          <w:sz w:val="24"/>
          <w:szCs w:val="24"/>
        </w:rPr>
        <w:t>ФАПов</w:t>
      </w:r>
      <w:proofErr w:type="spellEnd"/>
      <w:r w:rsidRPr="009B3E9A">
        <w:rPr>
          <w:rFonts w:ascii="Book Antiqua" w:hAnsi="Book Antiqua"/>
          <w:color w:val="000000" w:themeColor="text1"/>
          <w:sz w:val="24"/>
          <w:szCs w:val="24"/>
        </w:rPr>
        <w:t>.</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9B3E9A">
        <w:rPr>
          <w:rFonts w:ascii="Book Antiqua" w:hAnsi="Book Antiqua"/>
          <w:color w:val="000000" w:themeColor="text1"/>
          <w:sz w:val="24"/>
          <w:szCs w:val="24"/>
        </w:rPr>
        <w:t xml:space="preserve">В </w:t>
      </w:r>
      <w:proofErr w:type="spellStart"/>
      <w:r w:rsidRPr="009B3E9A">
        <w:rPr>
          <w:rFonts w:ascii="Book Antiqua" w:hAnsi="Book Antiqua"/>
          <w:color w:val="000000" w:themeColor="text1"/>
          <w:sz w:val="24"/>
          <w:szCs w:val="24"/>
        </w:rPr>
        <w:t>Теучежской</w:t>
      </w:r>
      <w:proofErr w:type="spellEnd"/>
      <w:r w:rsidRPr="009B3E9A">
        <w:rPr>
          <w:rFonts w:ascii="Book Antiqua" w:hAnsi="Book Antiqua"/>
          <w:color w:val="000000" w:themeColor="text1"/>
          <w:sz w:val="24"/>
          <w:szCs w:val="24"/>
        </w:rPr>
        <w:t xml:space="preserve"> больнице функционирует 30 коек круглосуточного стаци</w:t>
      </w:r>
      <w:r w:rsidRPr="009B3E9A">
        <w:rPr>
          <w:rFonts w:ascii="Book Antiqua" w:hAnsi="Book Antiqua"/>
          <w:color w:val="000000" w:themeColor="text1"/>
          <w:sz w:val="24"/>
          <w:szCs w:val="24"/>
        </w:rPr>
        <w:t>о</w:t>
      </w:r>
      <w:r w:rsidRPr="009B3E9A">
        <w:rPr>
          <w:rFonts w:ascii="Book Antiqua" w:hAnsi="Book Antiqua"/>
          <w:color w:val="000000" w:themeColor="text1"/>
          <w:sz w:val="24"/>
          <w:szCs w:val="24"/>
        </w:rPr>
        <w:t>нара и 5 коек дневного пребывания в системе ОМС и 5 коек паллиативной п</w:t>
      </w:r>
      <w:r w:rsidRPr="009B3E9A">
        <w:rPr>
          <w:rFonts w:ascii="Book Antiqua" w:hAnsi="Book Antiqua"/>
          <w:color w:val="000000" w:themeColor="text1"/>
          <w:sz w:val="24"/>
          <w:szCs w:val="24"/>
        </w:rPr>
        <w:t>о</w:t>
      </w:r>
      <w:r w:rsidRPr="009B3E9A">
        <w:rPr>
          <w:rFonts w:ascii="Book Antiqua" w:hAnsi="Book Antiqua"/>
          <w:color w:val="000000" w:themeColor="text1"/>
          <w:sz w:val="24"/>
          <w:szCs w:val="24"/>
        </w:rPr>
        <w:t>мощи.</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xml:space="preserve">План </w:t>
      </w:r>
      <w:proofErr w:type="spellStart"/>
      <w:proofErr w:type="gramStart"/>
      <w:r w:rsidRPr="006065CB">
        <w:rPr>
          <w:rFonts w:ascii="Book Antiqua" w:hAnsi="Book Antiqua"/>
          <w:color w:val="000000" w:themeColor="text1"/>
          <w:sz w:val="24"/>
          <w:szCs w:val="24"/>
        </w:rPr>
        <w:t>койко</w:t>
      </w:r>
      <w:proofErr w:type="spellEnd"/>
      <w:r w:rsidRPr="006065CB">
        <w:rPr>
          <w:rFonts w:ascii="Book Antiqua" w:hAnsi="Book Antiqua"/>
          <w:color w:val="000000" w:themeColor="text1"/>
          <w:sz w:val="24"/>
          <w:szCs w:val="24"/>
        </w:rPr>
        <w:t xml:space="preserve"> - дней</w:t>
      </w:r>
      <w:proofErr w:type="gramEnd"/>
      <w:r w:rsidRPr="006065CB">
        <w:rPr>
          <w:rFonts w:ascii="Book Antiqua" w:hAnsi="Book Antiqua"/>
          <w:color w:val="000000" w:themeColor="text1"/>
          <w:sz w:val="24"/>
          <w:szCs w:val="24"/>
        </w:rPr>
        <w:t xml:space="preserve"> за 2021 год составил 9402к/дней, выполнение 7149  или 76,0 %. Пролечено- 490 больных, умер-1 чел., летальность 0,2.</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Мощность поликлиники 370 посещений в смену или 740 посещений в день. В поликлинике прием ведется по 23 специальностям. За 2021 года план посещений составил 59227,выполнение 64911 или 109,5% от плана.</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Показатель общей смертности за 2021 год составил  16,9. Ведущими пр</w:t>
      </w:r>
      <w:r w:rsidRPr="006065CB">
        <w:rPr>
          <w:rFonts w:ascii="Book Antiqua" w:hAnsi="Book Antiqua"/>
          <w:color w:val="000000" w:themeColor="text1"/>
          <w:sz w:val="24"/>
          <w:szCs w:val="24"/>
        </w:rPr>
        <w:t>и</w:t>
      </w:r>
      <w:r w:rsidRPr="006065CB">
        <w:rPr>
          <w:rFonts w:ascii="Book Antiqua" w:hAnsi="Book Antiqua"/>
          <w:color w:val="000000" w:themeColor="text1"/>
          <w:sz w:val="24"/>
          <w:szCs w:val="24"/>
        </w:rPr>
        <w:t>чинами общей смертности населен</w:t>
      </w:r>
      <w:r w:rsidR="009B3E9A">
        <w:rPr>
          <w:rFonts w:ascii="Book Antiqua" w:hAnsi="Book Antiqua"/>
          <w:color w:val="000000" w:themeColor="text1"/>
          <w:sz w:val="24"/>
          <w:szCs w:val="24"/>
        </w:rPr>
        <w:t xml:space="preserve">ия в </w:t>
      </w:r>
      <w:proofErr w:type="spellStart"/>
      <w:r w:rsidR="009B3E9A">
        <w:rPr>
          <w:rFonts w:ascii="Book Antiqua" w:hAnsi="Book Antiqua"/>
          <w:color w:val="000000" w:themeColor="text1"/>
          <w:sz w:val="24"/>
          <w:szCs w:val="24"/>
        </w:rPr>
        <w:t>Теучежском</w:t>
      </w:r>
      <w:proofErr w:type="spellEnd"/>
      <w:r w:rsidR="009B3E9A">
        <w:rPr>
          <w:rFonts w:ascii="Book Antiqua" w:hAnsi="Book Antiqua"/>
          <w:color w:val="000000" w:themeColor="text1"/>
          <w:sz w:val="24"/>
          <w:szCs w:val="24"/>
        </w:rPr>
        <w:t xml:space="preserve"> районе явились: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болезни симптомы кровообращения - 169 чел. или 48,7%</w:t>
      </w:r>
      <w:proofErr w:type="gramStart"/>
      <w:r w:rsidR="009B3E9A">
        <w:rPr>
          <w:rFonts w:ascii="Book Antiqua" w:hAnsi="Book Antiqua"/>
          <w:color w:val="000000" w:themeColor="text1"/>
          <w:sz w:val="24"/>
          <w:szCs w:val="24"/>
        </w:rPr>
        <w:t xml:space="preserve"> ;</w:t>
      </w:r>
      <w:proofErr w:type="gramEnd"/>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болезни органов дыхания– 69 чел. или 19,9%;</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симптомы и неточно обозначенные состояния– 31 чел. или 8,9%.</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Продолжается работа по</w:t>
      </w:r>
      <w:r w:rsidR="009B3E9A">
        <w:rPr>
          <w:rFonts w:ascii="Book Antiqua" w:hAnsi="Book Antiqua"/>
          <w:color w:val="000000" w:themeColor="text1"/>
          <w:sz w:val="24"/>
          <w:szCs w:val="24"/>
        </w:rPr>
        <w:t xml:space="preserve"> </w:t>
      </w:r>
      <w:r w:rsidRPr="006065CB">
        <w:rPr>
          <w:rFonts w:ascii="Book Antiqua" w:hAnsi="Book Antiqua"/>
          <w:color w:val="000000" w:themeColor="text1"/>
          <w:sz w:val="24"/>
          <w:szCs w:val="24"/>
        </w:rPr>
        <w:t>улучшению материально-технической базы;</w:t>
      </w:r>
      <w:r w:rsidR="009B3E9A">
        <w:rPr>
          <w:rFonts w:ascii="Book Antiqua" w:hAnsi="Book Antiqua"/>
          <w:color w:val="000000" w:themeColor="text1"/>
          <w:sz w:val="24"/>
          <w:szCs w:val="24"/>
        </w:rPr>
        <w:t xml:space="preserve"> </w:t>
      </w:r>
      <w:r w:rsidRPr="006065CB">
        <w:rPr>
          <w:rFonts w:ascii="Book Antiqua" w:hAnsi="Book Antiqua"/>
          <w:color w:val="000000" w:themeColor="text1"/>
          <w:sz w:val="24"/>
          <w:szCs w:val="24"/>
        </w:rPr>
        <w:t>ре</w:t>
      </w:r>
      <w:r w:rsidRPr="006065CB">
        <w:rPr>
          <w:rFonts w:ascii="Book Antiqua" w:hAnsi="Book Antiqua"/>
          <w:color w:val="000000" w:themeColor="text1"/>
          <w:sz w:val="24"/>
          <w:szCs w:val="24"/>
        </w:rPr>
        <w:t>а</w:t>
      </w:r>
      <w:r w:rsidRPr="006065CB">
        <w:rPr>
          <w:rFonts w:ascii="Book Antiqua" w:hAnsi="Book Antiqua"/>
          <w:color w:val="000000" w:themeColor="text1"/>
          <w:sz w:val="24"/>
          <w:szCs w:val="24"/>
        </w:rPr>
        <w:t xml:space="preserve">лизации национальных программ в сфере </w:t>
      </w:r>
      <w:proofErr w:type="spellStart"/>
      <w:r w:rsidRPr="006065CB">
        <w:rPr>
          <w:rFonts w:ascii="Book Antiqua" w:hAnsi="Book Antiqua"/>
          <w:color w:val="000000" w:themeColor="text1"/>
          <w:sz w:val="24"/>
          <w:szCs w:val="24"/>
        </w:rPr>
        <w:t>здравоохранения</w:t>
      </w:r>
      <w:proofErr w:type="gramStart"/>
      <w:r w:rsidRPr="006065CB">
        <w:rPr>
          <w:rFonts w:ascii="Book Antiqua" w:hAnsi="Book Antiqua"/>
          <w:color w:val="000000" w:themeColor="text1"/>
          <w:sz w:val="24"/>
          <w:szCs w:val="24"/>
        </w:rPr>
        <w:t>;б</w:t>
      </w:r>
      <w:proofErr w:type="gramEnd"/>
      <w:r w:rsidRPr="006065CB">
        <w:rPr>
          <w:rFonts w:ascii="Book Antiqua" w:hAnsi="Book Antiqua"/>
          <w:color w:val="000000" w:themeColor="text1"/>
          <w:sz w:val="24"/>
          <w:szCs w:val="24"/>
        </w:rPr>
        <w:t>есплатному</w:t>
      </w:r>
      <w:proofErr w:type="spellEnd"/>
      <w:r w:rsidRPr="006065CB">
        <w:rPr>
          <w:rFonts w:ascii="Book Antiqua" w:hAnsi="Book Antiqua"/>
          <w:color w:val="000000" w:themeColor="text1"/>
          <w:sz w:val="24"/>
          <w:szCs w:val="24"/>
        </w:rPr>
        <w:t xml:space="preserve"> обе</w:t>
      </w:r>
      <w:r w:rsidRPr="006065CB">
        <w:rPr>
          <w:rFonts w:ascii="Book Antiqua" w:hAnsi="Book Antiqua"/>
          <w:color w:val="000000" w:themeColor="text1"/>
          <w:sz w:val="24"/>
          <w:szCs w:val="24"/>
        </w:rPr>
        <w:t>с</w:t>
      </w:r>
      <w:r w:rsidRPr="006065CB">
        <w:rPr>
          <w:rFonts w:ascii="Book Antiqua" w:hAnsi="Book Antiqua"/>
          <w:color w:val="000000" w:themeColor="text1"/>
          <w:sz w:val="24"/>
          <w:szCs w:val="24"/>
        </w:rPr>
        <w:t>печению льготной категории граждан и лекарственных препаратов и питан</w:t>
      </w:r>
      <w:r w:rsidRPr="006065CB">
        <w:rPr>
          <w:rFonts w:ascii="Book Antiqua" w:hAnsi="Book Antiqua"/>
          <w:color w:val="000000" w:themeColor="text1"/>
          <w:sz w:val="24"/>
          <w:szCs w:val="24"/>
        </w:rPr>
        <w:t>и</w:t>
      </w:r>
      <w:r w:rsidRPr="006065CB">
        <w:rPr>
          <w:rFonts w:ascii="Book Antiqua" w:hAnsi="Book Antiqua"/>
          <w:color w:val="000000" w:themeColor="text1"/>
          <w:sz w:val="24"/>
          <w:szCs w:val="24"/>
        </w:rPr>
        <w:t>ем.</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Приобретено новейшее оборудование для дооснащения реабилитацио</w:t>
      </w:r>
      <w:r w:rsidRPr="006065CB">
        <w:rPr>
          <w:rFonts w:ascii="Book Antiqua" w:hAnsi="Book Antiqua"/>
          <w:color w:val="000000" w:themeColor="text1"/>
          <w:sz w:val="24"/>
          <w:szCs w:val="24"/>
        </w:rPr>
        <w:t>н</w:t>
      </w:r>
      <w:r w:rsidRPr="006065CB">
        <w:rPr>
          <w:rFonts w:ascii="Book Antiqua" w:hAnsi="Book Antiqua"/>
          <w:color w:val="000000" w:themeColor="text1"/>
          <w:sz w:val="24"/>
          <w:szCs w:val="24"/>
        </w:rPr>
        <w:t>ного отделения в количестве 12 единиц медицинского оборудования и 1 апп</w:t>
      </w:r>
      <w:r w:rsidRPr="006065CB">
        <w:rPr>
          <w:rFonts w:ascii="Book Antiqua" w:hAnsi="Book Antiqua"/>
          <w:color w:val="000000" w:themeColor="text1"/>
          <w:sz w:val="24"/>
          <w:szCs w:val="24"/>
        </w:rPr>
        <w:t>а</w:t>
      </w:r>
      <w:r w:rsidRPr="006065CB">
        <w:rPr>
          <w:rFonts w:ascii="Book Antiqua" w:hAnsi="Book Antiqua"/>
          <w:color w:val="000000" w:themeColor="text1"/>
          <w:sz w:val="24"/>
          <w:szCs w:val="24"/>
        </w:rPr>
        <w:t>рат УЗИ на сумму 13 936,04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По программе «Земский доктор» трудоустроен 1 врач, по программе Зе</w:t>
      </w:r>
      <w:r w:rsidRPr="006065CB">
        <w:rPr>
          <w:rFonts w:ascii="Book Antiqua" w:hAnsi="Book Antiqua"/>
          <w:color w:val="000000" w:themeColor="text1"/>
          <w:sz w:val="24"/>
          <w:szCs w:val="24"/>
        </w:rPr>
        <w:t>м</w:t>
      </w:r>
      <w:r w:rsidRPr="006065CB">
        <w:rPr>
          <w:rFonts w:ascii="Book Antiqua" w:hAnsi="Book Antiqua"/>
          <w:color w:val="000000" w:themeColor="text1"/>
          <w:sz w:val="24"/>
          <w:szCs w:val="24"/>
        </w:rPr>
        <w:t>ский фельдшер» трудоустроен 1 фельдшер.</w:t>
      </w:r>
    </w:p>
    <w:p w:rsidR="005A7308"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В области здравоохранения приоритетным направлением остается пов</w:t>
      </w:r>
      <w:r w:rsidRPr="006065CB">
        <w:rPr>
          <w:rFonts w:ascii="Book Antiqua" w:hAnsi="Book Antiqua"/>
          <w:color w:val="000000" w:themeColor="text1"/>
          <w:sz w:val="24"/>
          <w:szCs w:val="24"/>
        </w:rPr>
        <w:t>ы</w:t>
      </w:r>
      <w:r w:rsidRPr="006065CB">
        <w:rPr>
          <w:rFonts w:ascii="Book Antiqua" w:hAnsi="Book Antiqua"/>
          <w:color w:val="000000" w:themeColor="text1"/>
          <w:sz w:val="24"/>
          <w:szCs w:val="24"/>
        </w:rPr>
        <w:t>шение доступности, качества и эффективности медицинской помощи  для ш</w:t>
      </w:r>
      <w:r w:rsidRPr="006065CB">
        <w:rPr>
          <w:rFonts w:ascii="Book Antiqua" w:hAnsi="Book Antiqua"/>
          <w:color w:val="000000" w:themeColor="text1"/>
          <w:sz w:val="24"/>
          <w:szCs w:val="24"/>
        </w:rPr>
        <w:t>и</w:t>
      </w:r>
      <w:r w:rsidRPr="006065CB">
        <w:rPr>
          <w:rFonts w:ascii="Book Antiqua" w:hAnsi="Book Antiqua"/>
          <w:color w:val="000000" w:themeColor="text1"/>
          <w:sz w:val="24"/>
          <w:szCs w:val="24"/>
        </w:rPr>
        <w:t xml:space="preserve">роких слоев населения. </w:t>
      </w:r>
    </w:p>
    <w:p w:rsidR="008B59E2" w:rsidRDefault="008B59E2" w:rsidP="009B3E9A">
      <w:pPr>
        <w:pStyle w:val="afd"/>
        <w:ind w:firstLine="567"/>
        <w:jc w:val="both"/>
        <w:rPr>
          <w:rFonts w:ascii="Book Antiqua" w:hAnsi="Book Antiqua"/>
          <w:b/>
          <w:i/>
          <w:color w:val="000000" w:themeColor="text1"/>
          <w:sz w:val="28"/>
          <w:szCs w:val="28"/>
          <w:u w:val="single"/>
        </w:rPr>
      </w:pPr>
    </w:p>
    <w:p w:rsidR="009B3E9A" w:rsidRDefault="008B59E2" w:rsidP="009B3E9A">
      <w:pPr>
        <w:pStyle w:val="afd"/>
        <w:ind w:firstLine="567"/>
        <w:jc w:val="both"/>
        <w:rPr>
          <w:rFonts w:ascii="Book Antiqua" w:hAnsi="Book Antiqua"/>
          <w:color w:val="000000" w:themeColor="text1"/>
          <w:sz w:val="28"/>
          <w:szCs w:val="28"/>
        </w:rPr>
      </w:pPr>
      <w:r>
        <w:rPr>
          <w:rFonts w:ascii="Book Antiqua" w:hAnsi="Book Antiqua"/>
          <w:b/>
          <w:i/>
          <w:color w:val="000000" w:themeColor="text1"/>
          <w:sz w:val="28"/>
          <w:szCs w:val="28"/>
          <w:u w:val="single"/>
        </w:rPr>
        <w:t>20</w:t>
      </w:r>
      <w:r w:rsidR="005A7308">
        <w:rPr>
          <w:rFonts w:ascii="Book Antiqua" w:hAnsi="Book Antiqua"/>
          <w:b/>
          <w:i/>
          <w:color w:val="000000" w:themeColor="text1"/>
          <w:sz w:val="28"/>
          <w:szCs w:val="28"/>
          <w:u w:val="single"/>
        </w:rPr>
        <w:t>.</w:t>
      </w:r>
      <w:r w:rsidR="006065CB" w:rsidRPr="009B3E9A">
        <w:rPr>
          <w:rFonts w:ascii="Book Antiqua" w:hAnsi="Book Antiqua"/>
          <w:b/>
          <w:i/>
          <w:color w:val="000000" w:themeColor="text1"/>
          <w:sz w:val="28"/>
          <w:szCs w:val="28"/>
          <w:u w:val="single"/>
        </w:rPr>
        <w:t>Управление труда   и социальной защиты населения</w:t>
      </w:r>
      <w:r w:rsidR="009B3E9A">
        <w:rPr>
          <w:rFonts w:ascii="Book Antiqua" w:hAnsi="Book Antiqua"/>
          <w:color w:val="000000" w:themeColor="text1"/>
          <w:sz w:val="28"/>
          <w:szCs w:val="28"/>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В течение отчетного периода постоянно оказывалась методическая и ко</w:t>
      </w:r>
      <w:r w:rsidRPr="006065CB">
        <w:rPr>
          <w:rFonts w:ascii="Book Antiqua" w:hAnsi="Book Antiqua"/>
          <w:color w:val="000000" w:themeColor="text1"/>
          <w:sz w:val="24"/>
          <w:szCs w:val="24"/>
        </w:rPr>
        <w:t>н</w:t>
      </w:r>
      <w:r w:rsidRPr="006065CB">
        <w:rPr>
          <w:rFonts w:ascii="Book Antiqua" w:hAnsi="Book Antiqua"/>
          <w:color w:val="000000" w:themeColor="text1"/>
          <w:sz w:val="24"/>
          <w:szCs w:val="24"/>
        </w:rPr>
        <w:t>сультативная помощь предприятиям и организациям всех форм собственности по вопросам трудового законодательства и охраны труда.</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Коллективные договора действуют в 24 организациях района. Все они прошли уведомительную регистрацию.</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lastRenderedPageBreak/>
        <w:t>Компенсация по оплате ЖКУ выплачивается 102 специалистам села.</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В 2021 году выплачена компенсация на сумму 1000,062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Выплата субсидий на оплату жилья и ЖКУ составила 1 324,0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xml:space="preserve">Назначена </w:t>
      </w:r>
      <w:proofErr w:type="spellStart"/>
      <w:r w:rsidRPr="006065CB">
        <w:rPr>
          <w:rFonts w:ascii="Book Antiqua" w:hAnsi="Book Antiqua"/>
          <w:color w:val="000000" w:themeColor="text1"/>
          <w:sz w:val="24"/>
          <w:szCs w:val="24"/>
        </w:rPr>
        <w:t>метериальная</w:t>
      </w:r>
      <w:proofErr w:type="spellEnd"/>
      <w:r w:rsidRPr="006065CB">
        <w:rPr>
          <w:rFonts w:ascii="Book Antiqua" w:hAnsi="Book Antiqua"/>
          <w:color w:val="000000" w:themeColor="text1"/>
          <w:sz w:val="24"/>
          <w:szCs w:val="24"/>
        </w:rPr>
        <w:t xml:space="preserve"> помощь из средств республиканского бюджета 215 семьям на сумму 911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Для подтверждения права на получение социальной стипендии студентам из малоимущих семей выдано 25 справок.</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Заключено 52 социальных контрактов по программе «Социальная по</w:t>
      </w:r>
      <w:r w:rsidRPr="006065CB">
        <w:rPr>
          <w:rFonts w:ascii="Book Antiqua" w:hAnsi="Book Antiqua"/>
          <w:color w:val="000000" w:themeColor="text1"/>
          <w:sz w:val="24"/>
          <w:szCs w:val="24"/>
        </w:rPr>
        <w:t>д</w:t>
      </w:r>
      <w:r w:rsidRPr="006065CB">
        <w:rPr>
          <w:rFonts w:ascii="Book Antiqua" w:hAnsi="Book Antiqua"/>
          <w:color w:val="000000" w:themeColor="text1"/>
          <w:sz w:val="24"/>
          <w:szCs w:val="24"/>
        </w:rPr>
        <w:t>держка граждан», на сумму 6 315,0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Для подтверждения права на получение социальной стипендии студентам из малоимущих семей выдано 44 справок.</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Произведена ежемесячная выплата пособия на ребенка на сумму 1 929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 на 281 ребенка (в том числе 34 одиноким матерям на 62 детей).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Единовременное пособие при рождении ребенка по РФ за отчетный п</w:t>
      </w:r>
      <w:r w:rsidRPr="006065CB">
        <w:rPr>
          <w:rFonts w:ascii="Book Antiqua" w:hAnsi="Book Antiqua"/>
          <w:color w:val="000000" w:themeColor="text1"/>
          <w:sz w:val="24"/>
          <w:szCs w:val="24"/>
        </w:rPr>
        <w:t>е</w:t>
      </w:r>
      <w:r w:rsidRPr="006065CB">
        <w:rPr>
          <w:rFonts w:ascii="Book Antiqua" w:hAnsi="Book Antiqua"/>
          <w:color w:val="000000" w:themeColor="text1"/>
          <w:sz w:val="24"/>
          <w:szCs w:val="24"/>
        </w:rPr>
        <w:t>риод назначено 46 на сумму 891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 дополнительное единовременное пособие при рождении ребенка по РА- 101 получателя на сумму 190 тыс.рублей.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Ежемесячное пособие по уходу за ребенком до 1,5 лет на первого ребенка назначено и выплачено за отчетный период 37 получателям.</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Назначено и выплачено единовременное пособие 46  многодетным семьям на третьего и последующих  детей, на сумму 2 300 тыс</w:t>
      </w:r>
      <w:proofErr w:type="gramStart"/>
      <w:r w:rsidRPr="006065CB">
        <w:rPr>
          <w:rFonts w:ascii="Book Antiqua" w:hAnsi="Book Antiqua"/>
          <w:color w:val="000000" w:themeColor="text1"/>
          <w:sz w:val="24"/>
          <w:szCs w:val="24"/>
        </w:rPr>
        <w:t>.р</w:t>
      </w:r>
      <w:proofErr w:type="gramEnd"/>
      <w:r w:rsidRPr="006065CB">
        <w:rPr>
          <w:rFonts w:ascii="Book Antiqua" w:hAnsi="Book Antiqua"/>
          <w:color w:val="000000" w:themeColor="text1"/>
          <w:sz w:val="24"/>
          <w:szCs w:val="24"/>
        </w:rPr>
        <w:t>ублей.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Приняты документы и произведена выплата пособия на погребение 36 гражданам.</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За отчетный период выдано 52 удостоверений многодетной матери (сем</w:t>
      </w:r>
      <w:r w:rsidRPr="006065CB">
        <w:rPr>
          <w:rFonts w:ascii="Book Antiqua" w:hAnsi="Book Antiqua"/>
          <w:color w:val="000000" w:themeColor="text1"/>
          <w:sz w:val="24"/>
          <w:szCs w:val="24"/>
        </w:rPr>
        <w:t>ь</w:t>
      </w:r>
      <w:r w:rsidRPr="006065CB">
        <w:rPr>
          <w:rFonts w:ascii="Book Antiqua" w:hAnsi="Book Antiqua"/>
          <w:color w:val="000000" w:themeColor="text1"/>
          <w:sz w:val="24"/>
          <w:szCs w:val="24"/>
        </w:rPr>
        <w:t>ям, имеющим 3-х и более детей).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После изменения в Законе РА «Об охране семьи, материнства, отцовства и детства» выдано 26 удостоверений.</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Звание «Ветеран труда» присвоено 16 гражданам,  справки на меры соц</w:t>
      </w:r>
      <w:r w:rsidRPr="006065CB">
        <w:rPr>
          <w:rFonts w:ascii="Book Antiqua" w:hAnsi="Book Antiqua"/>
          <w:color w:val="000000" w:themeColor="text1"/>
          <w:sz w:val="24"/>
          <w:szCs w:val="24"/>
        </w:rPr>
        <w:t>и</w:t>
      </w:r>
      <w:r w:rsidRPr="006065CB">
        <w:rPr>
          <w:rFonts w:ascii="Book Antiqua" w:hAnsi="Book Antiqua"/>
          <w:color w:val="000000" w:themeColor="text1"/>
          <w:sz w:val="24"/>
          <w:szCs w:val="24"/>
        </w:rPr>
        <w:t>альной поддержки - 17 заявителя, на которых были оформлены соответству</w:t>
      </w:r>
      <w:r w:rsidRPr="006065CB">
        <w:rPr>
          <w:rFonts w:ascii="Book Antiqua" w:hAnsi="Book Antiqua"/>
          <w:color w:val="000000" w:themeColor="text1"/>
          <w:sz w:val="24"/>
          <w:szCs w:val="24"/>
        </w:rPr>
        <w:t>ю</w:t>
      </w:r>
      <w:r w:rsidRPr="006065CB">
        <w:rPr>
          <w:rFonts w:ascii="Book Antiqua" w:hAnsi="Book Antiqua"/>
          <w:color w:val="000000" w:themeColor="text1"/>
          <w:sz w:val="24"/>
          <w:szCs w:val="24"/>
        </w:rPr>
        <w:t>щие документы и направлены для рассмотрения в Министерства труда и соц</w:t>
      </w:r>
      <w:r w:rsidRPr="006065CB">
        <w:rPr>
          <w:rFonts w:ascii="Book Antiqua" w:hAnsi="Book Antiqua"/>
          <w:color w:val="000000" w:themeColor="text1"/>
          <w:sz w:val="24"/>
          <w:szCs w:val="24"/>
        </w:rPr>
        <w:t>и</w:t>
      </w:r>
      <w:r w:rsidRPr="006065CB">
        <w:rPr>
          <w:rFonts w:ascii="Book Antiqua" w:hAnsi="Book Antiqua"/>
          <w:color w:val="000000" w:themeColor="text1"/>
          <w:sz w:val="24"/>
          <w:szCs w:val="24"/>
        </w:rPr>
        <w:t>ального развития Республики Адыгея.</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xml:space="preserve">За отчетный период 2021 года </w:t>
      </w:r>
      <w:proofErr w:type="gramStart"/>
      <w:r w:rsidRPr="006065CB">
        <w:rPr>
          <w:rFonts w:ascii="Book Antiqua" w:hAnsi="Book Antiqua"/>
          <w:color w:val="000000" w:themeColor="text1"/>
          <w:sz w:val="24"/>
          <w:szCs w:val="24"/>
        </w:rPr>
        <w:t>признаны</w:t>
      </w:r>
      <w:proofErr w:type="gramEnd"/>
      <w:r w:rsidRPr="006065CB">
        <w:rPr>
          <w:rFonts w:ascii="Book Antiqua" w:hAnsi="Book Antiqua"/>
          <w:color w:val="000000" w:themeColor="text1"/>
          <w:sz w:val="24"/>
          <w:szCs w:val="24"/>
        </w:rPr>
        <w:t xml:space="preserve"> нуждающимися в социальном о</w:t>
      </w:r>
      <w:r w:rsidRPr="006065CB">
        <w:rPr>
          <w:rFonts w:ascii="Book Antiqua" w:hAnsi="Book Antiqua"/>
          <w:color w:val="000000" w:themeColor="text1"/>
          <w:sz w:val="24"/>
          <w:szCs w:val="24"/>
        </w:rPr>
        <w:t>б</w:t>
      </w:r>
      <w:r w:rsidRPr="006065CB">
        <w:rPr>
          <w:rFonts w:ascii="Book Antiqua" w:hAnsi="Book Antiqua"/>
          <w:color w:val="000000" w:themeColor="text1"/>
          <w:sz w:val="24"/>
          <w:szCs w:val="24"/>
        </w:rPr>
        <w:t>служивании:</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социальное обслуживание на дому – 167 человек;</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-пансионат для престарелых и инвалидов -1 человек;</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bCs/>
          <w:color w:val="000000" w:themeColor="text1"/>
          <w:sz w:val="24"/>
          <w:szCs w:val="24"/>
        </w:rPr>
        <w:t>В 2021 года обратилось  119 заявителей на получении е</w:t>
      </w:r>
      <w:r w:rsidRPr="006065CB">
        <w:rPr>
          <w:rFonts w:ascii="Book Antiqua" w:hAnsi="Book Antiqua"/>
          <w:color w:val="000000" w:themeColor="text1"/>
          <w:sz w:val="24"/>
          <w:szCs w:val="24"/>
        </w:rPr>
        <w:t>диновремен</w:t>
      </w:r>
      <w:r w:rsidRPr="006065CB">
        <w:rPr>
          <w:rFonts w:ascii="Book Antiqua" w:hAnsi="Book Antiqua"/>
          <w:bCs/>
          <w:color w:val="000000" w:themeColor="text1"/>
          <w:sz w:val="24"/>
          <w:szCs w:val="24"/>
        </w:rPr>
        <w:t>ной  денежной  выплаты на первого ребенка до 3-х лет. Выплачено 398 получателям на сумму 54 068 тыс</w:t>
      </w:r>
      <w:proofErr w:type="gramStart"/>
      <w:r w:rsidRPr="006065CB">
        <w:rPr>
          <w:rFonts w:ascii="Book Antiqua" w:hAnsi="Book Antiqua"/>
          <w:bCs/>
          <w:color w:val="000000" w:themeColor="text1"/>
          <w:sz w:val="24"/>
          <w:szCs w:val="24"/>
        </w:rPr>
        <w:t>.р</w:t>
      </w:r>
      <w:proofErr w:type="gramEnd"/>
      <w:r w:rsidRPr="006065CB">
        <w:rPr>
          <w:rFonts w:ascii="Book Antiqua" w:hAnsi="Book Antiqua"/>
          <w:bCs/>
          <w:color w:val="000000" w:themeColor="text1"/>
          <w:sz w:val="24"/>
          <w:szCs w:val="24"/>
        </w:rPr>
        <w:t>ублей.</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2 гражданам, освободившимся из мест лишения свободы, выплачена мат</w:t>
      </w:r>
      <w:r w:rsidRPr="006065CB">
        <w:rPr>
          <w:rFonts w:ascii="Book Antiqua" w:hAnsi="Book Antiqua"/>
          <w:color w:val="000000" w:themeColor="text1"/>
          <w:sz w:val="24"/>
          <w:szCs w:val="24"/>
        </w:rPr>
        <w:t>е</w:t>
      </w:r>
      <w:r w:rsidRPr="006065CB">
        <w:rPr>
          <w:rFonts w:ascii="Book Antiqua" w:hAnsi="Book Antiqua"/>
          <w:color w:val="000000" w:themeColor="text1"/>
          <w:sz w:val="24"/>
          <w:szCs w:val="24"/>
        </w:rPr>
        <w:t xml:space="preserve">риальная помощь на сумму 15,0 тыс. рублей. </w:t>
      </w:r>
      <w:r w:rsidR="009B3E9A">
        <w:rPr>
          <w:rFonts w:ascii="Book Antiqua" w:hAnsi="Book Antiqua"/>
          <w:color w:val="000000" w:themeColor="text1"/>
          <w:sz w:val="24"/>
          <w:szCs w:val="24"/>
        </w:rPr>
        <w:t xml:space="preserve"> </w:t>
      </w:r>
    </w:p>
    <w:p w:rsidR="005A7308" w:rsidRDefault="005A7308" w:rsidP="009B3E9A">
      <w:pPr>
        <w:pStyle w:val="afd"/>
        <w:ind w:firstLine="567"/>
        <w:jc w:val="both"/>
        <w:rPr>
          <w:rFonts w:ascii="Book Antiqua" w:hAnsi="Book Antiqua"/>
          <w:b/>
          <w:i/>
          <w:color w:val="000000" w:themeColor="text1"/>
          <w:sz w:val="28"/>
          <w:szCs w:val="28"/>
          <w:u w:val="single"/>
        </w:rPr>
      </w:pPr>
    </w:p>
    <w:p w:rsidR="009B3E9A" w:rsidRPr="009B3E9A" w:rsidRDefault="005A7308" w:rsidP="009B3E9A">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2</w:t>
      </w:r>
      <w:r w:rsidR="008B59E2">
        <w:rPr>
          <w:rFonts w:ascii="Book Antiqua" w:hAnsi="Book Antiqua"/>
          <w:b/>
          <w:i/>
          <w:color w:val="000000" w:themeColor="text1"/>
          <w:sz w:val="28"/>
          <w:szCs w:val="28"/>
          <w:u w:val="single"/>
        </w:rPr>
        <w:t>1</w:t>
      </w:r>
      <w:r>
        <w:rPr>
          <w:rFonts w:ascii="Book Antiqua" w:hAnsi="Book Antiqua"/>
          <w:b/>
          <w:i/>
          <w:color w:val="000000" w:themeColor="text1"/>
          <w:sz w:val="28"/>
          <w:szCs w:val="28"/>
          <w:u w:val="single"/>
        </w:rPr>
        <w:t>.</w:t>
      </w:r>
      <w:r w:rsidR="006065CB" w:rsidRPr="009B3E9A">
        <w:rPr>
          <w:rFonts w:ascii="Book Antiqua" w:hAnsi="Book Antiqua"/>
          <w:b/>
          <w:i/>
          <w:color w:val="000000" w:themeColor="text1"/>
          <w:sz w:val="28"/>
          <w:szCs w:val="28"/>
          <w:u w:val="single"/>
        </w:rPr>
        <w:t>Центр социального обслуживания населения</w:t>
      </w:r>
      <w:r w:rsidR="009B3E9A" w:rsidRPr="009B3E9A">
        <w:rPr>
          <w:rFonts w:ascii="Book Antiqua" w:hAnsi="Book Antiqua"/>
          <w:b/>
          <w:i/>
          <w:color w:val="000000" w:themeColor="text1"/>
          <w:sz w:val="28"/>
          <w:szCs w:val="28"/>
          <w:u w:val="single"/>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На обслуживании на 01 января 2022 года состоит 325 одиноких и одиноко проживающих престарелых граждан.</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Среди обслуживаемых: участников ВОВ -1, инвалидов общего заболев</w:t>
      </w:r>
      <w:r w:rsidRPr="006065CB">
        <w:rPr>
          <w:rFonts w:ascii="Book Antiqua" w:hAnsi="Book Antiqua"/>
          <w:color w:val="000000" w:themeColor="text1"/>
          <w:sz w:val="24"/>
          <w:szCs w:val="24"/>
        </w:rPr>
        <w:t>а</w:t>
      </w:r>
      <w:r w:rsidRPr="006065CB">
        <w:rPr>
          <w:rFonts w:ascii="Book Antiqua" w:hAnsi="Book Antiqua"/>
          <w:color w:val="000000" w:themeColor="text1"/>
          <w:sz w:val="24"/>
          <w:szCs w:val="24"/>
        </w:rPr>
        <w:t>ния–60, инвалидов с детства – 1, инвалидов по зрению–4, одиноких престар</w:t>
      </w:r>
      <w:r w:rsidRPr="006065CB">
        <w:rPr>
          <w:rFonts w:ascii="Book Antiqua" w:hAnsi="Book Antiqua"/>
          <w:color w:val="000000" w:themeColor="text1"/>
          <w:sz w:val="24"/>
          <w:szCs w:val="24"/>
        </w:rPr>
        <w:t>е</w:t>
      </w:r>
      <w:r w:rsidRPr="006065CB">
        <w:rPr>
          <w:rFonts w:ascii="Book Antiqua" w:hAnsi="Book Antiqua"/>
          <w:color w:val="000000" w:themeColor="text1"/>
          <w:sz w:val="24"/>
          <w:szCs w:val="24"/>
        </w:rPr>
        <w:t>лых граждан– 77, одиноко проживающих – 262, вдов, мужья которых погибли во время ВОВ – 1</w:t>
      </w:r>
      <w:r w:rsidR="009B3E9A">
        <w:rPr>
          <w:rFonts w:ascii="Book Antiqua" w:hAnsi="Book Antiqua"/>
          <w:color w:val="000000" w:themeColor="text1"/>
          <w:sz w:val="24"/>
          <w:szCs w:val="24"/>
        </w:rPr>
        <w:t xml:space="preserve">, тружеников тыла -7.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lastRenderedPageBreak/>
        <w:t>Социальные работники посетили подопечных обслуживаемых 12 623 раза и оказали различные виды услуг, в том числе: доставка продуктов питания – 6597; доставка хозяйственных товаров – 1590; уборка квартир и двора - 2616, о</w:t>
      </w:r>
      <w:r w:rsidRPr="006065CB">
        <w:rPr>
          <w:rFonts w:ascii="Book Antiqua" w:hAnsi="Book Antiqua"/>
          <w:color w:val="000000" w:themeColor="text1"/>
          <w:sz w:val="24"/>
          <w:szCs w:val="24"/>
        </w:rPr>
        <w:t>п</w:t>
      </w:r>
      <w:r w:rsidRPr="006065CB">
        <w:rPr>
          <w:rFonts w:ascii="Book Antiqua" w:hAnsi="Book Antiqua"/>
          <w:color w:val="000000" w:themeColor="text1"/>
          <w:sz w:val="24"/>
          <w:szCs w:val="24"/>
        </w:rPr>
        <w:t>лата коммунальных услуг – 1058.</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Ежемесячно специалисты отделения семьи, материнства и детства пров</w:t>
      </w:r>
      <w:r w:rsidRPr="006065CB">
        <w:rPr>
          <w:rFonts w:ascii="Book Antiqua" w:hAnsi="Book Antiqua"/>
          <w:color w:val="000000" w:themeColor="text1"/>
          <w:sz w:val="24"/>
          <w:szCs w:val="24"/>
        </w:rPr>
        <w:t>о</w:t>
      </w:r>
      <w:r w:rsidRPr="006065CB">
        <w:rPr>
          <w:rFonts w:ascii="Book Antiqua" w:hAnsi="Book Antiqua"/>
          <w:color w:val="000000" w:themeColor="text1"/>
          <w:sz w:val="24"/>
          <w:szCs w:val="24"/>
        </w:rPr>
        <w:t>дят обследование жилищно-бытовых условий семей с несовершеннолетними детьми, состоящих на учете Центра, проводят профилактические беседы с р</w:t>
      </w:r>
      <w:r w:rsidRPr="006065CB">
        <w:rPr>
          <w:rFonts w:ascii="Book Antiqua" w:hAnsi="Book Antiqua"/>
          <w:color w:val="000000" w:themeColor="text1"/>
          <w:sz w:val="24"/>
          <w:szCs w:val="24"/>
        </w:rPr>
        <w:t>о</w:t>
      </w:r>
      <w:r w:rsidRPr="006065CB">
        <w:rPr>
          <w:rFonts w:ascii="Book Antiqua" w:hAnsi="Book Antiqua"/>
          <w:color w:val="000000" w:themeColor="text1"/>
          <w:sz w:val="24"/>
          <w:szCs w:val="24"/>
        </w:rPr>
        <w:t>дителями.</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На 31.12.2021 г обслужено 412 семей.</w:t>
      </w:r>
      <w:r w:rsidR="009B3E9A">
        <w:rPr>
          <w:rFonts w:ascii="Book Antiqua" w:hAnsi="Book Antiqua"/>
          <w:color w:val="000000" w:themeColor="text1"/>
          <w:sz w:val="24"/>
          <w:szCs w:val="24"/>
        </w:rPr>
        <w:t xml:space="preserve"> </w:t>
      </w:r>
    </w:p>
    <w:p w:rsidR="009B3E9A" w:rsidRDefault="006065CB" w:rsidP="005A7308">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 xml:space="preserve">Из </w:t>
      </w:r>
      <w:proofErr w:type="spellStart"/>
      <w:r w:rsidRPr="006065CB">
        <w:rPr>
          <w:rFonts w:ascii="Book Antiqua" w:hAnsi="Book Antiqua"/>
          <w:color w:val="000000" w:themeColor="text1"/>
          <w:sz w:val="24"/>
          <w:szCs w:val="24"/>
        </w:rPr>
        <w:t>них</w:t>
      </w:r>
      <w:proofErr w:type="gramStart"/>
      <w:r w:rsidRPr="006065CB">
        <w:rPr>
          <w:rFonts w:ascii="Book Antiqua" w:hAnsi="Book Antiqua"/>
          <w:color w:val="000000" w:themeColor="text1"/>
          <w:sz w:val="24"/>
          <w:szCs w:val="24"/>
        </w:rPr>
        <w:t>:с</w:t>
      </w:r>
      <w:proofErr w:type="gramEnd"/>
      <w:r w:rsidRPr="006065CB">
        <w:rPr>
          <w:rFonts w:ascii="Book Antiqua" w:hAnsi="Book Antiqua"/>
          <w:color w:val="000000" w:themeColor="text1"/>
          <w:sz w:val="24"/>
          <w:szCs w:val="24"/>
        </w:rPr>
        <w:t>емьи</w:t>
      </w:r>
      <w:proofErr w:type="spellEnd"/>
      <w:r w:rsidRPr="006065CB">
        <w:rPr>
          <w:rFonts w:ascii="Book Antiqua" w:hAnsi="Book Antiqua"/>
          <w:color w:val="000000" w:themeColor="text1"/>
          <w:sz w:val="24"/>
          <w:szCs w:val="24"/>
        </w:rPr>
        <w:t xml:space="preserve"> с детьми инвалидами-27;</w:t>
      </w:r>
      <w:r w:rsidR="009B3E9A">
        <w:rPr>
          <w:rFonts w:ascii="Book Antiqua" w:hAnsi="Book Antiqua"/>
          <w:color w:val="000000" w:themeColor="text1"/>
          <w:sz w:val="24"/>
          <w:szCs w:val="24"/>
        </w:rPr>
        <w:t xml:space="preserve"> </w:t>
      </w:r>
      <w:r w:rsidRPr="006065CB">
        <w:rPr>
          <w:rFonts w:ascii="Book Antiqua" w:hAnsi="Book Antiqua"/>
          <w:color w:val="000000" w:themeColor="text1"/>
          <w:sz w:val="24"/>
          <w:szCs w:val="24"/>
        </w:rPr>
        <w:t>детей под опекой - 12;</w:t>
      </w:r>
      <w:r w:rsidR="009B3E9A">
        <w:rPr>
          <w:rFonts w:ascii="Book Antiqua" w:hAnsi="Book Antiqua"/>
          <w:color w:val="000000" w:themeColor="text1"/>
          <w:sz w:val="24"/>
          <w:szCs w:val="24"/>
        </w:rPr>
        <w:t xml:space="preserve"> </w:t>
      </w:r>
      <w:r w:rsidRPr="006065CB">
        <w:rPr>
          <w:rFonts w:ascii="Book Antiqua" w:hAnsi="Book Antiqua"/>
          <w:color w:val="000000" w:themeColor="text1"/>
          <w:sz w:val="24"/>
          <w:szCs w:val="24"/>
        </w:rPr>
        <w:t>многодетные семьи-145;</w:t>
      </w:r>
      <w:r w:rsidR="009B3E9A">
        <w:rPr>
          <w:rFonts w:ascii="Book Antiqua" w:hAnsi="Book Antiqua"/>
          <w:color w:val="000000" w:themeColor="text1"/>
          <w:sz w:val="24"/>
          <w:szCs w:val="24"/>
        </w:rPr>
        <w:t xml:space="preserve"> </w:t>
      </w:r>
      <w:r w:rsidRPr="006065CB">
        <w:rPr>
          <w:rFonts w:ascii="Book Antiqua" w:hAnsi="Book Antiqua"/>
          <w:color w:val="000000" w:themeColor="text1"/>
          <w:sz w:val="24"/>
          <w:szCs w:val="24"/>
        </w:rPr>
        <w:t>неполных семей - 34;</w:t>
      </w:r>
      <w:r w:rsidR="009B3E9A">
        <w:rPr>
          <w:rFonts w:ascii="Book Antiqua" w:hAnsi="Book Antiqua"/>
          <w:color w:val="000000" w:themeColor="text1"/>
          <w:sz w:val="24"/>
          <w:szCs w:val="24"/>
        </w:rPr>
        <w:t xml:space="preserve"> </w:t>
      </w:r>
      <w:r w:rsidRPr="006065CB">
        <w:rPr>
          <w:rFonts w:ascii="Book Antiqua" w:hAnsi="Book Antiqua"/>
          <w:color w:val="000000" w:themeColor="text1"/>
          <w:sz w:val="24"/>
          <w:szCs w:val="24"/>
        </w:rPr>
        <w:t>малообеспеченных семей - 194.</w:t>
      </w:r>
      <w:r w:rsidR="009B3E9A">
        <w:rPr>
          <w:rFonts w:ascii="Book Antiqua" w:hAnsi="Book Antiqua"/>
          <w:color w:val="000000" w:themeColor="text1"/>
          <w:sz w:val="24"/>
          <w:szCs w:val="24"/>
        </w:rPr>
        <w:t xml:space="preserve"> </w:t>
      </w:r>
    </w:p>
    <w:p w:rsidR="009B3E9A" w:rsidRDefault="006065CB" w:rsidP="009B3E9A">
      <w:pPr>
        <w:pStyle w:val="afd"/>
        <w:ind w:firstLine="567"/>
        <w:jc w:val="both"/>
        <w:rPr>
          <w:rFonts w:ascii="Book Antiqua" w:hAnsi="Book Antiqua"/>
          <w:color w:val="000000" w:themeColor="text1"/>
          <w:sz w:val="24"/>
          <w:szCs w:val="24"/>
        </w:rPr>
      </w:pPr>
      <w:r w:rsidRPr="006065CB">
        <w:rPr>
          <w:rFonts w:ascii="Book Antiqua" w:hAnsi="Book Antiqua"/>
          <w:color w:val="000000" w:themeColor="text1"/>
          <w:sz w:val="24"/>
          <w:szCs w:val="24"/>
        </w:rPr>
        <w:t>Специалисты отделения семьи, материнства и детства оказывают услуг:</w:t>
      </w:r>
      <w:r w:rsidR="009B3E9A">
        <w:rPr>
          <w:rFonts w:ascii="Book Antiqua" w:hAnsi="Book Antiqua"/>
          <w:color w:val="000000" w:themeColor="text1"/>
          <w:sz w:val="24"/>
          <w:szCs w:val="24"/>
        </w:rPr>
        <w:t xml:space="preserve"> </w:t>
      </w:r>
    </w:p>
    <w:p w:rsidR="009B3E9A" w:rsidRDefault="006065CB" w:rsidP="008B59E2">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rPr>
        <w:t>- кратковременный уход за детьми, детьми – инвалидами «Социальная  няня», о</w:t>
      </w:r>
      <w:r w:rsidRPr="006065CB">
        <w:rPr>
          <w:rFonts w:ascii="Book Antiqua" w:hAnsi="Book Antiqua"/>
          <w:color w:val="000000" w:themeColor="text1"/>
          <w:sz w:val="24"/>
          <w:szCs w:val="24"/>
          <w:shd w:val="clear" w:color="auto" w:fill="FFFFFF"/>
        </w:rPr>
        <w:t>казано услуг - 42 услуг;</w:t>
      </w:r>
      <w:r w:rsidR="008B59E2">
        <w:rPr>
          <w:rFonts w:ascii="Book Antiqua" w:hAnsi="Book Antiqua"/>
          <w:color w:val="000000" w:themeColor="text1"/>
          <w:sz w:val="24"/>
          <w:szCs w:val="24"/>
          <w:shd w:val="clear" w:color="auto" w:fill="FFFFFF"/>
        </w:rPr>
        <w:t xml:space="preserve"> </w:t>
      </w:r>
      <w:r w:rsidRPr="006065CB">
        <w:rPr>
          <w:rFonts w:ascii="Book Antiqua" w:hAnsi="Book Antiqua"/>
          <w:color w:val="000000" w:themeColor="text1"/>
          <w:sz w:val="24"/>
          <w:szCs w:val="24"/>
          <w:shd w:val="clear" w:color="auto" w:fill="FFFFFF"/>
        </w:rPr>
        <w:t>р</w:t>
      </w:r>
      <w:r w:rsidRPr="006065CB">
        <w:rPr>
          <w:rFonts w:ascii="Book Antiqua" w:hAnsi="Book Antiqua"/>
          <w:bCs/>
          <w:color w:val="000000" w:themeColor="text1"/>
          <w:sz w:val="24"/>
          <w:szCs w:val="24"/>
          <w:shd w:val="clear" w:color="auto" w:fill="FFFFFF"/>
        </w:rPr>
        <w:t>анняя</w:t>
      </w:r>
      <w:r w:rsidRPr="006065CB">
        <w:rPr>
          <w:rFonts w:ascii="Book Antiqua" w:hAnsi="Book Antiqua"/>
          <w:color w:val="000000" w:themeColor="text1"/>
          <w:sz w:val="24"/>
          <w:szCs w:val="24"/>
          <w:shd w:val="clear" w:color="auto" w:fill="FFFFFF"/>
        </w:rPr>
        <w:t> </w:t>
      </w:r>
      <w:r w:rsidRPr="006065CB">
        <w:rPr>
          <w:rFonts w:ascii="Book Antiqua" w:hAnsi="Book Antiqua"/>
          <w:bCs/>
          <w:color w:val="000000" w:themeColor="text1"/>
          <w:sz w:val="24"/>
          <w:szCs w:val="24"/>
          <w:shd w:val="clear" w:color="auto" w:fill="FFFFFF"/>
        </w:rPr>
        <w:t>помощь</w:t>
      </w:r>
      <w:r w:rsidRPr="006065CB">
        <w:rPr>
          <w:rFonts w:ascii="Book Antiqua" w:hAnsi="Book Antiqua"/>
          <w:color w:val="000000" w:themeColor="text1"/>
          <w:sz w:val="24"/>
          <w:szCs w:val="24"/>
          <w:shd w:val="clear" w:color="auto" w:fill="FFFFFF"/>
        </w:rPr>
        <w:t> - это комплекс медицинских, социальных и психолого-педагогических услуг, которые государство оказывает семьям</w:t>
      </w:r>
      <w:r w:rsidRPr="006065CB">
        <w:rPr>
          <w:rFonts w:ascii="Book Antiqua" w:hAnsi="Book Antiqua" w:cs="Arial"/>
          <w:color w:val="000000" w:themeColor="text1"/>
          <w:sz w:val="24"/>
          <w:szCs w:val="24"/>
          <w:shd w:val="clear" w:color="auto" w:fill="FFFFFF"/>
        </w:rPr>
        <w:t xml:space="preserve"> </w:t>
      </w:r>
      <w:r w:rsidRPr="006065CB">
        <w:rPr>
          <w:rFonts w:ascii="Book Antiqua" w:hAnsi="Book Antiqua"/>
          <w:color w:val="000000" w:themeColor="text1"/>
          <w:sz w:val="24"/>
          <w:szCs w:val="24"/>
          <w:shd w:val="clear" w:color="auto" w:fill="FFFFFF"/>
        </w:rPr>
        <w:t>с </w:t>
      </w:r>
      <w:r w:rsidRPr="006065CB">
        <w:rPr>
          <w:rFonts w:ascii="Book Antiqua" w:hAnsi="Book Antiqua"/>
          <w:bCs/>
          <w:color w:val="000000" w:themeColor="text1"/>
          <w:sz w:val="24"/>
          <w:szCs w:val="24"/>
          <w:shd w:val="clear" w:color="auto" w:fill="FFFFFF"/>
        </w:rPr>
        <w:t>детьми</w:t>
      </w:r>
      <w:r w:rsidRPr="006065CB">
        <w:rPr>
          <w:rFonts w:ascii="Book Antiqua" w:hAnsi="Book Antiqua"/>
          <w:color w:val="000000" w:themeColor="text1"/>
          <w:sz w:val="24"/>
          <w:szCs w:val="24"/>
          <w:shd w:val="clear" w:color="auto" w:fill="FFFFFF"/>
        </w:rPr>
        <w:t> </w:t>
      </w:r>
      <w:r w:rsidRPr="006065CB">
        <w:rPr>
          <w:rFonts w:ascii="Book Antiqua" w:hAnsi="Book Antiqua"/>
          <w:bCs/>
          <w:color w:val="000000" w:themeColor="text1"/>
          <w:sz w:val="24"/>
          <w:szCs w:val="24"/>
          <w:shd w:val="clear" w:color="auto" w:fill="FFFFFF"/>
        </w:rPr>
        <w:t>до</w:t>
      </w:r>
      <w:r w:rsidRPr="006065CB">
        <w:rPr>
          <w:rFonts w:ascii="Book Antiqua" w:hAnsi="Book Antiqua"/>
          <w:color w:val="000000" w:themeColor="text1"/>
          <w:sz w:val="24"/>
          <w:szCs w:val="24"/>
          <w:shd w:val="clear" w:color="auto" w:fill="FFFFFF"/>
        </w:rPr>
        <w:t> </w:t>
      </w:r>
      <w:r w:rsidRPr="006065CB">
        <w:rPr>
          <w:rFonts w:ascii="Book Antiqua" w:hAnsi="Book Antiqua"/>
          <w:bCs/>
          <w:color w:val="000000" w:themeColor="text1"/>
          <w:sz w:val="24"/>
          <w:szCs w:val="24"/>
          <w:shd w:val="clear" w:color="auto" w:fill="FFFFFF"/>
        </w:rPr>
        <w:t>3</w:t>
      </w:r>
      <w:r w:rsidRPr="006065CB">
        <w:rPr>
          <w:rFonts w:ascii="Book Antiqua" w:hAnsi="Book Antiqua"/>
          <w:color w:val="000000" w:themeColor="text1"/>
          <w:sz w:val="24"/>
          <w:szCs w:val="24"/>
          <w:shd w:val="clear" w:color="auto" w:fill="FFFFFF"/>
        </w:rPr>
        <w:t> </w:t>
      </w:r>
      <w:r w:rsidRPr="006065CB">
        <w:rPr>
          <w:rFonts w:ascii="Book Antiqua" w:hAnsi="Book Antiqua"/>
          <w:bCs/>
          <w:color w:val="000000" w:themeColor="text1"/>
          <w:sz w:val="24"/>
          <w:szCs w:val="24"/>
          <w:shd w:val="clear" w:color="auto" w:fill="FFFFFF"/>
        </w:rPr>
        <w:t>лет</w:t>
      </w:r>
      <w:r w:rsidRPr="006065CB">
        <w:rPr>
          <w:rFonts w:ascii="Book Antiqua" w:hAnsi="Book Antiqua"/>
          <w:color w:val="000000" w:themeColor="text1"/>
          <w:sz w:val="24"/>
          <w:szCs w:val="24"/>
          <w:shd w:val="clear" w:color="auto" w:fill="FFFFFF"/>
        </w:rPr>
        <w:t> в том случае, если </w:t>
      </w:r>
      <w:r w:rsidRPr="006065CB">
        <w:rPr>
          <w:rFonts w:ascii="Book Antiqua" w:hAnsi="Book Antiqua"/>
          <w:bCs/>
          <w:color w:val="000000" w:themeColor="text1"/>
          <w:sz w:val="24"/>
          <w:szCs w:val="24"/>
          <w:shd w:val="clear" w:color="auto" w:fill="FFFFFF"/>
        </w:rPr>
        <w:t>дети</w:t>
      </w:r>
      <w:r w:rsidRPr="006065CB">
        <w:rPr>
          <w:rFonts w:ascii="Book Antiqua" w:hAnsi="Book Antiqua"/>
          <w:color w:val="000000" w:themeColor="text1"/>
          <w:sz w:val="24"/>
          <w:szCs w:val="24"/>
          <w:shd w:val="clear" w:color="auto" w:fill="FFFFFF"/>
        </w:rPr>
        <w:t>, которые воспитываются в этих семьях, имеют нарушения здоровья или развития.</w:t>
      </w:r>
      <w:r w:rsidR="009B3E9A">
        <w:rPr>
          <w:rFonts w:ascii="Book Antiqua" w:hAnsi="Book Antiqua"/>
          <w:color w:val="000000" w:themeColor="text1"/>
          <w:sz w:val="24"/>
          <w:szCs w:val="24"/>
          <w:shd w:val="clear" w:color="auto" w:fill="FFFFFF"/>
        </w:rPr>
        <w:t xml:space="preserve"> </w:t>
      </w:r>
    </w:p>
    <w:p w:rsidR="009B3E9A"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shd w:val="clear" w:color="auto" w:fill="FFFFFF"/>
        </w:rPr>
        <w:t xml:space="preserve">В преддверии Дня Победы поздравили единственного ветерана Великой Отечественной войны из </w:t>
      </w:r>
      <w:proofErr w:type="spellStart"/>
      <w:r w:rsidRPr="006065CB">
        <w:rPr>
          <w:rFonts w:ascii="Book Antiqua" w:hAnsi="Book Antiqua"/>
          <w:color w:val="000000" w:themeColor="text1"/>
          <w:sz w:val="24"/>
          <w:szCs w:val="24"/>
          <w:shd w:val="clear" w:color="auto" w:fill="FFFFFF"/>
        </w:rPr>
        <w:t>Теучежского</w:t>
      </w:r>
      <w:proofErr w:type="spellEnd"/>
      <w:r w:rsidRPr="006065CB">
        <w:rPr>
          <w:rFonts w:ascii="Book Antiqua" w:hAnsi="Book Antiqua"/>
          <w:color w:val="000000" w:themeColor="text1"/>
          <w:sz w:val="24"/>
          <w:szCs w:val="24"/>
          <w:shd w:val="clear" w:color="auto" w:fill="FFFFFF"/>
        </w:rPr>
        <w:t xml:space="preserve"> района Ткаченко Андрея Константин</w:t>
      </w:r>
      <w:r w:rsidRPr="006065CB">
        <w:rPr>
          <w:rFonts w:ascii="Book Antiqua" w:hAnsi="Book Antiqua"/>
          <w:color w:val="000000" w:themeColor="text1"/>
          <w:sz w:val="24"/>
          <w:szCs w:val="24"/>
          <w:shd w:val="clear" w:color="auto" w:fill="FFFFFF"/>
        </w:rPr>
        <w:t>о</w:t>
      </w:r>
      <w:r w:rsidRPr="006065CB">
        <w:rPr>
          <w:rFonts w:ascii="Book Antiqua" w:hAnsi="Book Antiqua"/>
          <w:color w:val="000000" w:themeColor="text1"/>
          <w:sz w:val="24"/>
          <w:szCs w:val="24"/>
          <w:shd w:val="clear" w:color="auto" w:fill="FFFFFF"/>
        </w:rPr>
        <w:t>вича, вручили цветы и подарочный продуктовый набор.</w:t>
      </w:r>
      <w:r w:rsidR="009B3E9A">
        <w:rPr>
          <w:rFonts w:ascii="Book Antiqua" w:hAnsi="Book Antiqua"/>
          <w:color w:val="000000" w:themeColor="text1"/>
          <w:sz w:val="24"/>
          <w:szCs w:val="24"/>
          <w:shd w:val="clear" w:color="auto" w:fill="FFFFFF"/>
        </w:rPr>
        <w:t xml:space="preserve"> </w:t>
      </w:r>
    </w:p>
    <w:p w:rsidR="009B3E9A"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rPr>
        <w:t>14.05.2021г</w:t>
      </w:r>
      <w:r w:rsidRPr="006065CB">
        <w:rPr>
          <w:rFonts w:ascii="Book Antiqua" w:hAnsi="Book Antiqua"/>
          <w:color w:val="000000" w:themeColor="text1"/>
          <w:sz w:val="24"/>
          <w:szCs w:val="24"/>
          <w:shd w:val="clear" w:color="auto" w:fill="FFFFFF"/>
        </w:rPr>
        <w:t xml:space="preserve"> в преддверии Международного дня семьи в физкультурно-оздоровительном комплексе «</w:t>
      </w:r>
      <w:hyperlink r:id="rId9" w:tooltip="Кристалл" w:history="1">
        <w:r w:rsidRPr="006065CB">
          <w:rPr>
            <w:rStyle w:val="aa"/>
            <w:rFonts w:ascii="Book Antiqua" w:hAnsi="Book Antiqua"/>
            <w:color w:val="000000" w:themeColor="text1"/>
            <w:sz w:val="24"/>
            <w:szCs w:val="24"/>
            <w:shd w:val="clear" w:color="auto" w:fill="FFFFFF"/>
          </w:rPr>
          <w:t>Кристалл</w:t>
        </w:r>
      </w:hyperlink>
      <w:r w:rsidRPr="006065CB">
        <w:rPr>
          <w:rFonts w:ascii="Book Antiqua" w:hAnsi="Book Antiqua"/>
          <w:color w:val="000000" w:themeColor="text1"/>
          <w:sz w:val="24"/>
          <w:szCs w:val="24"/>
          <w:shd w:val="clear" w:color="auto" w:fill="FFFFFF"/>
        </w:rPr>
        <w:t>» в станице Гиагинской прошли ре</w:t>
      </w:r>
      <w:r w:rsidRPr="006065CB">
        <w:rPr>
          <w:rFonts w:ascii="Book Antiqua" w:hAnsi="Book Antiqua"/>
          <w:color w:val="000000" w:themeColor="text1"/>
          <w:sz w:val="24"/>
          <w:szCs w:val="24"/>
          <w:shd w:val="clear" w:color="auto" w:fill="FFFFFF"/>
        </w:rPr>
        <w:t>с</w:t>
      </w:r>
      <w:r w:rsidRPr="006065CB">
        <w:rPr>
          <w:rFonts w:ascii="Book Antiqua" w:hAnsi="Book Antiqua"/>
          <w:color w:val="000000" w:themeColor="text1"/>
          <w:sz w:val="24"/>
          <w:szCs w:val="24"/>
          <w:shd w:val="clear" w:color="auto" w:fill="FFFFFF"/>
        </w:rPr>
        <w:t>публиканские семейные соревнования «</w:t>
      </w:r>
      <w:hyperlink r:id="rId10" w:tooltip="Всей семьей на выходной" w:history="1">
        <w:r w:rsidRPr="006065CB">
          <w:rPr>
            <w:rStyle w:val="aa"/>
            <w:rFonts w:ascii="Book Antiqua" w:hAnsi="Book Antiqua"/>
            <w:color w:val="000000" w:themeColor="text1"/>
            <w:sz w:val="24"/>
            <w:szCs w:val="24"/>
            <w:shd w:val="clear" w:color="auto" w:fill="FFFFFF"/>
          </w:rPr>
          <w:t>Всей семьей на выходной</w:t>
        </w:r>
      </w:hyperlink>
      <w:r w:rsidRPr="006065CB">
        <w:rPr>
          <w:rFonts w:ascii="Book Antiqua" w:hAnsi="Book Antiqua"/>
          <w:color w:val="000000" w:themeColor="text1"/>
          <w:sz w:val="24"/>
          <w:szCs w:val="24"/>
          <w:shd w:val="clear" w:color="auto" w:fill="FFFFFF"/>
        </w:rPr>
        <w:t>». В соревн</w:t>
      </w:r>
      <w:r w:rsidRPr="006065CB">
        <w:rPr>
          <w:rFonts w:ascii="Book Antiqua" w:hAnsi="Book Antiqua"/>
          <w:color w:val="000000" w:themeColor="text1"/>
          <w:sz w:val="24"/>
          <w:szCs w:val="24"/>
          <w:shd w:val="clear" w:color="auto" w:fill="FFFFFF"/>
        </w:rPr>
        <w:t>о</w:t>
      </w:r>
      <w:r w:rsidRPr="006065CB">
        <w:rPr>
          <w:rFonts w:ascii="Book Antiqua" w:hAnsi="Book Antiqua"/>
          <w:color w:val="000000" w:themeColor="text1"/>
          <w:sz w:val="24"/>
          <w:szCs w:val="24"/>
          <w:shd w:val="clear" w:color="auto" w:fill="FFFFFF"/>
        </w:rPr>
        <w:t xml:space="preserve">ваниях приняли участие многодетные семьи, выигравшие муниципальный этап данных соревнований из всех районов Республики (9 семей). </w:t>
      </w:r>
      <w:proofErr w:type="gramStart"/>
      <w:r w:rsidRPr="006065CB">
        <w:rPr>
          <w:rFonts w:ascii="Book Antiqua" w:hAnsi="Book Antiqua"/>
          <w:color w:val="000000" w:themeColor="text1"/>
          <w:sz w:val="24"/>
          <w:szCs w:val="24"/>
          <w:shd w:val="clear" w:color="auto" w:fill="FFFFFF"/>
        </w:rPr>
        <w:t>По результ</w:t>
      </w:r>
      <w:r w:rsidRPr="006065CB">
        <w:rPr>
          <w:rFonts w:ascii="Book Antiqua" w:hAnsi="Book Antiqua"/>
          <w:color w:val="000000" w:themeColor="text1"/>
          <w:sz w:val="24"/>
          <w:szCs w:val="24"/>
          <w:shd w:val="clear" w:color="auto" w:fill="FFFFFF"/>
        </w:rPr>
        <w:t>а</w:t>
      </w:r>
      <w:r w:rsidRPr="006065CB">
        <w:rPr>
          <w:rFonts w:ascii="Book Antiqua" w:hAnsi="Book Antiqua"/>
          <w:color w:val="000000" w:themeColor="text1"/>
          <w:sz w:val="24"/>
          <w:szCs w:val="24"/>
          <w:shd w:val="clear" w:color="auto" w:fill="FFFFFF"/>
        </w:rPr>
        <w:t xml:space="preserve">там состязания первое место заняла семья </w:t>
      </w:r>
      <w:proofErr w:type="spellStart"/>
      <w:r w:rsidRPr="006065CB">
        <w:rPr>
          <w:rFonts w:ascii="Book Antiqua" w:hAnsi="Book Antiqua"/>
          <w:color w:val="000000" w:themeColor="text1"/>
          <w:sz w:val="24"/>
          <w:szCs w:val="24"/>
          <w:shd w:val="clear" w:color="auto" w:fill="FFFFFF"/>
        </w:rPr>
        <w:t>Елефтериади</w:t>
      </w:r>
      <w:proofErr w:type="spellEnd"/>
      <w:r w:rsidRPr="006065CB">
        <w:rPr>
          <w:rFonts w:ascii="Book Antiqua" w:hAnsi="Book Antiqua"/>
          <w:color w:val="000000" w:themeColor="text1"/>
          <w:sz w:val="24"/>
          <w:szCs w:val="24"/>
          <w:shd w:val="clear" w:color="auto" w:fill="FFFFFF"/>
        </w:rPr>
        <w:t xml:space="preserve"> Руслана и Сучковой Светланы (5 детей из </w:t>
      </w:r>
      <w:proofErr w:type="spellStart"/>
      <w:r w:rsidRPr="006065CB">
        <w:rPr>
          <w:rFonts w:ascii="Book Antiqua" w:hAnsi="Book Antiqua"/>
          <w:color w:val="000000" w:themeColor="text1"/>
          <w:sz w:val="24"/>
          <w:szCs w:val="24"/>
          <w:shd w:val="clear" w:color="auto" w:fill="FFFFFF"/>
        </w:rPr>
        <w:t>пгт</w:t>
      </w:r>
      <w:proofErr w:type="spellEnd"/>
      <w:r w:rsidRPr="006065CB">
        <w:rPr>
          <w:rFonts w:ascii="Book Antiqua" w:hAnsi="Book Antiqua"/>
          <w:color w:val="000000" w:themeColor="text1"/>
          <w:sz w:val="24"/>
          <w:szCs w:val="24"/>
          <w:shd w:val="clear" w:color="auto" w:fill="FFFFFF"/>
        </w:rPr>
        <w:t>.</w:t>
      </w:r>
      <w:proofErr w:type="gramEnd"/>
      <w:r w:rsidRPr="006065CB">
        <w:rPr>
          <w:rFonts w:ascii="Book Antiqua" w:hAnsi="Book Antiqua"/>
          <w:color w:val="000000" w:themeColor="text1"/>
          <w:sz w:val="24"/>
          <w:szCs w:val="24"/>
          <w:shd w:val="clear" w:color="auto" w:fill="FFFFFF"/>
        </w:rPr>
        <w:t xml:space="preserve"> </w:t>
      </w:r>
      <w:proofErr w:type="spellStart"/>
      <w:proofErr w:type="gramStart"/>
      <w:r w:rsidRPr="006065CB">
        <w:rPr>
          <w:rFonts w:ascii="Book Antiqua" w:hAnsi="Book Antiqua"/>
          <w:color w:val="000000" w:themeColor="text1"/>
          <w:sz w:val="24"/>
          <w:szCs w:val="24"/>
          <w:shd w:val="clear" w:color="auto" w:fill="FFFFFF"/>
        </w:rPr>
        <w:t>Тлюстенхабль</w:t>
      </w:r>
      <w:proofErr w:type="spellEnd"/>
      <w:r w:rsidRPr="006065CB">
        <w:rPr>
          <w:rFonts w:ascii="Book Antiqua" w:hAnsi="Book Antiqua"/>
          <w:color w:val="000000" w:themeColor="text1"/>
          <w:sz w:val="24"/>
          <w:szCs w:val="24"/>
          <w:shd w:val="clear" w:color="auto" w:fill="FFFFFF"/>
        </w:rPr>
        <w:t>).</w:t>
      </w:r>
      <w:r w:rsidR="009B3E9A">
        <w:rPr>
          <w:rFonts w:ascii="Book Antiqua" w:hAnsi="Book Antiqua"/>
          <w:color w:val="000000" w:themeColor="text1"/>
          <w:sz w:val="24"/>
          <w:szCs w:val="24"/>
          <w:shd w:val="clear" w:color="auto" w:fill="FFFFFF"/>
        </w:rPr>
        <w:t xml:space="preserve"> </w:t>
      </w:r>
      <w:proofErr w:type="gramEnd"/>
    </w:p>
    <w:p w:rsidR="009B3E9A"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s="Arial"/>
          <w:color w:val="000000" w:themeColor="text1"/>
          <w:sz w:val="24"/>
          <w:szCs w:val="24"/>
          <w:shd w:val="clear" w:color="auto" w:fill="FFFFFF"/>
        </w:rPr>
        <w:t xml:space="preserve">В </w:t>
      </w:r>
      <w:r w:rsidRPr="006065CB">
        <w:rPr>
          <w:rFonts w:ascii="Book Antiqua" w:hAnsi="Book Antiqua"/>
          <w:color w:val="000000" w:themeColor="text1"/>
          <w:sz w:val="24"/>
          <w:szCs w:val="24"/>
          <w:shd w:val="clear" w:color="auto" w:fill="FFFFFF"/>
        </w:rPr>
        <w:t>период с 28.05.2021г по 01.10.2021г в оздоровительные лагеря были н</w:t>
      </w:r>
      <w:r w:rsidRPr="006065CB">
        <w:rPr>
          <w:rFonts w:ascii="Book Antiqua" w:hAnsi="Book Antiqua"/>
          <w:color w:val="000000" w:themeColor="text1"/>
          <w:sz w:val="24"/>
          <w:szCs w:val="24"/>
          <w:shd w:val="clear" w:color="auto" w:fill="FFFFFF"/>
        </w:rPr>
        <w:t>а</w:t>
      </w:r>
      <w:r w:rsidRPr="006065CB">
        <w:rPr>
          <w:rFonts w:ascii="Book Antiqua" w:hAnsi="Book Antiqua"/>
          <w:color w:val="000000" w:themeColor="text1"/>
          <w:sz w:val="24"/>
          <w:szCs w:val="24"/>
          <w:shd w:val="clear" w:color="auto" w:fill="FFFFFF"/>
        </w:rPr>
        <w:t>правлены 99 детей.</w:t>
      </w:r>
      <w:r w:rsidR="009B3E9A">
        <w:rPr>
          <w:rFonts w:ascii="Book Antiqua" w:hAnsi="Book Antiqua"/>
          <w:color w:val="000000" w:themeColor="text1"/>
          <w:sz w:val="24"/>
          <w:szCs w:val="24"/>
          <w:shd w:val="clear" w:color="auto" w:fill="FFFFFF"/>
        </w:rPr>
        <w:t xml:space="preserve"> </w:t>
      </w:r>
    </w:p>
    <w:p w:rsidR="009B3E9A"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rPr>
        <w:t>8 июля 2021г в  рамках празднования «Дня семьи, любви и верности» чес</w:t>
      </w:r>
      <w:r w:rsidRPr="006065CB">
        <w:rPr>
          <w:rFonts w:ascii="Book Antiqua" w:hAnsi="Book Antiqua"/>
          <w:color w:val="000000" w:themeColor="text1"/>
          <w:sz w:val="24"/>
          <w:szCs w:val="24"/>
        </w:rPr>
        <w:t>т</w:t>
      </w:r>
      <w:r w:rsidRPr="006065CB">
        <w:rPr>
          <w:rFonts w:ascii="Book Antiqua" w:hAnsi="Book Antiqua"/>
          <w:color w:val="000000" w:themeColor="text1"/>
          <w:sz w:val="24"/>
          <w:szCs w:val="24"/>
        </w:rPr>
        <w:t>вовали 5 семей, проживших более 25 лет  в браке.</w:t>
      </w:r>
      <w:r w:rsidR="009B3E9A">
        <w:rPr>
          <w:rFonts w:ascii="Book Antiqua" w:hAnsi="Book Antiqua"/>
          <w:color w:val="000000" w:themeColor="text1"/>
          <w:sz w:val="24"/>
          <w:szCs w:val="24"/>
          <w:shd w:val="clear" w:color="auto" w:fill="FFFFFF"/>
        </w:rPr>
        <w:t xml:space="preserve"> </w:t>
      </w:r>
    </w:p>
    <w:p w:rsidR="009B3E9A"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rPr>
        <w:t>04 – 05 августа 2021 года специалистами отделения семьи, материнства и детства  была оказана гуманитарная помощь в виде канцелярских принадле</w:t>
      </w:r>
      <w:r w:rsidRPr="006065CB">
        <w:rPr>
          <w:rFonts w:ascii="Book Antiqua" w:hAnsi="Book Antiqua"/>
          <w:color w:val="000000" w:themeColor="text1"/>
          <w:sz w:val="24"/>
          <w:szCs w:val="24"/>
        </w:rPr>
        <w:t>ж</w:t>
      </w:r>
      <w:r w:rsidRPr="006065CB">
        <w:rPr>
          <w:rFonts w:ascii="Book Antiqua" w:hAnsi="Book Antiqua"/>
          <w:color w:val="000000" w:themeColor="text1"/>
          <w:sz w:val="24"/>
          <w:szCs w:val="24"/>
        </w:rPr>
        <w:t>ностей 45 несовершеннолетним детям, из  неблагополучных и малообеспече</w:t>
      </w:r>
      <w:r w:rsidRPr="006065CB">
        <w:rPr>
          <w:rFonts w:ascii="Book Antiqua" w:hAnsi="Book Antiqua"/>
          <w:color w:val="000000" w:themeColor="text1"/>
          <w:sz w:val="24"/>
          <w:szCs w:val="24"/>
        </w:rPr>
        <w:t>н</w:t>
      </w:r>
      <w:r w:rsidRPr="006065CB">
        <w:rPr>
          <w:rFonts w:ascii="Book Antiqua" w:hAnsi="Book Antiqua"/>
          <w:color w:val="000000" w:themeColor="text1"/>
          <w:sz w:val="24"/>
          <w:szCs w:val="24"/>
        </w:rPr>
        <w:t>ных семей, так же 4 семьям</w:t>
      </w:r>
      <w:r w:rsidR="008B59E2">
        <w:rPr>
          <w:rFonts w:ascii="Book Antiqua" w:hAnsi="Book Antiqua"/>
          <w:color w:val="000000" w:themeColor="text1"/>
          <w:sz w:val="24"/>
          <w:szCs w:val="24"/>
        </w:rPr>
        <w:t xml:space="preserve"> </w:t>
      </w:r>
      <w:proofErr w:type="gramStart"/>
      <w:r w:rsidRPr="006065CB">
        <w:rPr>
          <w:rFonts w:ascii="Book Antiqua" w:hAnsi="Book Antiqua"/>
          <w:color w:val="000000" w:themeColor="text1"/>
          <w:sz w:val="24"/>
          <w:szCs w:val="24"/>
        </w:rPr>
        <w:t xml:space="preserve">( </w:t>
      </w:r>
      <w:proofErr w:type="gramEnd"/>
      <w:r w:rsidRPr="006065CB">
        <w:rPr>
          <w:rFonts w:ascii="Book Antiqua" w:hAnsi="Book Antiqua"/>
          <w:color w:val="000000" w:themeColor="text1"/>
          <w:sz w:val="24"/>
          <w:szCs w:val="24"/>
        </w:rPr>
        <w:t>18 детей)  находящихся в социально-опасном п</w:t>
      </w:r>
      <w:r w:rsidRPr="006065CB">
        <w:rPr>
          <w:rFonts w:ascii="Book Antiqua" w:hAnsi="Book Antiqua"/>
          <w:color w:val="000000" w:themeColor="text1"/>
          <w:sz w:val="24"/>
          <w:szCs w:val="24"/>
        </w:rPr>
        <w:t>о</w:t>
      </w:r>
      <w:r w:rsidRPr="006065CB">
        <w:rPr>
          <w:rFonts w:ascii="Book Antiqua" w:hAnsi="Book Antiqua"/>
          <w:color w:val="000000" w:themeColor="text1"/>
          <w:sz w:val="24"/>
          <w:szCs w:val="24"/>
        </w:rPr>
        <w:t>ложении.</w:t>
      </w:r>
    </w:p>
    <w:p w:rsidR="008B59E2"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shd w:val="clear" w:color="auto" w:fill="FFFFFF"/>
        </w:rPr>
        <w:t xml:space="preserve">1 октября 2021 года в День пожилых людей, на территории </w:t>
      </w:r>
      <w:proofErr w:type="spellStart"/>
      <w:r w:rsidRPr="006065CB">
        <w:rPr>
          <w:rFonts w:ascii="Book Antiqua" w:hAnsi="Book Antiqua"/>
          <w:color w:val="000000" w:themeColor="text1"/>
          <w:sz w:val="24"/>
          <w:szCs w:val="24"/>
          <w:shd w:val="clear" w:color="auto" w:fill="FFFFFF"/>
        </w:rPr>
        <w:t>Теучежского</w:t>
      </w:r>
      <w:proofErr w:type="spellEnd"/>
      <w:r w:rsidRPr="006065CB">
        <w:rPr>
          <w:rFonts w:ascii="Book Antiqua" w:hAnsi="Book Antiqua"/>
          <w:color w:val="000000" w:themeColor="text1"/>
          <w:sz w:val="24"/>
          <w:szCs w:val="24"/>
          <w:shd w:val="clear" w:color="auto" w:fill="FFFFFF"/>
        </w:rPr>
        <w:t xml:space="preserve"> района чествовали пожилых граждан прожившие 100 и более лет (3 чел). </w:t>
      </w:r>
    </w:p>
    <w:p w:rsidR="009B3E9A" w:rsidRDefault="006065CB" w:rsidP="009B3E9A">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shd w:val="clear" w:color="auto" w:fill="FFFFFF"/>
        </w:rPr>
        <w:t>26 ноября 2021 г в преддверии праздника Дня Матери – Именную премию Главы РА получила Хот С.Ю.</w:t>
      </w:r>
      <w:r w:rsidR="009B3E9A">
        <w:rPr>
          <w:rFonts w:ascii="Book Antiqua" w:hAnsi="Book Antiqua"/>
          <w:color w:val="000000" w:themeColor="text1"/>
          <w:sz w:val="24"/>
          <w:szCs w:val="24"/>
          <w:shd w:val="clear" w:color="auto" w:fill="FFFFFF"/>
        </w:rPr>
        <w:t xml:space="preserve"> </w:t>
      </w:r>
    </w:p>
    <w:p w:rsidR="004A07B1" w:rsidRDefault="006065CB" w:rsidP="004A07B1">
      <w:pPr>
        <w:pStyle w:val="afd"/>
        <w:ind w:firstLine="567"/>
        <w:jc w:val="both"/>
        <w:rPr>
          <w:rFonts w:ascii="Book Antiqua" w:hAnsi="Book Antiqua"/>
          <w:color w:val="000000" w:themeColor="text1"/>
          <w:sz w:val="24"/>
          <w:szCs w:val="24"/>
          <w:shd w:val="clear" w:color="auto" w:fill="FFFFFF"/>
        </w:rPr>
      </w:pPr>
      <w:proofErr w:type="gramStart"/>
      <w:r w:rsidRPr="006065CB">
        <w:rPr>
          <w:rFonts w:ascii="Book Antiqua" w:hAnsi="Book Antiqua"/>
          <w:color w:val="000000" w:themeColor="text1"/>
          <w:sz w:val="24"/>
          <w:szCs w:val="24"/>
          <w:shd w:val="clear" w:color="auto" w:fill="FFFFFF"/>
        </w:rPr>
        <w:t>28 ноября 2021 года чествовали 2 многодетных  матерей, воспитывающих 5 детей в честь празднования Дня Матери, а также подопечную состоящая на с</w:t>
      </w:r>
      <w:r w:rsidRPr="006065CB">
        <w:rPr>
          <w:rFonts w:ascii="Book Antiqua" w:hAnsi="Book Antiqua"/>
          <w:color w:val="000000" w:themeColor="text1"/>
          <w:sz w:val="24"/>
          <w:szCs w:val="24"/>
          <w:shd w:val="clear" w:color="auto" w:fill="FFFFFF"/>
        </w:rPr>
        <w:t>о</w:t>
      </w:r>
      <w:r w:rsidRPr="006065CB">
        <w:rPr>
          <w:rFonts w:ascii="Book Antiqua" w:hAnsi="Book Antiqua"/>
          <w:color w:val="000000" w:themeColor="text1"/>
          <w:sz w:val="24"/>
          <w:szCs w:val="24"/>
          <w:shd w:val="clear" w:color="auto" w:fill="FFFFFF"/>
        </w:rPr>
        <w:t xml:space="preserve">циальном обслуживании  </w:t>
      </w:r>
      <w:proofErr w:type="spellStart"/>
      <w:r w:rsidRPr="006065CB">
        <w:rPr>
          <w:rFonts w:ascii="Book Antiqua" w:hAnsi="Book Antiqua"/>
          <w:color w:val="000000" w:themeColor="text1"/>
          <w:sz w:val="24"/>
          <w:szCs w:val="24"/>
          <w:shd w:val="clear" w:color="auto" w:fill="FFFFFF"/>
        </w:rPr>
        <w:t>Апсолямову</w:t>
      </w:r>
      <w:proofErr w:type="spellEnd"/>
      <w:r w:rsidRPr="006065CB">
        <w:rPr>
          <w:rFonts w:ascii="Book Antiqua" w:hAnsi="Book Antiqua"/>
          <w:color w:val="000000" w:themeColor="text1"/>
          <w:sz w:val="24"/>
          <w:szCs w:val="24"/>
          <w:shd w:val="clear" w:color="auto" w:fill="FFFFFF"/>
        </w:rPr>
        <w:t xml:space="preserve"> С.А.</w:t>
      </w:r>
      <w:r w:rsidR="004A07B1">
        <w:rPr>
          <w:rFonts w:ascii="Book Antiqua" w:hAnsi="Book Antiqua"/>
          <w:color w:val="000000" w:themeColor="text1"/>
          <w:sz w:val="24"/>
          <w:szCs w:val="24"/>
          <w:shd w:val="clear" w:color="auto" w:fill="FFFFFF"/>
        </w:rPr>
        <w:t xml:space="preserve"> </w:t>
      </w:r>
      <w:proofErr w:type="gramEnd"/>
    </w:p>
    <w:p w:rsidR="005A7308" w:rsidRPr="00040AA6" w:rsidRDefault="006065CB" w:rsidP="00040AA6">
      <w:pPr>
        <w:pStyle w:val="afd"/>
        <w:ind w:firstLine="567"/>
        <w:jc w:val="both"/>
        <w:rPr>
          <w:rFonts w:ascii="Book Antiqua" w:hAnsi="Book Antiqua"/>
          <w:color w:val="000000" w:themeColor="text1"/>
          <w:sz w:val="24"/>
          <w:szCs w:val="24"/>
          <w:shd w:val="clear" w:color="auto" w:fill="FFFFFF"/>
        </w:rPr>
      </w:pPr>
      <w:r w:rsidRPr="006065CB">
        <w:rPr>
          <w:rFonts w:ascii="Book Antiqua" w:hAnsi="Book Antiqua"/>
          <w:color w:val="000000" w:themeColor="text1"/>
          <w:sz w:val="24"/>
          <w:szCs w:val="24"/>
          <w:shd w:val="clear" w:color="auto" w:fill="FFFFFF"/>
        </w:rPr>
        <w:t xml:space="preserve">Волонтёрами </w:t>
      </w:r>
      <w:r w:rsidRPr="006065CB">
        <w:rPr>
          <w:rFonts w:ascii="Book Antiqua" w:hAnsi="Book Antiqua"/>
          <w:color w:val="000000" w:themeColor="text1"/>
          <w:sz w:val="24"/>
          <w:szCs w:val="24"/>
        </w:rPr>
        <w:t>оказывается дополнительные услуги  подопечным в виде (уборка двора, уборка дома, покраска дверей, ремонт дома)  - 123 человек (181 услуг).</w:t>
      </w:r>
      <w:r w:rsidR="004A07B1">
        <w:rPr>
          <w:rFonts w:ascii="Book Antiqua" w:hAnsi="Book Antiqua"/>
          <w:color w:val="000000" w:themeColor="text1"/>
          <w:sz w:val="24"/>
          <w:szCs w:val="24"/>
          <w:shd w:val="clear" w:color="auto" w:fill="FFFFFF"/>
        </w:rPr>
        <w:t xml:space="preserve">  </w:t>
      </w:r>
    </w:p>
    <w:p w:rsidR="007F341A" w:rsidRDefault="007F341A" w:rsidP="004A07B1">
      <w:pPr>
        <w:pStyle w:val="afd"/>
        <w:ind w:firstLine="567"/>
        <w:jc w:val="both"/>
        <w:rPr>
          <w:rFonts w:ascii="Book Antiqua" w:hAnsi="Book Antiqua"/>
          <w:b/>
          <w:i/>
          <w:color w:val="000000" w:themeColor="text1"/>
          <w:sz w:val="28"/>
          <w:szCs w:val="28"/>
          <w:u w:val="single"/>
        </w:rPr>
      </w:pPr>
    </w:p>
    <w:p w:rsidR="007F341A" w:rsidRDefault="007F341A" w:rsidP="004A07B1">
      <w:pPr>
        <w:pStyle w:val="afd"/>
        <w:ind w:firstLine="567"/>
        <w:jc w:val="both"/>
        <w:rPr>
          <w:rFonts w:ascii="Book Antiqua" w:hAnsi="Book Antiqua"/>
          <w:b/>
          <w:i/>
          <w:color w:val="000000" w:themeColor="text1"/>
          <w:sz w:val="28"/>
          <w:szCs w:val="28"/>
          <w:u w:val="single"/>
        </w:rPr>
      </w:pPr>
    </w:p>
    <w:p w:rsidR="004A07B1" w:rsidRPr="004A07B1" w:rsidRDefault="005A7308" w:rsidP="004A07B1">
      <w:pPr>
        <w:pStyle w:val="afd"/>
        <w:ind w:firstLine="567"/>
        <w:jc w:val="both"/>
        <w:rPr>
          <w:rFonts w:ascii="Book Antiqua" w:hAnsi="Book Antiqua"/>
          <w:color w:val="FF0000"/>
          <w:sz w:val="28"/>
          <w:szCs w:val="28"/>
        </w:rPr>
      </w:pPr>
      <w:r>
        <w:rPr>
          <w:rFonts w:ascii="Book Antiqua" w:hAnsi="Book Antiqua"/>
          <w:b/>
          <w:i/>
          <w:color w:val="000000" w:themeColor="text1"/>
          <w:sz w:val="28"/>
          <w:szCs w:val="28"/>
          <w:u w:val="single"/>
        </w:rPr>
        <w:lastRenderedPageBreak/>
        <w:t>2</w:t>
      </w:r>
      <w:r w:rsidR="008B59E2">
        <w:rPr>
          <w:rFonts w:ascii="Book Antiqua" w:hAnsi="Book Antiqua"/>
          <w:b/>
          <w:i/>
          <w:color w:val="000000" w:themeColor="text1"/>
          <w:sz w:val="28"/>
          <w:szCs w:val="28"/>
          <w:u w:val="single"/>
        </w:rPr>
        <w:t>2</w:t>
      </w:r>
      <w:r>
        <w:rPr>
          <w:rFonts w:ascii="Book Antiqua" w:hAnsi="Book Antiqua"/>
          <w:b/>
          <w:i/>
          <w:color w:val="000000" w:themeColor="text1"/>
          <w:sz w:val="28"/>
          <w:szCs w:val="28"/>
          <w:u w:val="single"/>
        </w:rPr>
        <w:t>.</w:t>
      </w:r>
      <w:r w:rsidR="004A07B1" w:rsidRPr="004A07B1">
        <w:rPr>
          <w:rFonts w:ascii="Book Antiqua" w:hAnsi="Book Antiqua"/>
          <w:b/>
          <w:i/>
          <w:color w:val="000000" w:themeColor="text1"/>
          <w:sz w:val="28"/>
          <w:szCs w:val="28"/>
          <w:u w:val="single"/>
        </w:rPr>
        <w:t>Пожарный надзор</w:t>
      </w:r>
      <w:r w:rsidR="004A07B1" w:rsidRPr="004A07B1">
        <w:rPr>
          <w:rFonts w:ascii="Book Antiqua" w:hAnsi="Book Antiqua"/>
          <w:color w:val="FF0000"/>
          <w:sz w:val="28"/>
          <w:szCs w:val="28"/>
        </w:rPr>
        <w:t xml:space="preserve"> </w:t>
      </w:r>
    </w:p>
    <w:p w:rsidR="004A07B1" w:rsidRDefault="004A07B1" w:rsidP="004A07B1">
      <w:pPr>
        <w:pStyle w:val="afd"/>
        <w:ind w:firstLine="567"/>
        <w:jc w:val="both"/>
        <w:rPr>
          <w:rFonts w:ascii="Book Antiqua" w:hAnsi="Book Antiqua"/>
          <w:color w:val="000000" w:themeColor="text1"/>
          <w:sz w:val="24"/>
        </w:rPr>
      </w:pPr>
      <w:r w:rsidRPr="00D81BD2">
        <w:rPr>
          <w:rFonts w:ascii="Book Antiqua" w:hAnsi="Book Antiqua"/>
          <w:color w:val="000000" w:themeColor="text1"/>
          <w:sz w:val="24"/>
        </w:rPr>
        <w:t>За 2021 год зарегистрировано 15 пожаров, 13 пожаров приходится на ж</w:t>
      </w:r>
      <w:r w:rsidRPr="00D81BD2">
        <w:rPr>
          <w:rFonts w:ascii="Book Antiqua" w:hAnsi="Book Antiqua"/>
          <w:color w:val="000000" w:themeColor="text1"/>
          <w:sz w:val="24"/>
        </w:rPr>
        <w:t>и</w:t>
      </w:r>
      <w:r w:rsidRPr="00D81BD2">
        <w:rPr>
          <w:rFonts w:ascii="Book Antiqua" w:hAnsi="Book Antiqua"/>
          <w:color w:val="000000" w:themeColor="text1"/>
          <w:sz w:val="24"/>
        </w:rPr>
        <w:t>лой сектор и 3 на объектах малого и среднего бизнеса.</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D81BD2">
        <w:rPr>
          <w:rFonts w:ascii="Book Antiqua" w:hAnsi="Book Antiqua"/>
          <w:color w:val="000000" w:themeColor="text1"/>
          <w:sz w:val="24"/>
        </w:rPr>
        <w:t>По муниципальному образованию пожары распределились следующим обра</w:t>
      </w:r>
      <w:r>
        <w:rPr>
          <w:rFonts w:ascii="Book Antiqua" w:hAnsi="Book Antiqua"/>
          <w:color w:val="000000" w:themeColor="text1"/>
          <w:sz w:val="24"/>
        </w:rPr>
        <w:t xml:space="preserve">зом: </w:t>
      </w:r>
    </w:p>
    <w:p w:rsidR="004A07B1" w:rsidRDefault="004A07B1" w:rsidP="004A07B1">
      <w:pPr>
        <w:pStyle w:val="afd"/>
        <w:ind w:firstLine="567"/>
        <w:jc w:val="both"/>
        <w:rPr>
          <w:rFonts w:ascii="Book Antiqua" w:hAnsi="Book Antiqua"/>
          <w:color w:val="000000" w:themeColor="text1"/>
          <w:sz w:val="24"/>
        </w:rPr>
      </w:pPr>
      <w:r w:rsidRPr="00D81BD2">
        <w:rPr>
          <w:rFonts w:ascii="Book Antiqua" w:hAnsi="Book Antiqua"/>
          <w:color w:val="000000" w:themeColor="text1"/>
          <w:sz w:val="24"/>
        </w:rPr>
        <w:t>-</w:t>
      </w:r>
      <w:proofErr w:type="spellStart"/>
      <w:r w:rsidRPr="00D81BD2">
        <w:rPr>
          <w:rFonts w:ascii="Book Antiqua" w:hAnsi="Book Antiqua"/>
          <w:color w:val="000000" w:themeColor="text1"/>
          <w:sz w:val="24"/>
        </w:rPr>
        <w:t>Тлюстенхабльское</w:t>
      </w:r>
      <w:proofErr w:type="spellEnd"/>
      <w:r w:rsidRPr="00D81BD2">
        <w:rPr>
          <w:rFonts w:ascii="Book Antiqua" w:hAnsi="Book Antiqua"/>
          <w:color w:val="000000" w:themeColor="text1"/>
          <w:sz w:val="24"/>
        </w:rPr>
        <w:t xml:space="preserve"> городское поселение количество пожаров- 5;</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D81BD2">
        <w:rPr>
          <w:rFonts w:ascii="Book Antiqua" w:hAnsi="Book Antiqua"/>
          <w:color w:val="000000" w:themeColor="text1"/>
          <w:sz w:val="24"/>
        </w:rPr>
        <w:t>-</w:t>
      </w:r>
      <w:proofErr w:type="spellStart"/>
      <w:r w:rsidRPr="00D81BD2">
        <w:rPr>
          <w:rFonts w:ascii="Book Antiqua" w:hAnsi="Book Antiqua"/>
          <w:color w:val="000000" w:themeColor="text1"/>
          <w:sz w:val="24"/>
        </w:rPr>
        <w:t>Пчегатлукайское</w:t>
      </w:r>
      <w:proofErr w:type="spellEnd"/>
      <w:r w:rsidRPr="00D81BD2">
        <w:rPr>
          <w:rFonts w:ascii="Book Antiqua" w:hAnsi="Book Antiqua"/>
          <w:color w:val="000000" w:themeColor="text1"/>
          <w:sz w:val="24"/>
        </w:rPr>
        <w:t xml:space="preserve"> сельское поселение пожаров- 2;</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D81BD2">
        <w:rPr>
          <w:rFonts w:ascii="Book Antiqua" w:hAnsi="Book Antiqua"/>
          <w:color w:val="000000" w:themeColor="text1"/>
          <w:sz w:val="24"/>
        </w:rPr>
        <w:t>-</w:t>
      </w:r>
      <w:proofErr w:type="spellStart"/>
      <w:r w:rsidRPr="00D81BD2">
        <w:rPr>
          <w:rFonts w:ascii="Book Antiqua" w:hAnsi="Book Antiqua"/>
          <w:color w:val="000000" w:themeColor="text1"/>
          <w:sz w:val="24"/>
        </w:rPr>
        <w:t>Понежукайское</w:t>
      </w:r>
      <w:proofErr w:type="spellEnd"/>
      <w:r w:rsidRPr="00D81BD2">
        <w:rPr>
          <w:rFonts w:ascii="Book Antiqua" w:hAnsi="Book Antiqua"/>
          <w:color w:val="000000" w:themeColor="text1"/>
          <w:sz w:val="24"/>
        </w:rPr>
        <w:t xml:space="preserve"> сельское поселение количество пожаров-3;</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Pr>
          <w:rFonts w:ascii="Book Antiqua" w:hAnsi="Book Antiqua"/>
          <w:color w:val="000000" w:themeColor="text1"/>
          <w:sz w:val="24"/>
        </w:rPr>
        <w:t>-</w:t>
      </w:r>
      <w:proofErr w:type="spellStart"/>
      <w:r w:rsidRPr="00D81BD2">
        <w:rPr>
          <w:rFonts w:ascii="Book Antiqua" w:hAnsi="Book Antiqua"/>
          <w:color w:val="000000" w:themeColor="text1"/>
          <w:sz w:val="24"/>
        </w:rPr>
        <w:t>Вочепшийское</w:t>
      </w:r>
      <w:proofErr w:type="spellEnd"/>
      <w:r w:rsidRPr="00D81BD2">
        <w:rPr>
          <w:rFonts w:ascii="Book Antiqua" w:hAnsi="Book Antiqua"/>
          <w:color w:val="000000" w:themeColor="text1"/>
          <w:sz w:val="24"/>
        </w:rPr>
        <w:t xml:space="preserve"> сельское поселение количество пожаров-1</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Pr>
          <w:rFonts w:ascii="Book Antiqua" w:hAnsi="Book Antiqua"/>
          <w:color w:val="000000" w:themeColor="text1"/>
          <w:sz w:val="24"/>
        </w:rPr>
        <w:t>–</w:t>
      </w:r>
      <w:proofErr w:type="spellStart"/>
      <w:r w:rsidRPr="00D81BD2">
        <w:rPr>
          <w:rFonts w:ascii="Book Antiqua" w:hAnsi="Book Antiqua"/>
          <w:color w:val="000000" w:themeColor="text1"/>
          <w:sz w:val="24"/>
        </w:rPr>
        <w:t>Габукайско</w:t>
      </w:r>
      <w:proofErr w:type="spellEnd"/>
      <w:r w:rsidRPr="00D81BD2">
        <w:rPr>
          <w:rFonts w:ascii="Book Antiqua" w:hAnsi="Book Antiqua"/>
          <w:color w:val="000000" w:themeColor="text1"/>
          <w:sz w:val="24"/>
        </w:rPr>
        <w:t xml:space="preserve"> сельское поселение количество пожаров-1;</w:t>
      </w:r>
      <w:r>
        <w:rPr>
          <w:rFonts w:ascii="Book Antiqua" w:hAnsi="Book Antiqua"/>
          <w:color w:val="000000" w:themeColor="text1"/>
          <w:sz w:val="24"/>
        </w:rPr>
        <w:t xml:space="preserve"> </w:t>
      </w:r>
    </w:p>
    <w:p w:rsidR="005A7308" w:rsidRPr="00040AA6" w:rsidRDefault="004A07B1" w:rsidP="00040AA6">
      <w:pPr>
        <w:pStyle w:val="afd"/>
        <w:ind w:firstLine="567"/>
        <w:jc w:val="both"/>
        <w:rPr>
          <w:rFonts w:ascii="Book Antiqua" w:hAnsi="Book Antiqua"/>
          <w:color w:val="000000" w:themeColor="text1"/>
          <w:sz w:val="24"/>
        </w:rPr>
      </w:pPr>
      <w:r w:rsidRPr="00D81BD2">
        <w:rPr>
          <w:rFonts w:ascii="Book Antiqua" w:hAnsi="Book Antiqua"/>
          <w:color w:val="000000" w:themeColor="text1"/>
          <w:sz w:val="24"/>
        </w:rPr>
        <w:t>-</w:t>
      </w:r>
      <w:proofErr w:type="spellStart"/>
      <w:r w:rsidRPr="00D81BD2">
        <w:rPr>
          <w:rFonts w:ascii="Book Antiqua" w:hAnsi="Book Antiqua"/>
          <w:color w:val="000000" w:themeColor="text1"/>
          <w:sz w:val="24"/>
        </w:rPr>
        <w:t>Ассоколайское</w:t>
      </w:r>
      <w:proofErr w:type="spellEnd"/>
      <w:r w:rsidRPr="00D81BD2">
        <w:rPr>
          <w:rFonts w:ascii="Book Antiqua" w:hAnsi="Book Antiqua"/>
          <w:color w:val="000000" w:themeColor="text1"/>
          <w:sz w:val="24"/>
        </w:rPr>
        <w:t xml:space="preserve"> сельское поселение количество пожаров-3.</w:t>
      </w:r>
      <w:r>
        <w:rPr>
          <w:rFonts w:ascii="Book Antiqua" w:hAnsi="Book Antiqua"/>
          <w:color w:val="000000" w:themeColor="text1"/>
          <w:sz w:val="24"/>
        </w:rPr>
        <w:t xml:space="preserve"> </w:t>
      </w:r>
    </w:p>
    <w:p w:rsidR="004A07B1" w:rsidRDefault="005A7308" w:rsidP="004A07B1">
      <w:pPr>
        <w:pStyle w:val="afd"/>
        <w:ind w:firstLine="567"/>
        <w:jc w:val="both"/>
        <w:rPr>
          <w:rFonts w:ascii="Book Antiqua" w:hAnsi="Book Antiqua"/>
          <w:b/>
          <w:i/>
          <w:color w:val="000000" w:themeColor="text1"/>
          <w:sz w:val="28"/>
          <w:szCs w:val="28"/>
          <w:u w:val="single"/>
        </w:rPr>
      </w:pPr>
      <w:r>
        <w:rPr>
          <w:rFonts w:ascii="Book Antiqua" w:hAnsi="Book Antiqua"/>
          <w:b/>
          <w:i/>
          <w:color w:val="000000" w:themeColor="text1"/>
          <w:sz w:val="28"/>
          <w:szCs w:val="28"/>
          <w:u w:val="single"/>
        </w:rPr>
        <w:t>2</w:t>
      </w:r>
      <w:r w:rsidR="008B59E2">
        <w:rPr>
          <w:rFonts w:ascii="Book Antiqua" w:hAnsi="Book Antiqua"/>
          <w:b/>
          <w:i/>
          <w:color w:val="000000" w:themeColor="text1"/>
          <w:sz w:val="28"/>
          <w:szCs w:val="28"/>
          <w:u w:val="single"/>
        </w:rPr>
        <w:t>3</w:t>
      </w:r>
      <w:r>
        <w:rPr>
          <w:rFonts w:ascii="Book Antiqua" w:hAnsi="Book Antiqua"/>
          <w:b/>
          <w:i/>
          <w:color w:val="000000" w:themeColor="text1"/>
          <w:sz w:val="28"/>
          <w:szCs w:val="28"/>
          <w:u w:val="single"/>
        </w:rPr>
        <w:t>.</w:t>
      </w:r>
      <w:r w:rsidR="004A07B1" w:rsidRPr="004A07B1">
        <w:rPr>
          <w:rFonts w:ascii="Book Antiqua" w:hAnsi="Book Antiqua"/>
          <w:b/>
          <w:i/>
          <w:color w:val="000000" w:themeColor="text1"/>
          <w:sz w:val="28"/>
          <w:szCs w:val="28"/>
          <w:u w:val="single"/>
        </w:rPr>
        <w:t>Преступность и охрана общественного порядка</w:t>
      </w:r>
      <w:r w:rsidR="004A07B1">
        <w:rPr>
          <w:rFonts w:ascii="Book Antiqua" w:hAnsi="Book Antiqua"/>
          <w:b/>
          <w:i/>
          <w:color w:val="000000" w:themeColor="text1"/>
          <w:sz w:val="28"/>
          <w:szCs w:val="28"/>
          <w:u w:val="single"/>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По итогам работы за 12 месяцев 2021 года </w:t>
      </w:r>
      <w:proofErr w:type="gramStart"/>
      <w:r w:rsidRPr="007B4548">
        <w:rPr>
          <w:rFonts w:ascii="Book Antiqua" w:hAnsi="Book Antiqua"/>
          <w:color w:val="000000" w:themeColor="text1"/>
          <w:sz w:val="24"/>
        </w:rPr>
        <w:t>криминогенная обстановка</w:t>
      </w:r>
      <w:proofErr w:type="gramEnd"/>
      <w:r w:rsidRPr="007B4548">
        <w:rPr>
          <w:rFonts w:ascii="Book Antiqua" w:hAnsi="Book Antiqua"/>
          <w:color w:val="000000" w:themeColor="text1"/>
          <w:sz w:val="24"/>
        </w:rPr>
        <w:t xml:space="preserve"> на территории </w:t>
      </w:r>
      <w:proofErr w:type="spellStart"/>
      <w:r w:rsidRPr="007B4548">
        <w:rPr>
          <w:rFonts w:ascii="Book Antiqua" w:hAnsi="Book Antiqua"/>
          <w:color w:val="000000" w:themeColor="text1"/>
          <w:sz w:val="24"/>
        </w:rPr>
        <w:t>Теучежского</w:t>
      </w:r>
      <w:proofErr w:type="spellEnd"/>
      <w:r w:rsidRPr="007B4548">
        <w:rPr>
          <w:rFonts w:ascii="Book Antiqua" w:hAnsi="Book Antiqua"/>
          <w:color w:val="000000" w:themeColor="text1"/>
          <w:sz w:val="24"/>
        </w:rPr>
        <w:t xml:space="preserve"> района характеризуется значительным ростом, на 29,5% количества зарегистрированных преступлений всех категорий. Всего с</w:t>
      </w:r>
      <w:r w:rsidRPr="007B4548">
        <w:rPr>
          <w:rFonts w:ascii="Book Antiqua" w:hAnsi="Book Antiqua"/>
          <w:color w:val="000000" w:themeColor="text1"/>
          <w:sz w:val="24"/>
        </w:rPr>
        <w:t>о</w:t>
      </w:r>
      <w:r w:rsidRPr="007B4548">
        <w:rPr>
          <w:rFonts w:ascii="Book Antiqua" w:hAnsi="Book Antiqua"/>
          <w:color w:val="000000" w:themeColor="text1"/>
          <w:sz w:val="24"/>
        </w:rPr>
        <w:t xml:space="preserve">вершено 184  преступлений, из которых 118 </w:t>
      </w:r>
      <w:proofErr w:type="gramStart"/>
      <w:r w:rsidRPr="007B4548">
        <w:rPr>
          <w:rFonts w:ascii="Book Antiqua" w:hAnsi="Book Antiqua"/>
          <w:color w:val="000000" w:themeColor="text1"/>
          <w:sz w:val="24"/>
        </w:rPr>
        <w:t>расследованы</w:t>
      </w:r>
      <w:proofErr w:type="gramEnd"/>
      <w:r w:rsidRPr="007B4548">
        <w:rPr>
          <w:rFonts w:ascii="Book Antiqua" w:hAnsi="Book Antiqua"/>
          <w:color w:val="000000" w:themeColor="text1"/>
          <w:sz w:val="24"/>
        </w:rPr>
        <w:t xml:space="preserve"> и направлены в суд. Процент раскрываемости, ниже аналогичного периода прошлого года на 4,7 % и составляет 72,8 </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Из общего числа зарегистрированных преступлений – 135 преступлений по линии криминальной полиции, раскрыто – 75, раскрываемость- 67,0%. По линии ООП зарегистрировано 49 преступлений, раскрыто – 43, раскрываемость составила 86,0 </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За 12 месяцев 2021 года к уголовной ответственности привлечено 62 лица, не имеющие постоянного источника дохода, 36 ранее судимых и 48 ранее с</w:t>
      </w:r>
      <w:r w:rsidRPr="007B4548">
        <w:rPr>
          <w:rFonts w:ascii="Book Antiqua" w:hAnsi="Book Antiqua"/>
          <w:color w:val="000000" w:themeColor="text1"/>
          <w:sz w:val="24"/>
        </w:rPr>
        <w:t>о</w:t>
      </w:r>
      <w:r w:rsidRPr="007B4548">
        <w:rPr>
          <w:rFonts w:ascii="Book Antiqua" w:hAnsi="Book Antiqua"/>
          <w:color w:val="000000" w:themeColor="text1"/>
          <w:sz w:val="24"/>
        </w:rPr>
        <w:t>вершавших преступления. Количество лиц, совершивших преступления в с</w:t>
      </w:r>
      <w:r w:rsidRPr="007B4548">
        <w:rPr>
          <w:rFonts w:ascii="Book Antiqua" w:hAnsi="Book Antiqua"/>
          <w:color w:val="000000" w:themeColor="text1"/>
          <w:sz w:val="24"/>
        </w:rPr>
        <w:t>о</w:t>
      </w:r>
      <w:r w:rsidRPr="007B4548">
        <w:rPr>
          <w:rFonts w:ascii="Book Antiqua" w:hAnsi="Book Antiqua"/>
          <w:color w:val="000000" w:themeColor="text1"/>
          <w:sz w:val="24"/>
        </w:rPr>
        <w:t>стоянии алкогольного опьянения, составило 18 человек (12 из которых заде</w:t>
      </w:r>
      <w:r w:rsidRPr="007B4548">
        <w:rPr>
          <w:rFonts w:ascii="Book Antiqua" w:hAnsi="Book Antiqua"/>
          <w:color w:val="000000" w:themeColor="text1"/>
          <w:sz w:val="24"/>
        </w:rPr>
        <w:t>р</w:t>
      </w:r>
      <w:r w:rsidRPr="007B4548">
        <w:rPr>
          <w:rFonts w:ascii="Book Antiqua" w:hAnsi="Book Antiqua"/>
          <w:color w:val="000000" w:themeColor="text1"/>
          <w:sz w:val="24"/>
        </w:rPr>
        <w:t>жаны за управление транспортным средством в состоянии алкогольного опь</w:t>
      </w:r>
      <w:r w:rsidRPr="007B4548">
        <w:rPr>
          <w:rFonts w:ascii="Book Antiqua" w:hAnsi="Book Antiqua"/>
          <w:color w:val="000000" w:themeColor="text1"/>
          <w:sz w:val="24"/>
        </w:rPr>
        <w:t>я</w:t>
      </w:r>
      <w:r w:rsidRPr="007B4548">
        <w:rPr>
          <w:rFonts w:ascii="Book Antiqua" w:hAnsi="Book Antiqua"/>
          <w:color w:val="000000" w:themeColor="text1"/>
          <w:sz w:val="24"/>
        </w:rPr>
        <w:t>нения)</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7B4548">
        <w:rPr>
          <w:rFonts w:ascii="Book Antiqua" w:hAnsi="Book Antiqua"/>
          <w:i/>
          <w:color w:val="000000" w:themeColor="text1"/>
          <w:sz w:val="24"/>
        </w:rPr>
        <w:t>Тлюстенхабльском</w:t>
      </w:r>
      <w:proofErr w:type="spellEnd"/>
      <w:r w:rsidRPr="007B4548">
        <w:rPr>
          <w:rFonts w:ascii="Book Antiqua" w:hAnsi="Book Antiqua"/>
          <w:i/>
          <w:color w:val="000000" w:themeColor="text1"/>
          <w:sz w:val="24"/>
        </w:rPr>
        <w:t xml:space="preserve"> </w:t>
      </w:r>
      <w:r w:rsidRPr="007B4548">
        <w:rPr>
          <w:rFonts w:ascii="Book Antiqua" w:hAnsi="Book Antiqua"/>
          <w:color w:val="000000" w:themeColor="text1"/>
          <w:sz w:val="24"/>
        </w:rPr>
        <w:t>поселковом округе зарегистрировано 108 преступл</w:t>
      </w:r>
      <w:r w:rsidRPr="007B4548">
        <w:rPr>
          <w:rFonts w:ascii="Book Antiqua" w:hAnsi="Book Antiqua"/>
          <w:color w:val="000000" w:themeColor="text1"/>
          <w:sz w:val="24"/>
        </w:rPr>
        <w:t>е</w:t>
      </w:r>
      <w:r w:rsidRPr="007B4548">
        <w:rPr>
          <w:rFonts w:ascii="Book Antiqua" w:hAnsi="Book Antiqua"/>
          <w:color w:val="000000" w:themeColor="text1"/>
          <w:sz w:val="24"/>
        </w:rPr>
        <w:t>ний, раскрыто – 70, не раскрыто- 19, раскрываемость – 78,7%.</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4A07B1">
        <w:rPr>
          <w:rFonts w:ascii="Book Antiqua" w:hAnsi="Book Antiqua"/>
          <w:i/>
          <w:color w:val="000000" w:themeColor="text1"/>
          <w:sz w:val="24"/>
        </w:rPr>
        <w:t>Пчегатлукайском</w:t>
      </w:r>
      <w:proofErr w:type="spellEnd"/>
      <w:r w:rsidRPr="007B4548">
        <w:rPr>
          <w:rFonts w:ascii="Book Antiqua" w:hAnsi="Book Antiqua"/>
          <w:color w:val="000000" w:themeColor="text1"/>
          <w:sz w:val="24"/>
        </w:rPr>
        <w:t xml:space="preserve"> сельском округе совершено 20 преступлений, раскрыто – 11, не раскрыто - 8, </w:t>
      </w:r>
      <w:proofErr w:type="spellStart"/>
      <w:r w:rsidRPr="007B4548">
        <w:rPr>
          <w:rFonts w:ascii="Book Antiqua" w:hAnsi="Book Antiqua"/>
          <w:color w:val="000000" w:themeColor="text1"/>
          <w:sz w:val="24"/>
        </w:rPr>
        <w:t>раскрывемость</w:t>
      </w:r>
      <w:proofErr w:type="spellEnd"/>
      <w:r w:rsidRPr="007B4548">
        <w:rPr>
          <w:rFonts w:ascii="Book Antiqua" w:hAnsi="Book Antiqua"/>
          <w:color w:val="000000" w:themeColor="text1"/>
          <w:sz w:val="24"/>
        </w:rPr>
        <w:t xml:space="preserve"> – 57,9%.</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7B4548">
        <w:rPr>
          <w:rFonts w:ascii="Book Antiqua" w:hAnsi="Book Antiqua"/>
          <w:i/>
          <w:color w:val="000000" w:themeColor="text1"/>
          <w:sz w:val="24"/>
        </w:rPr>
        <w:t>Вочепшийском</w:t>
      </w:r>
      <w:proofErr w:type="spellEnd"/>
      <w:r w:rsidRPr="007B4548">
        <w:rPr>
          <w:rFonts w:ascii="Book Antiqua" w:hAnsi="Book Antiqua"/>
          <w:color w:val="000000" w:themeColor="text1"/>
          <w:sz w:val="24"/>
        </w:rPr>
        <w:t xml:space="preserve"> сельском округе зарегистрировано 1 преступление, ра</w:t>
      </w:r>
      <w:r w:rsidRPr="007B4548">
        <w:rPr>
          <w:rFonts w:ascii="Book Antiqua" w:hAnsi="Book Antiqua"/>
          <w:color w:val="000000" w:themeColor="text1"/>
          <w:sz w:val="24"/>
        </w:rPr>
        <w:t>с</w:t>
      </w:r>
      <w:r w:rsidRPr="007B4548">
        <w:rPr>
          <w:rFonts w:ascii="Book Antiqua" w:hAnsi="Book Antiqua"/>
          <w:color w:val="000000" w:themeColor="text1"/>
          <w:sz w:val="24"/>
        </w:rPr>
        <w:t>крыто -1, не раскрыто -2, раскрываемость 33,3 %.</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7B4548">
        <w:rPr>
          <w:rFonts w:ascii="Book Antiqua" w:hAnsi="Book Antiqua"/>
          <w:i/>
          <w:color w:val="000000" w:themeColor="text1"/>
          <w:sz w:val="24"/>
        </w:rPr>
        <w:t>Понежукайском</w:t>
      </w:r>
      <w:proofErr w:type="spellEnd"/>
      <w:r w:rsidRPr="007B4548">
        <w:rPr>
          <w:rFonts w:ascii="Book Antiqua" w:hAnsi="Book Antiqua"/>
          <w:color w:val="000000" w:themeColor="text1"/>
          <w:sz w:val="24"/>
        </w:rPr>
        <w:t xml:space="preserve"> сельском округе совершено 33 преступления, раскрыто – 23, не раскрыто - 5, </w:t>
      </w:r>
      <w:proofErr w:type="spellStart"/>
      <w:r w:rsidRPr="007B4548">
        <w:rPr>
          <w:rFonts w:ascii="Book Antiqua" w:hAnsi="Book Antiqua"/>
          <w:color w:val="000000" w:themeColor="text1"/>
          <w:sz w:val="24"/>
        </w:rPr>
        <w:t>раскрывемость</w:t>
      </w:r>
      <w:proofErr w:type="spellEnd"/>
      <w:r w:rsidRPr="007B4548">
        <w:rPr>
          <w:rFonts w:ascii="Book Antiqua" w:hAnsi="Book Antiqua"/>
          <w:color w:val="000000" w:themeColor="text1"/>
          <w:sz w:val="24"/>
        </w:rPr>
        <w:t xml:space="preserve"> – 82,1%.</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7B4548">
        <w:rPr>
          <w:rFonts w:ascii="Book Antiqua" w:hAnsi="Book Antiqua"/>
          <w:i/>
          <w:color w:val="000000" w:themeColor="text1"/>
          <w:sz w:val="24"/>
        </w:rPr>
        <w:t>Джиджихабльском</w:t>
      </w:r>
      <w:proofErr w:type="spellEnd"/>
      <w:r w:rsidRPr="007B4548">
        <w:rPr>
          <w:rFonts w:ascii="Book Antiqua" w:hAnsi="Book Antiqua"/>
          <w:color w:val="000000" w:themeColor="text1"/>
          <w:sz w:val="24"/>
        </w:rPr>
        <w:t xml:space="preserve"> сельском округе зарегистрировано 6 преступлений, раскрыто - 2, не раскрыто -4, раскрываемость 33,3%.</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7B4548">
        <w:rPr>
          <w:rFonts w:ascii="Book Antiqua" w:hAnsi="Book Antiqua"/>
          <w:i/>
          <w:color w:val="000000" w:themeColor="text1"/>
          <w:sz w:val="24"/>
        </w:rPr>
        <w:t>Ассоколайском</w:t>
      </w:r>
      <w:proofErr w:type="spellEnd"/>
      <w:r w:rsidRPr="007B4548">
        <w:rPr>
          <w:rFonts w:ascii="Book Antiqua" w:hAnsi="Book Antiqua"/>
          <w:color w:val="000000" w:themeColor="text1"/>
          <w:sz w:val="24"/>
        </w:rPr>
        <w:t xml:space="preserve"> сельском округе зарегистрировано 3 преступления, ра</w:t>
      </w:r>
      <w:r w:rsidRPr="007B4548">
        <w:rPr>
          <w:rFonts w:ascii="Book Antiqua" w:hAnsi="Book Antiqua"/>
          <w:color w:val="000000" w:themeColor="text1"/>
          <w:sz w:val="24"/>
        </w:rPr>
        <w:t>с</w:t>
      </w:r>
      <w:r w:rsidRPr="007B4548">
        <w:rPr>
          <w:rFonts w:ascii="Book Antiqua" w:hAnsi="Book Antiqua"/>
          <w:color w:val="000000" w:themeColor="text1"/>
          <w:sz w:val="24"/>
        </w:rPr>
        <w:t>крыто –2, не раскрыто-3, раскрываемость – 40%.</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В </w:t>
      </w:r>
      <w:proofErr w:type="spellStart"/>
      <w:r w:rsidRPr="007B4548">
        <w:rPr>
          <w:rFonts w:ascii="Book Antiqua" w:hAnsi="Book Antiqua"/>
          <w:i/>
          <w:color w:val="000000" w:themeColor="text1"/>
          <w:sz w:val="24"/>
        </w:rPr>
        <w:t>Габукайском</w:t>
      </w:r>
      <w:proofErr w:type="spellEnd"/>
      <w:r w:rsidRPr="007B4548">
        <w:rPr>
          <w:rFonts w:ascii="Book Antiqua" w:hAnsi="Book Antiqua"/>
          <w:color w:val="000000" w:themeColor="text1"/>
          <w:sz w:val="24"/>
        </w:rPr>
        <w:t xml:space="preserve"> сельском округе совершено 13 преступлений, раскрыто - 9, не раскрыто - 3, раскрываемость – 75,0 %.</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В массиве зарегистрированных преступлений превалирующее место пр</w:t>
      </w:r>
      <w:r w:rsidRPr="007B4548">
        <w:rPr>
          <w:rFonts w:ascii="Book Antiqua" w:hAnsi="Book Antiqua"/>
          <w:color w:val="000000" w:themeColor="text1"/>
          <w:sz w:val="24"/>
        </w:rPr>
        <w:t>о</w:t>
      </w:r>
      <w:r w:rsidRPr="007B4548">
        <w:rPr>
          <w:rFonts w:ascii="Book Antiqua" w:hAnsi="Book Antiqua"/>
          <w:color w:val="000000" w:themeColor="text1"/>
          <w:sz w:val="24"/>
        </w:rPr>
        <w:t>должают занимать преступления против собственности. Основную долю пр</w:t>
      </w:r>
      <w:r w:rsidRPr="007B4548">
        <w:rPr>
          <w:rFonts w:ascii="Book Antiqua" w:hAnsi="Book Antiqua"/>
          <w:color w:val="000000" w:themeColor="text1"/>
          <w:sz w:val="24"/>
        </w:rPr>
        <w:t>е</w:t>
      </w:r>
      <w:r w:rsidRPr="007B4548">
        <w:rPr>
          <w:rFonts w:ascii="Book Antiqua" w:hAnsi="Book Antiqua"/>
          <w:color w:val="000000" w:themeColor="text1"/>
          <w:sz w:val="24"/>
        </w:rPr>
        <w:t>ступлений составляют кражи -40,мошенничества - 49, доля преступлений да</w:t>
      </w:r>
      <w:r w:rsidRPr="007B4548">
        <w:rPr>
          <w:rFonts w:ascii="Book Antiqua" w:hAnsi="Book Antiqua"/>
          <w:color w:val="000000" w:themeColor="text1"/>
          <w:sz w:val="24"/>
        </w:rPr>
        <w:t>н</w:t>
      </w:r>
      <w:r w:rsidRPr="007B4548">
        <w:rPr>
          <w:rFonts w:ascii="Book Antiqua" w:hAnsi="Book Antiqua"/>
          <w:color w:val="000000" w:themeColor="text1"/>
          <w:sz w:val="24"/>
        </w:rPr>
        <w:t>ной категории от общего числа преступлений, зарегистрированных на терр</w:t>
      </w:r>
      <w:r w:rsidRPr="007B4548">
        <w:rPr>
          <w:rFonts w:ascii="Book Antiqua" w:hAnsi="Book Antiqua"/>
          <w:color w:val="000000" w:themeColor="text1"/>
          <w:sz w:val="24"/>
        </w:rPr>
        <w:t>и</w:t>
      </w:r>
      <w:r w:rsidRPr="007B4548">
        <w:rPr>
          <w:rFonts w:ascii="Book Antiqua" w:hAnsi="Book Antiqua"/>
          <w:color w:val="000000" w:themeColor="text1"/>
          <w:sz w:val="24"/>
        </w:rPr>
        <w:t>тории района, составляет 48,3%. Удельный вес краж от общего числа зарегис</w:t>
      </w:r>
      <w:r w:rsidRPr="007B4548">
        <w:rPr>
          <w:rFonts w:ascii="Book Antiqua" w:hAnsi="Book Antiqua"/>
          <w:color w:val="000000" w:themeColor="text1"/>
          <w:sz w:val="24"/>
        </w:rPr>
        <w:t>т</w:t>
      </w:r>
      <w:r w:rsidRPr="007B4548">
        <w:rPr>
          <w:rFonts w:ascii="Book Antiqua" w:hAnsi="Book Antiqua"/>
          <w:color w:val="000000" w:themeColor="text1"/>
          <w:sz w:val="24"/>
        </w:rPr>
        <w:lastRenderedPageBreak/>
        <w:t>рированных преступлений составил 21,7 %. Зарегистрировано 40 краж, из к</w:t>
      </w:r>
      <w:r w:rsidRPr="007B4548">
        <w:rPr>
          <w:rFonts w:ascii="Book Antiqua" w:hAnsi="Book Antiqua"/>
          <w:color w:val="000000" w:themeColor="text1"/>
          <w:sz w:val="24"/>
        </w:rPr>
        <w:t>о</w:t>
      </w:r>
      <w:r w:rsidRPr="007B4548">
        <w:rPr>
          <w:rFonts w:ascii="Book Antiqua" w:hAnsi="Book Antiqua"/>
          <w:color w:val="000000" w:themeColor="text1"/>
          <w:sz w:val="24"/>
        </w:rPr>
        <w:t>торых 4 квартирных.</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Зарегистрировано – 1 убийство и 1 разбойное нападение, грабежей и и</w:t>
      </w:r>
      <w:r w:rsidRPr="007B4548">
        <w:rPr>
          <w:rFonts w:ascii="Book Antiqua" w:hAnsi="Book Antiqua"/>
          <w:color w:val="000000" w:themeColor="text1"/>
          <w:sz w:val="24"/>
        </w:rPr>
        <w:t>з</w:t>
      </w:r>
      <w:r w:rsidRPr="007B4548">
        <w:rPr>
          <w:rFonts w:ascii="Book Antiqua" w:hAnsi="Book Antiqua"/>
          <w:color w:val="000000" w:themeColor="text1"/>
          <w:sz w:val="24"/>
        </w:rPr>
        <w:t>насилований не зарегистрировано.</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Сотрудники О</w:t>
      </w:r>
      <w:proofErr w:type="gramStart"/>
      <w:r w:rsidRPr="007B4548">
        <w:rPr>
          <w:rFonts w:ascii="Book Antiqua" w:hAnsi="Book Antiqua"/>
          <w:color w:val="000000" w:themeColor="text1"/>
          <w:sz w:val="24"/>
        </w:rPr>
        <w:t>ВД в сф</w:t>
      </w:r>
      <w:proofErr w:type="gramEnd"/>
      <w:r w:rsidRPr="007B4548">
        <w:rPr>
          <w:rFonts w:ascii="Book Antiqua" w:hAnsi="Book Antiqua"/>
          <w:color w:val="000000" w:themeColor="text1"/>
          <w:sz w:val="24"/>
        </w:rPr>
        <w:t>ере миграционного законодательства, за нарушение режима пребывания на территории РФ и незаконное привлечение к трудовой деятельности иностранного гражданина было составлено 271 администрати</w:t>
      </w:r>
      <w:r w:rsidRPr="007B4548">
        <w:rPr>
          <w:rFonts w:ascii="Book Antiqua" w:hAnsi="Book Antiqua"/>
          <w:color w:val="000000" w:themeColor="text1"/>
          <w:sz w:val="24"/>
        </w:rPr>
        <w:t>в</w:t>
      </w:r>
      <w:r w:rsidRPr="007B4548">
        <w:rPr>
          <w:rFonts w:ascii="Book Antiqua" w:hAnsi="Book Antiqua"/>
          <w:color w:val="000000" w:themeColor="text1"/>
          <w:sz w:val="24"/>
        </w:rPr>
        <w:t>ных протокола и 92 административных протоколов составлено на граждан за уклонение от исполнения административного наказания.</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proofErr w:type="gramStart"/>
      <w:r w:rsidRPr="007B4548">
        <w:rPr>
          <w:rFonts w:ascii="Book Antiqua" w:hAnsi="Book Antiqua"/>
          <w:color w:val="000000" w:themeColor="text1"/>
          <w:sz w:val="24"/>
        </w:rPr>
        <w:t>За 12 месяцев 2021 года сотрудниками ОВД выявлено 7 экономических и 4 коррупционных преступления, совершенное в результате растраты денежных средств, сбыта поддельных купюр и превышения служебных полномочий.</w:t>
      </w:r>
      <w:r>
        <w:rPr>
          <w:rFonts w:ascii="Book Antiqua" w:hAnsi="Book Antiqua"/>
          <w:color w:val="000000" w:themeColor="text1"/>
          <w:sz w:val="24"/>
        </w:rPr>
        <w:t xml:space="preserve"> </w:t>
      </w:r>
      <w:proofErr w:type="gramEnd"/>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 xml:space="preserve">Анализируя работу по борьбе с </w:t>
      </w:r>
      <w:proofErr w:type="spellStart"/>
      <w:r w:rsidRPr="007B4548">
        <w:rPr>
          <w:rFonts w:ascii="Book Antiqua" w:hAnsi="Book Antiqua"/>
          <w:color w:val="000000" w:themeColor="text1"/>
          <w:sz w:val="24"/>
        </w:rPr>
        <w:t>наркопреступлениями</w:t>
      </w:r>
      <w:proofErr w:type="spellEnd"/>
      <w:r w:rsidRPr="007B4548">
        <w:rPr>
          <w:rFonts w:ascii="Book Antiqua" w:hAnsi="Book Antiqua"/>
          <w:color w:val="000000" w:themeColor="text1"/>
          <w:sz w:val="24"/>
        </w:rPr>
        <w:t>, необходимо отм</w:t>
      </w:r>
      <w:r w:rsidRPr="007B4548">
        <w:rPr>
          <w:rFonts w:ascii="Book Antiqua" w:hAnsi="Book Antiqua"/>
          <w:color w:val="000000" w:themeColor="text1"/>
          <w:sz w:val="24"/>
        </w:rPr>
        <w:t>е</w:t>
      </w:r>
      <w:r w:rsidRPr="007B4548">
        <w:rPr>
          <w:rFonts w:ascii="Book Antiqua" w:hAnsi="Book Antiqua"/>
          <w:color w:val="000000" w:themeColor="text1"/>
          <w:sz w:val="24"/>
        </w:rPr>
        <w:t>тить, что на территории района выявлено 22 преступлений, связанных с нез</w:t>
      </w:r>
      <w:r w:rsidRPr="007B4548">
        <w:rPr>
          <w:rFonts w:ascii="Book Antiqua" w:hAnsi="Book Antiqua"/>
          <w:color w:val="000000" w:themeColor="text1"/>
          <w:sz w:val="24"/>
        </w:rPr>
        <w:t>а</w:t>
      </w:r>
      <w:r w:rsidRPr="007B4548">
        <w:rPr>
          <w:rFonts w:ascii="Book Antiqua" w:hAnsi="Book Antiqua"/>
          <w:color w:val="000000" w:themeColor="text1"/>
          <w:sz w:val="24"/>
        </w:rPr>
        <w:t xml:space="preserve">конным оборотом наркотических средств. За употребление наркотических средств без назначения врача составлено 64 административных протокола. </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Преступлений, связанных с незаконным оборотом оружия, боеприпасов, взрывчатых веществ и взрывных устройств не зарегистрировано ни одного пр</w:t>
      </w:r>
      <w:r w:rsidRPr="007B4548">
        <w:rPr>
          <w:rFonts w:ascii="Book Antiqua" w:hAnsi="Book Antiqua"/>
          <w:color w:val="000000" w:themeColor="text1"/>
          <w:sz w:val="24"/>
        </w:rPr>
        <w:t>е</w:t>
      </w:r>
      <w:r w:rsidRPr="007B4548">
        <w:rPr>
          <w:rFonts w:ascii="Book Antiqua" w:hAnsi="Book Antiqua"/>
          <w:color w:val="000000" w:themeColor="text1"/>
          <w:sz w:val="24"/>
        </w:rPr>
        <w:t>ступления.</w:t>
      </w:r>
      <w:r>
        <w:rPr>
          <w:rFonts w:ascii="Book Antiqua" w:hAnsi="Book Antiqua"/>
          <w:color w:val="000000" w:themeColor="text1"/>
          <w:sz w:val="24"/>
        </w:rPr>
        <w:t xml:space="preserve"> </w:t>
      </w:r>
    </w:p>
    <w:p w:rsidR="004A07B1" w:rsidRDefault="004A07B1" w:rsidP="004A07B1">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Проводя анализ состояния преступности среди несовершеннолетних, н</w:t>
      </w:r>
      <w:r w:rsidRPr="007B4548">
        <w:rPr>
          <w:rFonts w:ascii="Book Antiqua" w:hAnsi="Book Antiqua"/>
          <w:color w:val="000000" w:themeColor="text1"/>
          <w:sz w:val="24"/>
        </w:rPr>
        <w:t>е</w:t>
      </w:r>
      <w:r w:rsidRPr="007B4548">
        <w:rPr>
          <w:rFonts w:ascii="Book Antiqua" w:hAnsi="Book Antiqua"/>
          <w:color w:val="000000" w:themeColor="text1"/>
          <w:sz w:val="24"/>
        </w:rPr>
        <w:t>обходимо отметить, что этот вопрос всегда был и остается актуальным. В н</w:t>
      </w:r>
      <w:r w:rsidRPr="007B4548">
        <w:rPr>
          <w:rFonts w:ascii="Book Antiqua" w:hAnsi="Book Antiqua"/>
          <w:color w:val="000000" w:themeColor="text1"/>
          <w:sz w:val="24"/>
        </w:rPr>
        <w:t>а</w:t>
      </w:r>
      <w:r w:rsidRPr="007B4548">
        <w:rPr>
          <w:rFonts w:ascii="Book Antiqua" w:hAnsi="Book Antiqua"/>
          <w:color w:val="000000" w:themeColor="text1"/>
          <w:sz w:val="24"/>
        </w:rPr>
        <w:t>стоящее время на профилактическом учете в ПДН состоит 6 несовершенноле</w:t>
      </w:r>
      <w:r w:rsidRPr="007B4548">
        <w:rPr>
          <w:rFonts w:ascii="Book Antiqua" w:hAnsi="Book Antiqua"/>
          <w:color w:val="000000" w:themeColor="text1"/>
          <w:sz w:val="24"/>
        </w:rPr>
        <w:t>т</w:t>
      </w:r>
      <w:r w:rsidRPr="007B4548">
        <w:rPr>
          <w:rFonts w:ascii="Book Antiqua" w:hAnsi="Book Antiqua"/>
          <w:color w:val="000000" w:themeColor="text1"/>
          <w:sz w:val="24"/>
        </w:rPr>
        <w:t>них и 12 неблагополучных семей. 2 несовершеннолетними совершено 2 пр</w:t>
      </w:r>
      <w:r w:rsidRPr="007B4548">
        <w:rPr>
          <w:rFonts w:ascii="Book Antiqua" w:hAnsi="Book Antiqua"/>
          <w:color w:val="000000" w:themeColor="text1"/>
          <w:sz w:val="24"/>
        </w:rPr>
        <w:t>е</w:t>
      </w:r>
      <w:r w:rsidRPr="007B4548">
        <w:rPr>
          <w:rFonts w:ascii="Book Antiqua" w:hAnsi="Book Antiqua"/>
          <w:color w:val="000000" w:themeColor="text1"/>
          <w:sz w:val="24"/>
        </w:rPr>
        <w:t>ступления по кражи чужого имущества. В отношении несовершеннолетних с</w:t>
      </w:r>
      <w:r w:rsidRPr="007B4548">
        <w:rPr>
          <w:rFonts w:ascii="Book Antiqua" w:hAnsi="Book Antiqua"/>
          <w:color w:val="000000" w:themeColor="text1"/>
          <w:sz w:val="24"/>
        </w:rPr>
        <w:t>о</w:t>
      </w:r>
      <w:r w:rsidRPr="007B4548">
        <w:rPr>
          <w:rFonts w:ascii="Book Antiqua" w:hAnsi="Book Antiqua"/>
          <w:color w:val="000000" w:themeColor="text1"/>
          <w:sz w:val="24"/>
        </w:rPr>
        <w:t>вершено 7 преступлений.</w:t>
      </w:r>
      <w:r>
        <w:rPr>
          <w:rFonts w:ascii="Book Antiqua" w:hAnsi="Book Antiqua"/>
          <w:color w:val="000000" w:themeColor="text1"/>
          <w:sz w:val="24"/>
        </w:rPr>
        <w:t xml:space="preserve"> </w:t>
      </w:r>
    </w:p>
    <w:p w:rsidR="00040AA6" w:rsidRDefault="004A07B1" w:rsidP="00040AA6">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За 12 месяцев 2021 года сотрудниками МО МВД России «Адыгейский» в</w:t>
      </w:r>
      <w:r w:rsidRPr="007B4548">
        <w:rPr>
          <w:rFonts w:ascii="Book Antiqua" w:hAnsi="Book Antiqua"/>
          <w:color w:val="000000" w:themeColor="text1"/>
          <w:sz w:val="24"/>
        </w:rPr>
        <w:t>ы</w:t>
      </w:r>
      <w:r w:rsidRPr="007B4548">
        <w:rPr>
          <w:rFonts w:ascii="Book Antiqua" w:hAnsi="Book Antiqua"/>
          <w:color w:val="000000" w:themeColor="text1"/>
          <w:sz w:val="24"/>
        </w:rPr>
        <w:t>явлено 1762 административных правонарушений, рассмотрено 536 материал, направлено для рассмотрения по подведомственности 1248 материала, пред</w:t>
      </w:r>
      <w:r w:rsidRPr="007B4548">
        <w:rPr>
          <w:rFonts w:ascii="Book Antiqua" w:hAnsi="Book Antiqua"/>
          <w:color w:val="000000" w:themeColor="text1"/>
          <w:sz w:val="24"/>
        </w:rPr>
        <w:t>у</w:t>
      </w:r>
      <w:r w:rsidRPr="007B4548">
        <w:rPr>
          <w:rFonts w:ascii="Book Antiqua" w:hAnsi="Book Antiqua"/>
          <w:color w:val="000000" w:themeColor="text1"/>
          <w:sz w:val="24"/>
        </w:rPr>
        <w:t xml:space="preserve">преждено  71 правонарушений, оштрафовано 464 человек, наложено штрафа на сумму 604 тыс. рублей, фактически взыскано 551 тыс. рублей, что составляет 91 </w:t>
      </w:r>
      <w:r w:rsidR="00040AA6">
        <w:rPr>
          <w:rFonts w:ascii="Book Antiqua" w:hAnsi="Book Antiqua"/>
          <w:color w:val="000000" w:themeColor="text1"/>
          <w:sz w:val="24"/>
        </w:rPr>
        <w:t xml:space="preserve">%. </w:t>
      </w:r>
    </w:p>
    <w:p w:rsidR="00040AA6" w:rsidRDefault="004A07B1" w:rsidP="00040AA6">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На территории района зарегистрировано 42 дорожно-транспортных пр</w:t>
      </w:r>
      <w:r w:rsidRPr="007B4548">
        <w:rPr>
          <w:rFonts w:ascii="Book Antiqua" w:hAnsi="Book Antiqua"/>
          <w:color w:val="000000" w:themeColor="text1"/>
          <w:sz w:val="24"/>
        </w:rPr>
        <w:t>о</w:t>
      </w:r>
      <w:r w:rsidRPr="007B4548">
        <w:rPr>
          <w:rFonts w:ascii="Book Antiqua" w:hAnsi="Book Antiqua"/>
          <w:color w:val="000000" w:themeColor="text1"/>
          <w:sz w:val="24"/>
        </w:rPr>
        <w:t xml:space="preserve">исшествий, в которых погибло  14 </w:t>
      </w:r>
      <w:r>
        <w:rPr>
          <w:rFonts w:ascii="Book Antiqua" w:hAnsi="Book Antiqua"/>
          <w:color w:val="000000" w:themeColor="text1"/>
          <w:sz w:val="24"/>
        </w:rPr>
        <w:t xml:space="preserve">человек, </w:t>
      </w:r>
      <w:r w:rsidRPr="007B4548">
        <w:rPr>
          <w:rFonts w:ascii="Book Antiqua" w:hAnsi="Book Antiqua"/>
          <w:color w:val="000000" w:themeColor="text1"/>
          <w:sz w:val="24"/>
        </w:rPr>
        <w:t>получили ранения 53 чел</w:t>
      </w:r>
      <w:r>
        <w:rPr>
          <w:rFonts w:ascii="Book Antiqua" w:hAnsi="Book Antiqua"/>
          <w:color w:val="000000" w:themeColor="text1"/>
          <w:sz w:val="24"/>
        </w:rPr>
        <w:t>овека</w:t>
      </w:r>
      <w:r w:rsidRPr="007B4548">
        <w:rPr>
          <w:rFonts w:ascii="Book Antiqua" w:hAnsi="Book Antiqua"/>
          <w:color w:val="000000" w:themeColor="text1"/>
          <w:sz w:val="24"/>
        </w:rPr>
        <w:t>.</w:t>
      </w:r>
    </w:p>
    <w:p w:rsidR="00040AA6" w:rsidRDefault="004A07B1" w:rsidP="00040AA6">
      <w:pPr>
        <w:pStyle w:val="afd"/>
        <w:ind w:firstLine="567"/>
        <w:jc w:val="both"/>
        <w:rPr>
          <w:rFonts w:ascii="Book Antiqua" w:hAnsi="Book Antiqua"/>
          <w:color w:val="000000" w:themeColor="text1"/>
          <w:sz w:val="24"/>
        </w:rPr>
      </w:pPr>
      <w:r w:rsidRPr="007B4548">
        <w:rPr>
          <w:rFonts w:ascii="Book Antiqua" w:hAnsi="Book Antiqua"/>
          <w:color w:val="000000" w:themeColor="text1"/>
          <w:sz w:val="24"/>
        </w:rPr>
        <w:t>За неудовлетворительное содержание и повреждение дорог, невыполн</w:t>
      </w:r>
      <w:r w:rsidRPr="007B4548">
        <w:rPr>
          <w:rFonts w:ascii="Book Antiqua" w:hAnsi="Book Antiqua"/>
          <w:color w:val="000000" w:themeColor="text1"/>
          <w:sz w:val="24"/>
        </w:rPr>
        <w:t>е</w:t>
      </w:r>
      <w:r w:rsidRPr="007B4548">
        <w:rPr>
          <w:rFonts w:ascii="Book Antiqua" w:hAnsi="Book Antiqua"/>
          <w:color w:val="000000" w:themeColor="text1"/>
          <w:sz w:val="24"/>
        </w:rPr>
        <w:t>ние предписаний дорожного надзора на  3 должностных и 2 юридических лиц были состав</w:t>
      </w:r>
      <w:r w:rsidR="00040AA6">
        <w:rPr>
          <w:rFonts w:ascii="Book Antiqua" w:hAnsi="Book Antiqua"/>
          <w:color w:val="000000" w:themeColor="text1"/>
          <w:sz w:val="24"/>
        </w:rPr>
        <w:t xml:space="preserve">лены административные протоколы. </w:t>
      </w:r>
    </w:p>
    <w:p w:rsidR="00040AA6" w:rsidRDefault="00040AA6" w:rsidP="00040AA6">
      <w:pPr>
        <w:pStyle w:val="afd"/>
        <w:ind w:firstLine="567"/>
        <w:jc w:val="both"/>
        <w:rPr>
          <w:rFonts w:ascii="Book Antiqua" w:hAnsi="Book Antiqua"/>
          <w:color w:val="000000" w:themeColor="text1"/>
          <w:sz w:val="24"/>
        </w:rPr>
      </w:pPr>
    </w:p>
    <w:p w:rsidR="007F341A" w:rsidRDefault="007F341A" w:rsidP="00040AA6">
      <w:pPr>
        <w:pStyle w:val="afd"/>
        <w:ind w:firstLine="567"/>
        <w:jc w:val="both"/>
        <w:rPr>
          <w:rFonts w:ascii="Book Antiqua" w:hAnsi="Book Antiqua"/>
          <w:color w:val="000000" w:themeColor="text1"/>
          <w:sz w:val="24"/>
          <w:szCs w:val="24"/>
        </w:rPr>
      </w:pPr>
    </w:p>
    <w:p w:rsidR="007F341A" w:rsidRDefault="007F341A" w:rsidP="00040AA6">
      <w:pPr>
        <w:pStyle w:val="afd"/>
        <w:ind w:firstLine="567"/>
        <w:jc w:val="both"/>
        <w:rPr>
          <w:rFonts w:ascii="Book Antiqua" w:hAnsi="Book Antiqua"/>
          <w:color w:val="000000" w:themeColor="text1"/>
          <w:sz w:val="24"/>
          <w:szCs w:val="24"/>
        </w:rPr>
      </w:pPr>
    </w:p>
    <w:p w:rsidR="00040AA6" w:rsidRPr="00040AA6" w:rsidRDefault="00040AA6" w:rsidP="00040AA6">
      <w:pPr>
        <w:pStyle w:val="afd"/>
        <w:ind w:firstLine="567"/>
        <w:jc w:val="both"/>
        <w:rPr>
          <w:rFonts w:ascii="Book Antiqua" w:hAnsi="Book Antiqua"/>
          <w:color w:val="000000" w:themeColor="text1"/>
          <w:sz w:val="24"/>
        </w:rPr>
      </w:pPr>
      <w:r>
        <w:rPr>
          <w:rFonts w:ascii="Book Antiqua" w:hAnsi="Book Antiqua"/>
          <w:color w:val="000000" w:themeColor="text1"/>
          <w:sz w:val="24"/>
          <w:szCs w:val="24"/>
        </w:rPr>
        <w:t>И.о. первого заместителя</w:t>
      </w:r>
    </w:p>
    <w:p w:rsidR="0050788D" w:rsidRPr="004E5727" w:rsidRDefault="00040AA6" w:rsidP="00040AA6">
      <w:pPr>
        <w:rPr>
          <w:rFonts w:ascii="Book Antiqua" w:hAnsi="Book Antiqua"/>
          <w:color w:val="000000" w:themeColor="text1"/>
          <w:sz w:val="24"/>
          <w:szCs w:val="24"/>
        </w:rPr>
      </w:pPr>
      <w:r>
        <w:rPr>
          <w:rFonts w:ascii="Book Antiqua" w:hAnsi="Book Antiqua"/>
          <w:color w:val="000000" w:themeColor="text1"/>
          <w:sz w:val="24"/>
          <w:szCs w:val="24"/>
        </w:rPr>
        <w:t xml:space="preserve">          главы </w:t>
      </w:r>
      <w:proofErr w:type="spellStart"/>
      <w:r>
        <w:rPr>
          <w:rFonts w:ascii="Book Antiqua" w:hAnsi="Book Antiqua"/>
          <w:color w:val="000000" w:themeColor="text1"/>
          <w:sz w:val="24"/>
          <w:szCs w:val="24"/>
        </w:rPr>
        <w:t>Теучежского</w:t>
      </w:r>
      <w:proofErr w:type="spellEnd"/>
      <w:r>
        <w:rPr>
          <w:rFonts w:ascii="Book Antiqua" w:hAnsi="Book Antiqua"/>
          <w:color w:val="000000" w:themeColor="text1"/>
          <w:sz w:val="24"/>
          <w:szCs w:val="24"/>
        </w:rPr>
        <w:t xml:space="preserve"> района                                                                      </w:t>
      </w:r>
      <w:proofErr w:type="spellStart"/>
      <w:r>
        <w:rPr>
          <w:rFonts w:ascii="Book Antiqua" w:hAnsi="Book Antiqua"/>
          <w:color w:val="000000" w:themeColor="text1"/>
          <w:sz w:val="24"/>
          <w:szCs w:val="24"/>
        </w:rPr>
        <w:t>Б.Б.Богус</w:t>
      </w:r>
      <w:proofErr w:type="spellEnd"/>
    </w:p>
    <w:p w:rsidR="0050788D" w:rsidRPr="00FF441A" w:rsidRDefault="0050788D" w:rsidP="0050788D">
      <w:pPr>
        <w:ind w:firstLine="567"/>
        <w:jc w:val="both"/>
        <w:rPr>
          <w:rFonts w:ascii="Book Antiqua" w:hAnsi="Book Antiqua"/>
          <w:sz w:val="24"/>
          <w:szCs w:val="24"/>
        </w:rPr>
      </w:pPr>
    </w:p>
    <w:bookmarkEnd w:id="5"/>
    <w:p w:rsidR="00D7043D" w:rsidRPr="00FF441A" w:rsidRDefault="00D7043D" w:rsidP="00D7043D">
      <w:pPr>
        <w:spacing w:after="0" w:line="240" w:lineRule="auto"/>
        <w:ind w:firstLine="709"/>
        <w:contextualSpacing/>
        <w:jc w:val="both"/>
        <w:rPr>
          <w:rFonts w:ascii="Book Antiqua" w:eastAsiaTheme="minorHAnsi" w:hAnsi="Book Antiqua"/>
          <w:color w:val="FF0000"/>
          <w:sz w:val="24"/>
          <w:szCs w:val="24"/>
          <w:lang w:eastAsia="en-US"/>
        </w:rPr>
      </w:pPr>
    </w:p>
    <w:sectPr w:rsidR="00D7043D" w:rsidRPr="00FF441A" w:rsidSect="006042C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F18" w:rsidRDefault="00BF2F18" w:rsidP="00AE60A0">
      <w:pPr>
        <w:spacing w:after="0" w:line="240" w:lineRule="auto"/>
      </w:pPr>
      <w:r>
        <w:separator/>
      </w:r>
    </w:p>
  </w:endnote>
  <w:endnote w:type="continuationSeparator" w:id="0">
    <w:p w:rsidR="00BF2F18" w:rsidRDefault="00BF2F18" w:rsidP="00AE6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ont329">
    <w:charset w:val="CC"/>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A6" w:rsidRPr="00614F4E" w:rsidRDefault="00134A28">
    <w:pPr>
      <w:pStyle w:val="a5"/>
      <w:jc w:val="center"/>
      <w:rPr>
        <w:rFonts w:ascii="Times New Roman" w:hAnsi="Times New Roman"/>
      </w:rPr>
    </w:pPr>
    <w:r w:rsidRPr="00614F4E">
      <w:rPr>
        <w:rFonts w:ascii="Times New Roman" w:hAnsi="Times New Roman"/>
      </w:rPr>
      <w:fldChar w:fldCharType="begin"/>
    </w:r>
    <w:r w:rsidR="00040AA6" w:rsidRPr="00614F4E">
      <w:rPr>
        <w:rFonts w:ascii="Times New Roman" w:hAnsi="Times New Roman"/>
      </w:rPr>
      <w:instrText>PAGE   \* MERGEFORMAT</w:instrText>
    </w:r>
    <w:r w:rsidRPr="00614F4E">
      <w:rPr>
        <w:rFonts w:ascii="Times New Roman" w:hAnsi="Times New Roman"/>
      </w:rPr>
      <w:fldChar w:fldCharType="separate"/>
    </w:r>
    <w:r w:rsidR="007F341A">
      <w:rPr>
        <w:rFonts w:ascii="Times New Roman" w:hAnsi="Times New Roman"/>
        <w:noProof/>
      </w:rPr>
      <w:t>32</w:t>
    </w:r>
    <w:r w:rsidRPr="00614F4E">
      <w:rPr>
        <w:rFonts w:ascii="Times New Roman" w:hAnsi="Times New Roman"/>
      </w:rPr>
      <w:fldChar w:fldCharType="end"/>
    </w:r>
  </w:p>
  <w:p w:rsidR="00040AA6" w:rsidRDefault="00040A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F18" w:rsidRDefault="00BF2F18" w:rsidP="00AE60A0">
      <w:pPr>
        <w:spacing w:after="0" w:line="240" w:lineRule="auto"/>
      </w:pPr>
      <w:r>
        <w:separator/>
      </w:r>
    </w:p>
  </w:footnote>
  <w:footnote w:type="continuationSeparator" w:id="0">
    <w:p w:rsidR="00BF2F18" w:rsidRDefault="00BF2F18" w:rsidP="00AE6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51F"/>
    <w:multiLevelType w:val="hybridMultilevel"/>
    <w:tmpl w:val="6F94F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F77BF"/>
    <w:multiLevelType w:val="hybridMultilevel"/>
    <w:tmpl w:val="FA1E033A"/>
    <w:lvl w:ilvl="0" w:tplc="5770B5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46239A3"/>
    <w:multiLevelType w:val="hybridMultilevel"/>
    <w:tmpl w:val="F3BE57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145CC9"/>
    <w:multiLevelType w:val="hybridMultilevel"/>
    <w:tmpl w:val="C09CB2DA"/>
    <w:lvl w:ilvl="0" w:tplc="E80E031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454BA4"/>
    <w:multiLevelType w:val="hybridMultilevel"/>
    <w:tmpl w:val="37E2328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CC0BAD"/>
    <w:multiLevelType w:val="hybridMultilevel"/>
    <w:tmpl w:val="EED02F08"/>
    <w:lvl w:ilvl="0" w:tplc="5D24C76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nsid w:val="3F334678"/>
    <w:multiLevelType w:val="hybridMultilevel"/>
    <w:tmpl w:val="D2440B02"/>
    <w:lvl w:ilvl="0" w:tplc="FF32E91E">
      <w:start w:val="1"/>
      <w:numFmt w:val="decimal"/>
      <w:suff w:val="space"/>
      <w:lvlText w:val="%1)"/>
      <w:lvlJc w:val="left"/>
      <w:pPr>
        <w:ind w:left="170" w:hanging="170"/>
      </w:pPr>
      <w:rPr>
        <w:rFonts w:hint="default"/>
        <w:i/>
        <w:spacing w:val="0"/>
        <w:kern w:val="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20253"/>
    <w:multiLevelType w:val="hybridMultilevel"/>
    <w:tmpl w:val="A0963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617A83"/>
    <w:multiLevelType w:val="hybridMultilevel"/>
    <w:tmpl w:val="46F49522"/>
    <w:lvl w:ilvl="0" w:tplc="72FA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B61F4C"/>
    <w:multiLevelType w:val="hybridMultilevel"/>
    <w:tmpl w:val="A1AE3BFA"/>
    <w:lvl w:ilvl="0" w:tplc="B13E4C3E">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D54EA1"/>
    <w:multiLevelType w:val="hybridMultilevel"/>
    <w:tmpl w:val="63669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7B4B8A"/>
    <w:multiLevelType w:val="hybridMultilevel"/>
    <w:tmpl w:val="DDB4CE0C"/>
    <w:lvl w:ilvl="0" w:tplc="27AA2DDC">
      <w:start w:val="1"/>
      <w:numFmt w:val="decimal"/>
      <w:lvlText w:val="%1."/>
      <w:lvlJc w:val="left"/>
      <w:pPr>
        <w:ind w:left="975" w:hanging="375"/>
      </w:pPr>
      <w:rPr>
        <w:rFonts w:hint="default"/>
        <w:b w:val="0"/>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2052FCC"/>
    <w:multiLevelType w:val="hybridMultilevel"/>
    <w:tmpl w:val="6F94F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E7F01"/>
    <w:multiLevelType w:val="hybridMultilevel"/>
    <w:tmpl w:val="96CECA92"/>
    <w:lvl w:ilvl="0" w:tplc="DFC2AE42">
      <w:start w:val="7"/>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4">
    <w:nsid w:val="76A73389"/>
    <w:multiLevelType w:val="hybridMultilevel"/>
    <w:tmpl w:val="625E4892"/>
    <w:lvl w:ilvl="0" w:tplc="628E5DE4">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3"/>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2"/>
  </w:num>
  <w:num w:numId="13">
    <w:abstractNumId w:val="10"/>
  </w:num>
  <w:num w:numId="14">
    <w:abstractNumId w:val="0"/>
  </w:num>
  <w:num w:numId="15">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autoHyphenation/>
  <w:characterSpacingControl w:val="doNotCompress"/>
  <w:footnotePr>
    <w:footnote w:id="-1"/>
    <w:footnote w:id="0"/>
  </w:footnotePr>
  <w:endnotePr>
    <w:endnote w:id="-1"/>
    <w:endnote w:id="0"/>
  </w:endnotePr>
  <w:compat/>
  <w:rsids>
    <w:rsidRoot w:val="00274A7D"/>
    <w:rsid w:val="000000D2"/>
    <w:rsid w:val="00000CB7"/>
    <w:rsid w:val="00000F8A"/>
    <w:rsid w:val="000017E0"/>
    <w:rsid w:val="00001D02"/>
    <w:rsid w:val="00002601"/>
    <w:rsid w:val="000026FC"/>
    <w:rsid w:val="00002F7E"/>
    <w:rsid w:val="00002FA7"/>
    <w:rsid w:val="000039A5"/>
    <w:rsid w:val="00003ED3"/>
    <w:rsid w:val="00003F2D"/>
    <w:rsid w:val="00003F40"/>
    <w:rsid w:val="000044C8"/>
    <w:rsid w:val="00005475"/>
    <w:rsid w:val="00006E62"/>
    <w:rsid w:val="00007A5D"/>
    <w:rsid w:val="0001048E"/>
    <w:rsid w:val="00011044"/>
    <w:rsid w:val="000111C8"/>
    <w:rsid w:val="000112E5"/>
    <w:rsid w:val="000120BA"/>
    <w:rsid w:val="00012106"/>
    <w:rsid w:val="00013093"/>
    <w:rsid w:val="00013B3B"/>
    <w:rsid w:val="00013D97"/>
    <w:rsid w:val="00014E6B"/>
    <w:rsid w:val="00015839"/>
    <w:rsid w:val="000166EE"/>
    <w:rsid w:val="00016A29"/>
    <w:rsid w:val="000210D7"/>
    <w:rsid w:val="00021949"/>
    <w:rsid w:val="00024B3D"/>
    <w:rsid w:val="000251FA"/>
    <w:rsid w:val="0002645B"/>
    <w:rsid w:val="00026A54"/>
    <w:rsid w:val="000278FC"/>
    <w:rsid w:val="00030D7A"/>
    <w:rsid w:val="00031279"/>
    <w:rsid w:val="00035A97"/>
    <w:rsid w:val="00035F2C"/>
    <w:rsid w:val="000361D8"/>
    <w:rsid w:val="00036AC8"/>
    <w:rsid w:val="0004034B"/>
    <w:rsid w:val="00040AA6"/>
    <w:rsid w:val="0004102D"/>
    <w:rsid w:val="00041397"/>
    <w:rsid w:val="00041E24"/>
    <w:rsid w:val="00042313"/>
    <w:rsid w:val="00042887"/>
    <w:rsid w:val="00042B09"/>
    <w:rsid w:val="00042F5E"/>
    <w:rsid w:val="00044D21"/>
    <w:rsid w:val="00045389"/>
    <w:rsid w:val="00045D65"/>
    <w:rsid w:val="0004719E"/>
    <w:rsid w:val="00047271"/>
    <w:rsid w:val="00047C98"/>
    <w:rsid w:val="000507DE"/>
    <w:rsid w:val="00050F47"/>
    <w:rsid w:val="00052036"/>
    <w:rsid w:val="000527A2"/>
    <w:rsid w:val="00053D69"/>
    <w:rsid w:val="000544A2"/>
    <w:rsid w:val="00054E2C"/>
    <w:rsid w:val="000553F9"/>
    <w:rsid w:val="00055799"/>
    <w:rsid w:val="00055D41"/>
    <w:rsid w:val="000566C5"/>
    <w:rsid w:val="00056A36"/>
    <w:rsid w:val="00056C77"/>
    <w:rsid w:val="00057380"/>
    <w:rsid w:val="000574DC"/>
    <w:rsid w:val="00060407"/>
    <w:rsid w:val="00061843"/>
    <w:rsid w:val="00062153"/>
    <w:rsid w:val="0006231D"/>
    <w:rsid w:val="00063632"/>
    <w:rsid w:val="00063B3B"/>
    <w:rsid w:val="00063E38"/>
    <w:rsid w:val="00064713"/>
    <w:rsid w:val="00065CF2"/>
    <w:rsid w:val="000661D2"/>
    <w:rsid w:val="00070078"/>
    <w:rsid w:val="00070280"/>
    <w:rsid w:val="00071D7D"/>
    <w:rsid w:val="000721F8"/>
    <w:rsid w:val="00072F9B"/>
    <w:rsid w:val="00072FFC"/>
    <w:rsid w:val="00074DA6"/>
    <w:rsid w:val="00075660"/>
    <w:rsid w:val="0007608C"/>
    <w:rsid w:val="00076AA1"/>
    <w:rsid w:val="00076B7F"/>
    <w:rsid w:val="00076FDB"/>
    <w:rsid w:val="0008161B"/>
    <w:rsid w:val="000827B5"/>
    <w:rsid w:val="000840C0"/>
    <w:rsid w:val="0008417D"/>
    <w:rsid w:val="00084AA4"/>
    <w:rsid w:val="00085BA7"/>
    <w:rsid w:val="00085EF6"/>
    <w:rsid w:val="00086B81"/>
    <w:rsid w:val="000870B4"/>
    <w:rsid w:val="00090D3F"/>
    <w:rsid w:val="00091782"/>
    <w:rsid w:val="00093383"/>
    <w:rsid w:val="000958D6"/>
    <w:rsid w:val="00095E97"/>
    <w:rsid w:val="00096323"/>
    <w:rsid w:val="00096A47"/>
    <w:rsid w:val="00097AD0"/>
    <w:rsid w:val="00097B8F"/>
    <w:rsid w:val="00097E5F"/>
    <w:rsid w:val="000A06E1"/>
    <w:rsid w:val="000A08DB"/>
    <w:rsid w:val="000A16D5"/>
    <w:rsid w:val="000A2936"/>
    <w:rsid w:val="000A3663"/>
    <w:rsid w:val="000A3CD8"/>
    <w:rsid w:val="000A41F8"/>
    <w:rsid w:val="000A4C14"/>
    <w:rsid w:val="000A4EDE"/>
    <w:rsid w:val="000A55BF"/>
    <w:rsid w:val="000A5883"/>
    <w:rsid w:val="000A7470"/>
    <w:rsid w:val="000B0A3A"/>
    <w:rsid w:val="000B1666"/>
    <w:rsid w:val="000B1891"/>
    <w:rsid w:val="000B2CA6"/>
    <w:rsid w:val="000B2E35"/>
    <w:rsid w:val="000B3094"/>
    <w:rsid w:val="000B30F4"/>
    <w:rsid w:val="000B3A2B"/>
    <w:rsid w:val="000B49C3"/>
    <w:rsid w:val="000B7A2B"/>
    <w:rsid w:val="000C082C"/>
    <w:rsid w:val="000C0AA2"/>
    <w:rsid w:val="000C0CEB"/>
    <w:rsid w:val="000C1818"/>
    <w:rsid w:val="000C39CE"/>
    <w:rsid w:val="000C4558"/>
    <w:rsid w:val="000C48E6"/>
    <w:rsid w:val="000C5D52"/>
    <w:rsid w:val="000C6DA0"/>
    <w:rsid w:val="000C7DFE"/>
    <w:rsid w:val="000D0408"/>
    <w:rsid w:val="000D0EAA"/>
    <w:rsid w:val="000D1476"/>
    <w:rsid w:val="000D2176"/>
    <w:rsid w:val="000D23C3"/>
    <w:rsid w:val="000D3316"/>
    <w:rsid w:val="000D4331"/>
    <w:rsid w:val="000D47BE"/>
    <w:rsid w:val="000D4F42"/>
    <w:rsid w:val="000D572A"/>
    <w:rsid w:val="000D58E5"/>
    <w:rsid w:val="000D61F8"/>
    <w:rsid w:val="000D692A"/>
    <w:rsid w:val="000D6FC3"/>
    <w:rsid w:val="000D70A5"/>
    <w:rsid w:val="000D73D3"/>
    <w:rsid w:val="000D748B"/>
    <w:rsid w:val="000D795F"/>
    <w:rsid w:val="000D7F52"/>
    <w:rsid w:val="000E103F"/>
    <w:rsid w:val="000E1740"/>
    <w:rsid w:val="000E207C"/>
    <w:rsid w:val="000E2F3A"/>
    <w:rsid w:val="000E33B1"/>
    <w:rsid w:val="000E3B6D"/>
    <w:rsid w:val="000E3C19"/>
    <w:rsid w:val="000E4A95"/>
    <w:rsid w:val="000E54D1"/>
    <w:rsid w:val="000E5D59"/>
    <w:rsid w:val="000E5F04"/>
    <w:rsid w:val="000E6E4F"/>
    <w:rsid w:val="000E6FDD"/>
    <w:rsid w:val="000E7168"/>
    <w:rsid w:val="000E74EE"/>
    <w:rsid w:val="000E7C91"/>
    <w:rsid w:val="000F03F4"/>
    <w:rsid w:val="000F12D0"/>
    <w:rsid w:val="000F2055"/>
    <w:rsid w:val="000F2269"/>
    <w:rsid w:val="000F42A4"/>
    <w:rsid w:val="000F4F45"/>
    <w:rsid w:val="000F707E"/>
    <w:rsid w:val="001000DF"/>
    <w:rsid w:val="00100584"/>
    <w:rsid w:val="001057A5"/>
    <w:rsid w:val="001061EF"/>
    <w:rsid w:val="0010765D"/>
    <w:rsid w:val="00107F6E"/>
    <w:rsid w:val="00111B69"/>
    <w:rsid w:val="001126EB"/>
    <w:rsid w:val="00112E8F"/>
    <w:rsid w:val="0011311D"/>
    <w:rsid w:val="00114471"/>
    <w:rsid w:val="001144A0"/>
    <w:rsid w:val="00115D7E"/>
    <w:rsid w:val="00116412"/>
    <w:rsid w:val="00116F65"/>
    <w:rsid w:val="0011732D"/>
    <w:rsid w:val="0011732F"/>
    <w:rsid w:val="001177A5"/>
    <w:rsid w:val="00117E3B"/>
    <w:rsid w:val="001202C7"/>
    <w:rsid w:val="0012092A"/>
    <w:rsid w:val="001211C1"/>
    <w:rsid w:val="00121BBB"/>
    <w:rsid w:val="0012291B"/>
    <w:rsid w:val="00124ADE"/>
    <w:rsid w:val="001256D5"/>
    <w:rsid w:val="00126815"/>
    <w:rsid w:val="001270CB"/>
    <w:rsid w:val="00127B0F"/>
    <w:rsid w:val="00127BB2"/>
    <w:rsid w:val="00127F62"/>
    <w:rsid w:val="00131AC1"/>
    <w:rsid w:val="00132F12"/>
    <w:rsid w:val="00132FC9"/>
    <w:rsid w:val="001345C1"/>
    <w:rsid w:val="00134A28"/>
    <w:rsid w:val="00135BEE"/>
    <w:rsid w:val="00135DFF"/>
    <w:rsid w:val="00136177"/>
    <w:rsid w:val="00140387"/>
    <w:rsid w:val="001403CE"/>
    <w:rsid w:val="0014144D"/>
    <w:rsid w:val="001442DE"/>
    <w:rsid w:val="00146AE4"/>
    <w:rsid w:val="0014775B"/>
    <w:rsid w:val="00150844"/>
    <w:rsid w:val="00151A4C"/>
    <w:rsid w:val="00152020"/>
    <w:rsid w:val="00152D67"/>
    <w:rsid w:val="00153373"/>
    <w:rsid w:val="001534C9"/>
    <w:rsid w:val="0015355A"/>
    <w:rsid w:val="00155E09"/>
    <w:rsid w:val="0015683E"/>
    <w:rsid w:val="00156934"/>
    <w:rsid w:val="00160139"/>
    <w:rsid w:val="00160619"/>
    <w:rsid w:val="001618E2"/>
    <w:rsid w:val="001622DD"/>
    <w:rsid w:val="0016262B"/>
    <w:rsid w:val="001628F4"/>
    <w:rsid w:val="00164001"/>
    <w:rsid w:val="00164445"/>
    <w:rsid w:val="00165CAF"/>
    <w:rsid w:val="00171338"/>
    <w:rsid w:val="00171A4F"/>
    <w:rsid w:val="00171F4D"/>
    <w:rsid w:val="001725B8"/>
    <w:rsid w:val="001735CB"/>
    <w:rsid w:val="001743EB"/>
    <w:rsid w:val="00174DB3"/>
    <w:rsid w:val="0018015C"/>
    <w:rsid w:val="00180EC7"/>
    <w:rsid w:val="001811AA"/>
    <w:rsid w:val="001820B2"/>
    <w:rsid w:val="001820B9"/>
    <w:rsid w:val="0018374D"/>
    <w:rsid w:val="0018382F"/>
    <w:rsid w:val="00184EFB"/>
    <w:rsid w:val="00185A0F"/>
    <w:rsid w:val="00186F68"/>
    <w:rsid w:val="001912C9"/>
    <w:rsid w:val="00191A72"/>
    <w:rsid w:val="00192E46"/>
    <w:rsid w:val="001960B5"/>
    <w:rsid w:val="00197867"/>
    <w:rsid w:val="001A04DD"/>
    <w:rsid w:val="001A1475"/>
    <w:rsid w:val="001A1BB5"/>
    <w:rsid w:val="001A20F9"/>
    <w:rsid w:val="001A215B"/>
    <w:rsid w:val="001A240D"/>
    <w:rsid w:val="001A2900"/>
    <w:rsid w:val="001A2986"/>
    <w:rsid w:val="001A2FCA"/>
    <w:rsid w:val="001A45FE"/>
    <w:rsid w:val="001A588F"/>
    <w:rsid w:val="001A5D3D"/>
    <w:rsid w:val="001A6AE9"/>
    <w:rsid w:val="001B008E"/>
    <w:rsid w:val="001B0EEE"/>
    <w:rsid w:val="001B1332"/>
    <w:rsid w:val="001B2446"/>
    <w:rsid w:val="001B273B"/>
    <w:rsid w:val="001B3973"/>
    <w:rsid w:val="001B39EA"/>
    <w:rsid w:val="001B3BC8"/>
    <w:rsid w:val="001B5D85"/>
    <w:rsid w:val="001B5FBE"/>
    <w:rsid w:val="001B7D26"/>
    <w:rsid w:val="001C11C5"/>
    <w:rsid w:val="001C2BEC"/>
    <w:rsid w:val="001C3D4E"/>
    <w:rsid w:val="001C6F0E"/>
    <w:rsid w:val="001C7101"/>
    <w:rsid w:val="001C7313"/>
    <w:rsid w:val="001D03DB"/>
    <w:rsid w:val="001D0479"/>
    <w:rsid w:val="001D066F"/>
    <w:rsid w:val="001D0D7A"/>
    <w:rsid w:val="001D306B"/>
    <w:rsid w:val="001D4261"/>
    <w:rsid w:val="001D48F2"/>
    <w:rsid w:val="001D529B"/>
    <w:rsid w:val="001D5383"/>
    <w:rsid w:val="001D6046"/>
    <w:rsid w:val="001D6D1A"/>
    <w:rsid w:val="001D7283"/>
    <w:rsid w:val="001D7630"/>
    <w:rsid w:val="001D7C02"/>
    <w:rsid w:val="001D7E32"/>
    <w:rsid w:val="001E0D3A"/>
    <w:rsid w:val="001E161E"/>
    <w:rsid w:val="001E16DC"/>
    <w:rsid w:val="001E3693"/>
    <w:rsid w:val="001E5176"/>
    <w:rsid w:val="001E58F5"/>
    <w:rsid w:val="001E5F9B"/>
    <w:rsid w:val="001E60A8"/>
    <w:rsid w:val="001E6605"/>
    <w:rsid w:val="001E6870"/>
    <w:rsid w:val="001F0647"/>
    <w:rsid w:val="001F08FA"/>
    <w:rsid w:val="001F0A37"/>
    <w:rsid w:val="001F366F"/>
    <w:rsid w:val="001F390F"/>
    <w:rsid w:val="001F58CE"/>
    <w:rsid w:val="001F5C23"/>
    <w:rsid w:val="001F7051"/>
    <w:rsid w:val="001F7B22"/>
    <w:rsid w:val="001F7D56"/>
    <w:rsid w:val="00200AC7"/>
    <w:rsid w:val="00200B2D"/>
    <w:rsid w:val="00200DE4"/>
    <w:rsid w:val="00200FC9"/>
    <w:rsid w:val="002012DE"/>
    <w:rsid w:val="0020190B"/>
    <w:rsid w:val="00203AC9"/>
    <w:rsid w:val="00203B4A"/>
    <w:rsid w:val="00205239"/>
    <w:rsid w:val="0020664B"/>
    <w:rsid w:val="0020695A"/>
    <w:rsid w:val="00206A7B"/>
    <w:rsid w:val="00206AB1"/>
    <w:rsid w:val="00207A45"/>
    <w:rsid w:val="002109AE"/>
    <w:rsid w:val="00211355"/>
    <w:rsid w:val="0021136B"/>
    <w:rsid w:val="002123B6"/>
    <w:rsid w:val="0021316D"/>
    <w:rsid w:val="00213DF0"/>
    <w:rsid w:val="00213FF4"/>
    <w:rsid w:val="0021640F"/>
    <w:rsid w:val="00216FC7"/>
    <w:rsid w:val="00217E72"/>
    <w:rsid w:val="0022136C"/>
    <w:rsid w:val="00222DB6"/>
    <w:rsid w:val="00223592"/>
    <w:rsid w:val="0022366C"/>
    <w:rsid w:val="00225DB0"/>
    <w:rsid w:val="0022602F"/>
    <w:rsid w:val="002269B5"/>
    <w:rsid w:val="0023026B"/>
    <w:rsid w:val="00230BD3"/>
    <w:rsid w:val="00230E9D"/>
    <w:rsid w:val="00233797"/>
    <w:rsid w:val="002375A7"/>
    <w:rsid w:val="00237B85"/>
    <w:rsid w:val="00237E86"/>
    <w:rsid w:val="002403CE"/>
    <w:rsid w:val="00240791"/>
    <w:rsid w:val="00240E48"/>
    <w:rsid w:val="002410B6"/>
    <w:rsid w:val="00241C51"/>
    <w:rsid w:val="002425EB"/>
    <w:rsid w:val="002428BF"/>
    <w:rsid w:val="0024464E"/>
    <w:rsid w:val="00244891"/>
    <w:rsid w:val="0024493F"/>
    <w:rsid w:val="002450C0"/>
    <w:rsid w:val="00245295"/>
    <w:rsid w:val="002456BA"/>
    <w:rsid w:val="002459E5"/>
    <w:rsid w:val="00245BE2"/>
    <w:rsid w:val="002460A5"/>
    <w:rsid w:val="00247062"/>
    <w:rsid w:val="00247B3D"/>
    <w:rsid w:val="002505B6"/>
    <w:rsid w:val="00250803"/>
    <w:rsid w:val="00250A89"/>
    <w:rsid w:val="00251DF9"/>
    <w:rsid w:val="00252064"/>
    <w:rsid w:val="00252458"/>
    <w:rsid w:val="002534BD"/>
    <w:rsid w:val="002541FE"/>
    <w:rsid w:val="00254703"/>
    <w:rsid w:val="00254C34"/>
    <w:rsid w:val="0025514B"/>
    <w:rsid w:val="00256D35"/>
    <w:rsid w:val="00257BC3"/>
    <w:rsid w:val="002602CE"/>
    <w:rsid w:val="00261905"/>
    <w:rsid w:val="00261A7C"/>
    <w:rsid w:val="00262713"/>
    <w:rsid w:val="00262EEA"/>
    <w:rsid w:val="0026386E"/>
    <w:rsid w:val="002642A9"/>
    <w:rsid w:val="00264413"/>
    <w:rsid w:val="002645A0"/>
    <w:rsid w:val="0026555A"/>
    <w:rsid w:val="00265B56"/>
    <w:rsid w:val="00265BB4"/>
    <w:rsid w:val="002663FE"/>
    <w:rsid w:val="00266E7D"/>
    <w:rsid w:val="00267BFB"/>
    <w:rsid w:val="00270589"/>
    <w:rsid w:val="00270CA3"/>
    <w:rsid w:val="002711EC"/>
    <w:rsid w:val="002714BC"/>
    <w:rsid w:val="002717FC"/>
    <w:rsid w:val="00272A5F"/>
    <w:rsid w:val="0027307C"/>
    <w:rsid w:val="0027339B"/>
    <w:rsid w:val="0027347A"/>
    <w:rsid w:val="00273496"/>
    <w:rsid w:val="00273C39"/>
    <w:rsid w:val="00273F77"/>
    <w:rsid w:val="00274208"/>
    <w:rsid w:val="00274958"/>
    <w:rsid w:val="00274A7D"/>
    <w:rsid w:val="00275E99"/>
    <w:rsid w:val="00275FCE"/>
    <w:rsid w:val="0028049C"/>
    <w:rsid w:val="00280F9B"/>
    <w:rsid w:val="002812FC"/>
    <w:rsid w:val="00281A71"/>
    <w:rsid w:val="00283415"/>
    <w:rsid w:val="002834CD"/>
    <w:rsid w:val="00283941"/>
    <w:rsid w:val="002847C7"/>
    <w:rsid w:val="00284FAD"/>
    <w:rsid w:val="00285307"/>
    <w:rsid w:val="00285775"/>
    <w:rsid w:val="00285C8C"/>
    <w:rsid w:val="00285DCA"/>
    <w:rsid w:val="0029098C"/>
    <w:rsid w:val="00290B05"/>
    <w:rsid w:val="00290CAF"/>
    <w:rsid w:val="0029253E"/>
    <w:rsid w:val="00292C1B"/>
    <w:rsid w:val="00292EA6"/>
    <w:rsid w:val="00292F23"/>
    <w:rsid w:val="00293041"/>
    <w:rsid w:val="0029464C"/>
    <w:rsid w:val="00295361"/>
    <w:rsid w:val="002963F8"/>
    <w:rsid w:val="002968D1"/>
    <w:rsid w:val="002A053D"/>
    <w:rsid w:val="002A112A"/>
    <w:rsid w:val="002A182A"/>
    <w:rsid w:val="002A2346"/>
    <w:rsid w:val="002A3561"/>
    <w:rsid w:val="002A3FD3"/>
    <w:rsid w:val="002A411E"/>
    <w:rsid w:val="002A4650"/>
    <w:rsid w:val="002A4A17"/>
    <w:rsid w:val="002A4F0E"/>
    <w:rsid w:val="002A53A8"/>
    <w:rsid w:val="002A7578"/>
    <w:rsid w:val="002B1304"/>
    <w:rsid w:val="002B30DF"/>
    <w:rsid w:val="002B3EC7"/>
    <w:rsid w:val="002B49A7"/>
    <w:rsid w:val="002B5FF4"/>
    <w:rsid w:val="002B7B22"/>
    <w:rsid w:val="002C0901"/>
    <w:rsid w:val="002C14AA"/>
    <w:rsid w:val="002C159B"/>
    <w:rsid w:val="002C1867"/>
    <w:rsid w:val="002C2F18"/>
    <w:rsid w:val="002C357E"/>
    <w:rsid w:val="002C5547"/>
    <w:rsid w:val="002D14B5"/>
    <w:rsid w:val="002D17D1"/>
    <w:rsid w:val="002D2B7C"/>
    <w:rsid w:val="002D30FC"/>
    <w:rsid w:val="002D3E64"/>
    <w:rsid w:val="002D4A17"/>
    <w:rsid w:val="002D573B"/>
    <w:rsid w:val="002D6132"/>
    <w:rsid w:val="002E2253"/>
    <w:rsid w:val="002E2D5A"/>
    <w:rsid w:val="002E3946"/>
    <w:rsid w:val="002E5A0B"/>
    <w:rsid w:val="002E719C"/>
    <w:rsid w:val="002E7213"/>
    <w:rsid w:val="002E75C9"/>
    <w:rsid w:val="002F23A6"/>
    <w:rsid w:val="002F38BC"/>
    <w:rsid w:val="002F3D35"/>
    <w:rsid w:val="002F4B44"/>
    <w:rsid w:val="002F5EA9"/>
    <w:rsid w:val="002F64ED"/>
    <w:rsid w:val="002F712E"/>
    <w:rsid w:val="002F71E5"/>
    <w:rsid w:val="002F726D"/>
    <w:rsid w:val="002F775C"/>
    <w:rsid w:val="002F7C8D"/>
    <w:rsid w:val="00300152"/>
    <w:rsid w:val="00300346"/>
    <w:rsid w:val="00300543"/>
    <w:rsid w:val="00300A5D"/>
    <w:rsid w:val="0030149D"/>
    <w:rsid w:val="00301894"/>
    <w:rsid w:val="00301984"/>
    <w:rsid w:val="00302C09"/>
    <w:rsid w:val="00302D8D"/>
    <w:rsid w:val="003035BB"/>
    <w:rsid w:val="00304254"/>
    <w:rsid w:val="00304A76"/>
    <w:rsid w:val="00305A2A"/>
    <w:rsid w:val="00305BEF"/>
    <w:rsid w:val="00306041"/>
    <w:rsid w:val="00306809"/>
    <w:rsid w:val="003069F9"/>
    <w:rsid w:val="00306F77"/>
    <w:rsid w:val="0031077E"/>
    <w:rsid w:val="00311B78"/>
    <w:rsid w:val="0031210C"/>
    <w:rsid w:val="00312D7C"/>
    <w:rsid w:val="00312E7B"/>
    <w:rsid w:val="00314528"/>
    <w:rsid w:val="00315052"/>
    <w:rsid w:val="003153C6"/>
    <w:rsid w:val="003166D6"/>
    <w:rsid w:val="00316AC3"/>
    <w:rsid w:val="0032030B"/>
    <w:rsid w:val="003209E4"/>
    <w:rsid w:val="003214E8"/>
    <w:rsid w:val="00321925"/>
    <w:rsid w:val="00321B0A"/>
    <w:rsid w:val="00321CF6"/>
    <w:rsid w:val="00321EC6"/>
    <w:rsid w:val="00322297"/>
    <w:rsid w:val="00322B27"/>
    <w:rsid w:val="00322C71"/>
    <w:rsid w:val="003231EE"/>
    <w:rsid w:val="00323EDB"/>
    <w:rsid w:val="00324498"/>
    <w:rsid w:val="00325B38"/>
    <w:rsid w:val="0032612F"/>
    <w:rsid w:val="00327997"/>
    <w:rsid w:val="003306FB"/>
    <w:rsid w:val="003318F7"/>
    <w:rsid w:val="00331D06"/>
    <w:rsid w:val="00333378"/>
    <w:rsid w:val="003339A1"/>
    <w:rsid w:val="003339EE"/>
    <w:rsid w:val="003342BC"/>
    <w:rsid w:val="00334F64"/>
    <w:rsid w:val="0033555A"/>
    <w:rsid w:val="00335A06"/>
    <w:rsid w:val="00335CBD"/>
    <w:rsid w:val="00336443"/>
    <w:rsid w:val="003375A5"/>
    <w:rsid w:val="00337D23"/>
    <w:rsid w:val="00337DB6"/>
    <w:rsid w:val="0034027F"/>
    <w:rsid w:val="003403A8"/>
    <w:rsid w:val="00341CBF"/>
    <w:rsid w:val="003433E4"/>
    <w:rsid w:val="0034459B"/>
    <w:rsid w:val="00344DFC"/>
    <w:rsid w:val="00346C14"/>
    <w:rsid w:val="00347428"/>
    <w:rsid w:val="00350350"/>
    <w:rsid w:val="003520C5"/>
    <w:rsid w:val="003522FC"/>
    <w:rsid w:val="003539E1"/>
    <w:rsid w:val="00353A45"/>
    <w:rsid w:val="00354B57"/>
    <w:rsid w:val="0035504D"/>
    <w:rsid w:val="00355809"/>
    <w:rsid w:val="00357CA3"/>
    <w:rsid w:val="00360DC8"/>
    <w:rsid w:val="0036162C"/>
    <w:rsid w:val="00361873"/>
    <w:rsid w:val="00362068"/>
    <w:rsid w:val="00362358"/>
    <w:rsid w:val="003630E5"/>
    <w:rsid w:val="00364725"/>
    <w:rsid w:val="00364F07"/>
    <w:rsid w:val="00365E06"/>
    <w:rsid w:val="0036678E"/>
    <w:rsid w:val="0036763A"/>
    <w:rsid w:val="00367FEC"/>
    <w:rsid w:val="00370770"/>
    <w:rsid w:val="003711E3"/>
    <w:rsid w:val="00371C08"/>
    <w:rsid w:val="00372A78"/>
    <w:rsid w:val="00372E7C"/>
    <w:rsid w:val="00373FB2"/>
    <w:rsid w:val="003740C6"/>
    <w:rsid w:val="00374EA8"/>
    <w:rsid w:val="00375139"/>
    <w:rsid w:val="00375353"/>
    <w:rsid w:val="00375743"/>
    <w:rsid w:val="00375ED9"/>
    <w:rsid w:val="00375F0A"/>
    <w:rsid w:val="003764E8"/>
    <w:rsid w:val="00376E6E"/>
    <w:rsid w:val="00377315"/>
    <w:rsid w:val="003775FC"/>
    <w:rsid w:val="00380817"/>
    <w:rsid w:val="00381B81"/>
    <w:rsid w:val="00382235"/>
    <w:rsid w:val="003822FE"/>
    <w:rsid w:val="00382B78"/>
    <w:rsid w:val="00383ECC"/>
    <w:rsid w:val="00383FF9"/>
    <w:rsid w:val="003840A1"/>
    <w:rsid w:val="00384C24"/>
    <w:rsid w:val="00385EE6"/>
    <w:rsid w:val="003860F6"/>
    <w:rsid w:val="0038662E"/>
    <w:rsid w:val="00387A92"/>
    <w:rsid w:val="0039215E"/>
    <w:rsid w:val="00392530"/>
    <w:rsid w:val="003945EC"/>
    <w:rsid w:val="003958DB"/>
    <w:rsid w:val="00396581"/>
    <w:rsid w:val="003979C7"/>
    <w:rsid w:val="00397E18"/>
    <w:rsid w:val="003A0B1F"/>
    <w:rsid w:val="003A0B52"/>
    <w:rsid w:val="003A1147"/>
    <w:rsid w:val="003A16D4"/>
    <w:rsid w:val="003A2226"/>
    <w:rsid w:val="003A37DD"/>
    <w:rsid w:val="003A49C1"/>
    <w:rsid w:val="003A4C63"/>
    <w:rsid w:val="003A65A9"/>
    <w:rsid w:val="003A6873"/>
    <w:rsid w:val="003A7142"/>
    <w:rsid w:val="003A74DE"/>
    <w:rsid w:val="003B1A6A"/>
    <w:rsid w:val="003B22DC"/>
    <w:rsid w:val="003B23BE"/>
    <w:rsid w:val="003B32FF"/>
    <w:rsid w:val="003B374A"/>
    <w:rsid w:val="003B494F"/>
    <w:rsid w:val="003B50E2"/>
    <w:rsid w:val="003B5EB7"/>
    <w:rsid w:val="003B75FF"/>
    <w:rsid w:val="003C0444"/>
    <w:rsid w:val="003C07FA"/>
    <w:rsid w:val="003C0AD4"/>
    <w:rsid w:val="003C20D3"/>
    <w:rsid w:val="003C2186"/>
    <w:rsid w:val="003C35F5"/>
    <w:rsid w:val="003C37DF"/>
    <w:rsid w:val="003C4E3E"/>
    <w:rsid w:val="003C520A"/>
    <w:rsid w:val="003C5697"/>
    <w:rsid w:val="003C618E"/>
    <w:rsid w:val="003C6800"/>
    <w:rsid w:val="003C77EE"/>
    <w:rsid w:val="003C7E51"/>
    <w:rsid w:val="003D10F2"/>
    <w:rsid w:val="003D1150"/>
    <w:rsid w:val="003D18B1"/>
    <w:rsid w:val="003D27E2"/>
    <w:rsid w:val="003D3203"/>
    <w:rsid w:val="003D3376"/>
    <w:rsid w:val="003D361F"/>
    <w:rsid w:val="003D387A"/>
    <w:rsid w:val="003D39B5"/>
    <w:rsid w:val="003D3C73"/>
    <w:rsid w:val="003D3EC2"/>
    <w:rsid w:val="003D46BC"/>
    <w:rsid w:val="003D6FAA"/>
    <w:rsid w:val="003E1279"/>
    <w:rsid w:val="003E1489"/>
    <w:rsid w:val="003E14F4"/>
    <w:rsid w:val="003E2467"/>
    <w:rsid w:val="003E376A"/>
    <w:rsid w:val="003E432A"/>
    <w:rsid w:val="003E47ED"/>
    <w:rsid w:val="003E4CAB"/>
    <w:rsid w:val="003E56F8"/>
    <w:rsid w:val="003E6761"/>
    <w:rsid w:val="003E6F01"/>
    <w:rsid w:val="003E7A51"/>
    <w:rsid w:val="003E7ADF"/>
    <w:rsid w:val="003F0F57"/>
    <w:rsid w:val="003F197B"/>
    <w:rsid w:val="003F1C54"/>
    <w:rsid w:val="003F355E"/>
    <w:rsid w:val="003F411B"/>
    <w:rsid w:val="003F6832"/>
    <w:rsid w:val="003F6872"/>
    <w:rsid w:val="003F6B8C"/>
    <w:rsid w:val="003F76B6"/>
    <w:rsid w:val="003F7A9B"/>
    <w:rsid w:val="00400D26"/>
    <w:rsid w:val="0040120A"/>
    <w:rsid w:val="00402BF0"/>
    <w:rsid w:val="00404321"/>
    <w:rsid w:val="00404939"/>
    <w:rsid w:val="00405194"/>
    <w:rsid w:val="00405A7D"/>
    <w:rsid w:val="004061C8"/>
    <w:rsid w:val="00407048"/>
    <w:rsid w:val="004074F4"/>
    <w:rsid w:val="00410BFC"/>
    <w:rsid w:val="00411A82"/>
    <w:rsid w:val="00413C91"/>
    <w:rsid w:val="00414B49"/>
    <w:rsid w:val="00415425"/>
    <w:rsid w:val="004156E7"/>
    <w:rsid w:val="00415CBF"/>
    <w:rsid w:val="00415DEE"/>
    <w:rsid w:val="00417853"/>
    <w:rsid w:val="00417A0B"/>
    <w:rsid w:val="00417AF2"/>
    <w:rsid w:val="00421F65"/>
    <w:rsid w:val="0042201F"/>
    <w:rsid w:val="00424634"/>
    <w:rsid w:val="0042525A"/>
    <w:rsid w:val="004266B8"/>
    <w:rsid w:val="004267C1"/>
    <w:rsid w:val="004272E8"/>
    <w:rsid w:val="00427479"/>
    <w:rsid w:val="0042749C"/>
    <w:rsid w:val="004277F1"/>
    <w:rsid w:val="004303FB"/>
    <w:rsid w:val="00430C18"/>
    <w:rsid w:val="004326A1"/>
    <w:rsid w:val="00435088"/>
    <w:rsid w:val="00436C34"/>
    <w:rsid w:val="004423DA"/>
    <w:rsid w:val="00442F7B"/>
    <w:rsid w:val="004448E8"/>
    <w:rsid w:val="00444FF7"/>
    <w:rsid w:val="00445507"/>
    <w:rsid w:val="00445CD8"/>
    <w:rsid w:val="00446228"/>
    <w:rsid w:val="004473C0"/>
    <w:rsid w:val="00447847"/>
    <w:rsid w:val="00447B9A"/>
    <w:rsid w:val="00447BB5"/>
    <w:rsid w:val="00447EB4"/>
    <w:rsid w:val="004505B8"/>
    <w:rsid w:val="00450DAD"/>
    <w:rsid w:val="004516D6"/>
    <w:rsid w:val="00451AB7"/>
    <w:rsid w:val="00451E64"/>
    <w:rsid w:val="00452294"/>
    <w:rsid w:val="004525C4"/>
    <w:rsid w:val="004526DC"/>
    <w:rsid w:val="00453353"/>
    <w:rsid w:val="004543C5"/>
    <w:rsid w:val="00454D94"/>
    <w:rsid w:val="00455711"/>
    <w:rsid w:val="00456413"/>
    <w:rsid w:val="00456B6C"/>
    <w:rsid w:val="004611CD"/>
    <w:rsid w:val="004620BD"/>
    <w:rsid w:val="004625A2"/>
    <w:rsid w:val="0046467F"/>
    <w:rsid w:val="00464B7A"/>
    <w:rsid w:val="00465A8D"/>
    <w:rsid w:val="00466E59"/>
    <w:rsid w:val="00466EDD"/>
    <w:rsid w:val="00467893"/>
    <w:rsid w:val="004705AF"/>
    <w:rsid w:val="00470F87"/>
    <w:rsid w:val="00470FEE"/>
    <w:rsid w:val="00471B75"/>
    <w:rsid w:val="0047203A"/>
    <w:rsid w:val="00474F0B"/>
    <w:rsid w:val="00475F4B"/>
    <w:rsid w:val="0047649E"/>
    <w:rsid w:val="004766EB"/>
    <w:rsid w:val="0047741C"/>
    <w:rsid w:val="004777FA"/>
    <w:rsid w:val="00477936"/>
    <w:rsid w:val="004828F5"/>
    <w:rsid w:val="004838FA"/>
    <w:rsid w:val="00483DB8"/>
    <w:rsid w:val="004843E8"/>
    <w:rsid w:val="00484BF7"/>
    <w:rsid w:val="004852F7"/>
    <w:rsid w:val="004868AA"/>
    <w:rsid w:val="00486B17"/>
    <w:rsid w:val="0048724C"/>
    <w:rsid w:val="00487A46"/>
    <w:rsid w:val="00487B3E"/>
    <w:rsid w:val="00490268"/>
    <w:rsid w:val="00490F05"/>
    <w:rsid w:val="004917F7"/>
    <w:rsid w:val="00491D3A"/>
    <w:rsid w:val="00492411"/>
    <w:rsid w:val="004932E6"/>
    <w:rsid w:val="00493724"/>
    <w:rsid w:val="004959D4"/>
    <w:rsid w:val="00497E2B"/>
    <w:rsid w:val="004A07B1"/>
    <w:rsid w:val="004A0C95"/>
    <w:rsid w:val="004A0CAC"/>
    <w:rsid w:val="004A1D21"/>
    <w:rsid w:val="004A34A6"/>
    <w:rsid w:val="004A3AE6"/>
    <w:rsid w:val="004A5210"/>
    <w:rsid w:val="004A5439"/>
    <w:rsid w:val="004A6014"/>
    <w:rsid w:val="004A6539"/>
    <w:rsid w:val="004A6E43"/>
    <w:rsid w:val="004B1032"/>
    <w:rsid w:val="004B122F"/>
    <w:rsid w:val="004B13F2"/>
    <w:rsid w:val="004B25D2"/>
    <w:rsid w:val="004B2793"/>
    <w:rsid w:val="004B2A23"/>
    <w:rsid w:val="004B2B7E"/>
    <w:rsid w:val="004B2C75"/>
    <w:rsid w:val="004B5208"/>
    <w:rsid w:val="004B583D"/>
    <w:rsid w:val="004B5B34"/>
    <w:rsid w:val="004B5E27"/>
    <w:rsid w:val="004B635F"/>
    <w:rsid w:val="004B6ED2"/>
    <w:rsid w:val="004B76FD"/>
    <w:rsid w:val="004B7C06"/>
    <w:rsid w:val="004C01E1"/>
    <w:rsid w:val="004C0E26"/>
    <w:rsid w:val="004C1690"/>
    <w:rsid w:val="004C1D3C"/>
    <w:rsid w:val="004C2ABD"/>
    <w:rsid w:val="004C371C"/>
    <w:rsid w:val="004C3BFD"/>
    <w:rsid w:val="004C41B6"/>
    <w:rsid w:val="004C5DA5"/>
    <w:rsid w:val="004C7856"/>
    <w:rsid w:val="004D009E"/>
    <w:rsid w:val="004D072F"/>
    <w:rsid w:val="004D0990"/>
    <w:rsid w:val="004D1BC1"/>
    <w:rsid w:val="004D36A4"/>
    <w:rsid w:val="004D3D64"/>
    <w:rsid w:val="004D4057"/>
    <w:rsid w:val="004D42BF"/>
    <w:rsid w:val="004D57E3"/>
    <w:rsid w:val="004D6256"/>
    <w:rsid w:val="004D6335"/>
    <w:rsid w:val="004D7943"/>
    <w:rsid w:val="004D7DB8"/>
    <w:rsid w:val="004E0229"/>
    <w:rsid w:val="004E300B"/>
    <w:rsid w:val="004E4210"/>
    <w:rsid w:val="004E45E6"/>
    <w:rsid w:val="004E4973"/>
    <w:rsid w:val="004E5727"/>
    <w:rsid w:val="004E5974"/>
    <w:rsid w:val="004E676D"/>
    <w:rsid w:val="004E6F3E"/>
    <w:rsid w:val="004E7D1A"/>
    <w:rsid w:val="004E7DB5"/>
    <w:rsid w:val="004F059C"/>
    <w:rsid w:val="004F1ED8"/>
    <w:rsid w:val="004F2109"/>
    <w:rsid w:val="004F2F1E"/>
    <w:rsid w:val="004F3FF8"/>
    <w:rsid w:val="004F451D"/>
    <w:rsid w:val="004F552D"/>
    <w:rsid w:val="004F76D9"/>
    <w:rsid w:val="004F7CBB"/>
    <w:rsid w:val="005013C2"/>
    <w:rsid w:val="0050253C"/>
    <w:rsid w:val="005027FF"/>
    <w:rsid w:val="00503F6A"/>
    <w:rsid w:val="0050788D"/>
    <w:rsid w:val="0050797F"/>
    <w:rsid w:val="005101BA"/>
    <w:rsid w:val="005116B1"/>
    <w:rsid w:val="00512234"/>
    <w:rsid w:val="005141A2"/>
    <w:rsid w:val="00515CB0"/>
    <w:rsid w:val="00516C3B"/>
    <w:rsid w:val="00521ADD"/>
    <w:rsid w:val="00522013"/>
    <w:rsid w:val="00522087"/>
    <w:rsid w:val="00522AF9"/>
    <w:rsid w:val="00523620"/>
    <w:rsid w:val="00523839"/>
    <w:rsid w:val="00524B4F"/>
    <w:rsid w:val="00526817"/>
    <w:rsid w:val="005304FA"/>
    <w:rsid w:val="005307E6"/>
    <w:rsid w:val="00530916"/>
    <w:rsid w:val="00530D72"/>
    <w:rsid w:val="00531F16"/>
    <w:rsid w:val="005321EC"/>
    <w:rsid w:val="00532948"/>
    <w:rsid w:val="00532A32"/>
    <w:rsid w:val="0053300B"/>
    <w:rsid w:val="00533489"/>
    <w:rsid w:val="00533F71"/>
    <w:rsid w:val="00534E1B"/>
    <w:rsid w:val="00534F83"/>
    <w:rsid w:val="00536816"/>
    <w:rsid w:val="0054096C"/>
    <w:rsid w:val="00541346"/>
    <w:rsid w:val="005417B6"/>
    <w:rsid w:val="00541C05"/>
    <w:rsid w:val="0054222C"/>
    <w:rsid w:val="0054240C"/>
    <w:rsid w:val="0054242A"/>
    <w:rsid w:val="00542B6D"/>
    <w:rsid w:val="0054312A"/>
    <w:rsid w:val="0054463B"/>
    <w:rsid w:val="00545295"/>
    <w:rsid w:val="00545895"/>
    <w:rsid w:val="00546108"/>
    <w:rsid w:val="005462BD"/>
    <w:rsid w:val="005467FD"/>
    <w:rsid w:val="00546838"/>
    <w:rsid w:val="00550C78"/>
    <w:rsid w:val="00551169"/>
    <w:rsid w:val="005522AA"/>
    <w:rsid w:val="00552500"/>
    <w:rsid w:val="00552BA8"/>
    <w:rsid w:val="00553EA6"/>
    <w:rsid w:val="005541C7"/>
    <w:rsid w:val="005554A3"/>
    <w:rsid w:val="00556E35"/>
    <w:rsid w:val="00560248"/>
    <w:rsid w:val="00560CCB"/>
    <w:rsid w:val="00562575"/>
    <w:rsid w:val="005625DB"/>
    <w:rsid w:val="00562BE6"/>
    <w:rsid w:val="005641E6"/>
    <w:rsid w:val="005643DF"/>
    <w:rsid w:val="00564B92"/>
    <w:rsid w:val="00565CAD"/>
    <w:rsid w:val="0056750F"/>
    <w:rsid w:val="0056758A"/>
    <w:rsid w:val="00567BE4"/>
    <w:rsid w:val="00570D84"/>
    <w:rsid w:val="00571399"/>
    <w:rsid w:val="005713DE"/>
    <w:rsid w:val="00571426"/>
    <w:rsid w:val="005714C3"/>
    <w:rsid w:val="00573588"/>
    <w:rsid w:val="005737FD"/>
    <w:rsid w:val="00574096"/>
    <w:rsid w:val="0057512F"/>
    <w:rsid w:val="0057538F"/>
    <w:rsid w:val="005758BB"/>
    <w:rsid w:val="005760E4"/>
    <w:rsid w:val="005763E1"/>
    <w:rsid w:val="00576678"/>
    <w:rsid w:val="00581CD7"/>
    <w:rsid w:val="00584BF2"/>
    <w:rsid w:val="005864F4"/>
    <w:rsid w:val="00587ABF"/>
    <w:rsid w:val="005904B3"/>
    <w:rsid w:val="005911F9"/>
    <w:rsid w:val="00592763"/>
    <w:rsid w:val="005933B9"/>
    <w:rsid w:val="005935E3"/>
    <w:rsid w:val="00594218"/>
    <w:rsid w:val="005943BD"/>
    <w:rsid w:val="005965FE"/>
    <w:rsid w:val="00596DDB"/>
    <w:rsid w:val="005A00C1"/>
    <w:rsid w:val="005A0140"/>
    <w:rsid w:val="005A0923"/>
    <w:rsid w:val="005A0D6C"/>
    <w:rsid w:val="005A11B7"/>
    <w:rsid w:val="005A14BB"/>
    <w:rsid w:val="005A1C10"/>
    <w:rsid w:val="005A20DB"/>
    <w:rsid w:val="005A2595"/>
    <w:rsid w:val="005A2B53"/>
    <w:rsid w:val="005A2B65"/>
    <w:rsid w:val="005A4019"/>
    <w:rsid w:val="005A4B9A"/>
    <w:rsid w:val="005A5929"/>
    <w:rsid w:val="005A62C5"/>
    <w:rsid w:val="005A6437"/>
    <w:rsid w:val="005A66F7"/>
    <w:rsid w:val="005A7308"/>
    <w:rsid w:val="005A78A6"/>
    <w:rsid w:val="005B00D3"/>
    <w:rsid w:val="005B069B"/>
    <w:rsid w:val="005B10DC"/>
    <w:rsid w:val="005B196C"/>
    <w:rsid w:val="005B1DF6"/>
    <w:rsid w:val="005B3617"/>
    <w:rsid w:val="005B49C3"/>
    <w:rsid w:val="005B4BFC"/>
    <w:rsid w:val="005B7EDA"/>
    <w:rsid w:val="005C010A"/>
    <w:rsid w:val="005C0C40"/>
    <w:rsid w:val="005C1227"/>
    <w:rsid w:val="005C14DE"/>
    <w:rsid w:val="005C1F3C"/>
    <w:rsid w:val="005C201D"/>
    <w:rsid w:val="005C29D4"/>
    <w:rsid w:val="005C2FB6"/>
    <w:rsid w:val="005C3527"/>
    <w:rsid w:val="005C3856"/>
    <w:rsid w:val="005C3A32"/>
    <w:rsid w:val="005C3CF6"/>
    <w:rsid w:val="005C5D03"/>
    <w:rsid w:val="005C636A"/>
    <w:rsid w:val="005C63E2"/>
    <w:rsid w:val="005C6F8D"/>
    <w:rsid w:val="005C7EE3"/>
    <w:rsid w:val="005D0B76"/>
    <w:rsid w:val="005D1466"/>
    <w:rsid w:val="005D1850"/>
    <w:rsid w:val="005D1A58"/>
    <w:rsid w:val="005D3EFC"/>
    <w:rsid w:val="005D4757"/>
    <w:rsid w:val="005D5849"/>
    <w:rsid w:val="005D64FD"/>
    <w:rsid w:val="005D6C7B"/>
    <w:rsid w:val="005D6DEA"/>
    <w:rsid w:val="005E09C9"/>
    <w:rsid w:val="005E0A24"/>
    <w:rsid w:val="005E1CB0"/>
    <w:rsid w:val="005E1F40"/>
    <w:rsid w:val="005E241A"/>
    <w:rsid w:val="005E3138"/>
    <w:rsid w:val="005E3457"/>
    <w:rsid w:val="005E3D11"/>
    <w:rsid w:val="005E4110"/>
    <w:rsid w:val="005E5BAE"/>
    <w:rsid w:val="005E6AB2"/>
    <w:rsid w:val="005F004F"/>
    <w:rsid w:val="005F0794"/>
    <w:rsid w:val="005F11B9"/>
    <w:rsid w:val="005F1671"/>
    <w:rsid w:val="005F1983"/>
    <w:rsid w:val="005F385D"/>
    <w:rsid w:val="005F62E0"/>
    <w:rsid w:val="005F735A"/>
    <w:rsid w:val="005F79FB"/>
    <w:rsid w:val="00600A1C"/>
    <w:rsid w:val="0060192B"/>
    <w:rsid w:val="00601C12"/>
    <w:rsid w:val="00602296"/>
    <w:rsid w:val="006031A7"/>
    <w:rsid w:val="006042C0"/>
    <w:rsid w:val="006043AA"/>
    <w:rsid w:val="006044DE"/>
    <w:rsid w:val="00604780"/>
    <w:rsid w:val="00604B55"/>
    <w:rsid w:val="00605101"/>
    <w:rsid w:val="006062D8"/>
    <w:rsid w:val="006062F1"/>
    <w:rsid w:val="006065B0"/>
    <w:rsid w:val="006065CB"/>
    <w:rsid w:val="00606A63"/>
    <w:rsid w:val="00606CC4"/>
    <w:rsid w:val="00606D0D"/>
    <w:rsid w:val="006076E4"/>
    <w:rsid w:val="00610C55"/>
    <w:rsid w:val="00611132"/>
    <w:rsid w:val="0061199D"/>
    <w:rsid w:val="00611A3A"/>
    <w:rsid w:val="006135E1"/>
    <w:rsid w:val="00614092"/>
    <w:rsid w:val="0061435E"/>
    <w:rsid w:val="00614451"/>
    <w:rsid w:val="006148C7"/>
    <w:rsid w:val="00614968"/>
    <w:rsid w:val="00614F4E"/>
    <w:rsid w:val="00615979"/>
    <w:rsid w:val="00615C40"/>
    <w:rsid w:val="00616753"/>
    <w:rsid w:val="00617C55"/>
    <w:rsid w:val="00620280"/>
    <w:rsid w:val="00620EB9"/>
    <w:rsid w:val="0062195D"/>
    <w:rsid w:val="00622203"/>
    <w:rsid w:val="0062300A"/>
    <w:rsid w:val="006231AF"/>
    <w:rsid w:val="0062405E"/>
    <w:rsid w:val="006257C3"/>
    <w:rsid w:val="006263F6"/>
    <w:rsid w:val="00627DDE"/>
    <w:rsid w:val="0063063F"/>
    <w:rsid w:val="006313A1"/>
    <w:rsid w:val="00633BAB"/>
    <w:rsid w:val="00633FAA"/>
    <w:rsid w:val="006349E6"/>
    <w:rsid w:val="006352AB"/>
    <w:rsid w:val="00636385"/>
    <w:rsid w:val="00636531"/>
    <w:rsid w:val="006409E2"/>
    <w:rsid w:val="00640DB0"/>
    <w:rsid w:val="006419B0"/>
    <w:rsid w:val="00641C04"/>
    <w:rsid w:val="00642028"/>
    <w:rsid w:val="00642A4D"/>
    <w:rsid w:val="00643AA9"/>
    <w:rsid w:val="00643E6D"/>
    <w:rsid w:val="0064410A"/>
    <w:rsid w:val="00644553"/>
    <w:rsid w:val="0064459E"/>
    <w:rsid w:val="006466BA"/>
    <w:rsid w:val="00646AD6"/>
    <w:rsid w:val="00646F67"/>
    <w:rsid w:val="00647667"/>
    <w:rsid w:val="006501E1"/>
    <w:rsid w:val="0065216B"/>
    <w:rsid w:val="00652712"/>
    <w:rsid w:val="00652F8D"/>
    <w:rsid w:val="00654087"/>
    <w:rsid w:val="00654A6D"/>
    <w:rsid w:val="00655B60"/>
    <w:rsid w:val="00657F18"/>
    <w:rsid w:val="00661486"/>
    <w:rsid w:val="00661F8B"/>
    <w:rsid w:val="00663383"/>
    <w:rsid w:val="00663856"/>
    <w:rsid w:val="006639DE"/>
    <w:rsid w:val="00665F40"/>
    <w:rsid w:val="00666192"/>
    <w:rsid w:val="00666CA0"/>
    <w:rsid w:val="00667DB1"/>
    <w:rsid w:val="00670751"/>
    <w:rsid w:val="006737A1"/>
    <w:rsid w:val="00673EA8"/>
    <w:rsid w:val="006756EC"/>
    <w:rsid w:val="0067591A"/>
    <w:rsid w:val="00677D8A"/>
    <w:rsid w:val="00680005"/>
    <w:rsid w:val="00680AB9"/>
    <w:rsid w:val="006815C4"/>
    <w:rsid w:val="006823F8"/>
    <w:rsid w:val="006825EA"/>
    <w:rsid w:val="00682EC9"/>
    <w:rsid w:val="00683DBC"/>
    <w:rsid w:val="00685EB7"/>
    <w:rsid w:val="00686040"/>
    <w:rsid w:val="00687372"/>
    <w:rsid w:val="00690F1C"/>
    <w:rsid w:val="0069168F"/>
    <w:rsid w:val="00691BC3"/>
    <w:rsid w:val="00692435"/>
    <w:rsid w:val="006930E3"/>
    <w:rsid w:val="006942D9"/>
    <w:rsid w:val="006946E7"/>
    <w:rsid w:val="00694708"/>
    <w:rsid w:val="00695319"/>
    <w:rsid w:val="00695A71"/>
    <w:rsid w:val="00695B41"/>
    <w:rsid w:val="00696B01"/>
    <w:rsid w:val="006A3559"/>
    <w:rsid w:val="006A3DD1"/>
    <w:rsid w:val="006A4182"/>
    <w:rsid w:val="006A4E57"/>
    <w:rsid w:val="006A5AA7"/>
    <w:rsid w:val="006A6736"/>
    <w:rsid w:val="006A6D27"/>
    <w:rsid w:val="006A75AD"/>
    <w:rsid w:val="006B069F"/>
    <w:rsid w:val="006B0ECF"/>
    <w:rsid w:val="006B0ED7"/>
    <w:rsid w:val="006B34A0"/>
    <w:rsid w:val="006B3521"/>
    <w:rsid w:val="006B3A83"/>
    <w:rsid w:val="006B3E21"/>
    <w:rsid w:val="006B445E"/>
    <w:rsid w:val="006B46D6"/>
    <w:rsid w:val="006B4E97"/>
    <w:rsid w:val="006B6D90"/>
    <w:rsid w:val="006B7405"/>
    <w:rsid w:val="006C17A3"/>
    <w:rsid w:val="006C19C8"/>
    <w:rsid w:val="006C1CFE"/>
    <w:rsid w:val="006C2B69"/>
    <w:rsid w:val="006C3695"/>
    <w:rsid w:val="006C3DB8"/>
    <w:rsid w:val="006C414D"/>
    <w:rsid w:val="006C4E76"/>
    <w:rsid w:val="006C500D"/>
    <w:rsid w:val="006C5CF3"/>
    <w:rsid w:val="006C65F1"/>
    <w:rsid w:val="006C6C8E"/>
    <w:rsid w:val="006C6F48"/>
    <w:rsid w:val="006D00A7"/>
    <w:rsid w:val="006D08A5"/>
    <w:rsid w:val="006D19D9"/>
    <w:rsid w:val="006D1CCF"/>
    <w:rsid w:val="006D29E8"/>
    <w:rsid w:val="006D3726"/>
    <w:rsid w:val="006D3931"/>
    <w:rsid w:val="006D40CE"/>
    <w:rsid w:val="006D5895"/>
    <w:rsid w:val="006D5BE5"/>
    <w:rsid w:val="006D642B"/>
    <w:rsid w:val="006D6916"/>
    <w:rsid w:val="006E0BB3"/>
    <w:rsid w:val="006E1AC9"/>
    <w:rsid w:val="006E1F54"/>
    <w:rsid w:val="006E268D"/>
    <w:rsid w:val="006E27A9"/>
    <w:rsid w:val="006E303D"/>
    <w:rsid w:val="006E353F"/>
    <w:rsid w:val="006E3AD7"/>
    <w:rsid w:val="006E3F14"/>
    <w:rsid w:val="006E4C81"/>
    <w:rsid w:val="006E54F9"/>
    <w:rsid w:val="006E5754"/>
    <w:rsid w:val="006E5798"/>
    <w:rsid w:val="006E6052"/>
    <w:rsid w:val="006F035E"/>
    <w:rsid w:val="006F0CE2"/>
    <w:rsid w:val="006F1000"/>
    <w:rsid w:val="006F1912"/>
    <w:rsid w:val="006F2DCE"/>
    <w:rsid w:val="006F37EC"/>
    <w:rsid w:val="006F6189"/>
    <w:rsid w:val="006F6886"/>
    <w:rsid w:val="007014EB"/>
    <w:rsid w:val="00701B2A"/>
    <w:rsid w:val="00701F4F"/>
    <w:rsid w:val="00702853"/>
    <w:rsid w:val="00703949"/>
    <w:rsid w:val="007048D2"/>
    <w:rsid w:val="007050B8"/>
    <w:rsid w:val="007056D7"/>
    <w:rsid w:val="00705AEE"/>
    <w:rsid w:val="00705BCD"/>
    <w:rsid w:val="00707132"/>
    <w:rsid w:val="0070775F"/>
    <w:rsid w:val="007115EC"/>
    <w:rsid w:val="007118C9"/>
    <w:rsid w:val="00711FCA"/>
    <w:rsid w:val="0071246A"/>
    <w:rsid w:val="007129F1"/>
    <w:rsid w:val="00712BEF"/>
    <w:rsid w:val="00713190"/>
    <w:rsid w:val="007139D5"/>
    <w:rsid w:val="00713AE7"/>
    <w:rsid w:val="00713BC3"/>
    <w:rsid w:val="007141C9"/>
    <w:rsid w:val="00715A97"/>
    <w:rsid w:val="00717F10"/>
    <w:rsid w:val="00720947"/>
    <w:rsid w:val="00720DED"/>
    <w:rsid w:val="00721A94"/>
    <w:rsid w:val="00723044"/>
    <w:rsid w:val="0072317B"/>
    <w:rsid w:val="0072326F"/>
    <w:rsid w:val="007236E5"/>
    <w:rsid w:val="00723E80"/>
    <w:rsid w:val="00724007"/>
    <w:rsid w:val="00724564"/>
    <w:rsid w:val="00724B22"/>
    <w:rsid w:val="00724C1D"/>
    <w:rsid w:val="00725151"/>
    <w:rsid w:val="0072567A"/>
    <w:rsid w:val="0072692B"/>
    <w:rsid w:val="00726FB6"/>
    <w:rsid w:val="00727919"/>
    <w:rsid w:val="00727F85"/>
    <w:rsid w:val="00731D04"/>
    <w:rsid w:val="00733E22"/>
    <w:rsid w:val="007342B5"/>
    <w:rsid w:val="00734883"/>
    <w:rsid w:val="00734CEB"/>
    <w:rsid w:val="007358B4"/>
    <w:rsid w:val="00735FFE"/>
    <w:rsid w:val="007373D9"/>
    <w:rsid w:val="007406D1"/>
    <w:rsid w:val="00741064"/>
    <w:rsid w:val="0074154D"/>
    <w:rsid w:val="00744904"/>
    <w:rsid w:val="00744E76"/>
    <w:rsid w:val="007450C3"/>
    <w:rsid w:val="007464D6"/>
    <w:rsid w:val="007468B1"/>
    <w:rsid w:val="0074692C"/>
    <w:rsid w:val="00746ABA"/>
    <w:rsid w:val="00746C0E"/>
    <w:rsid w:val="007470F9"/>
    <w:rsid w:val="0074751C"/>
    <w:rsid w:val="00747A5A"/>
    <w:rsid w:val="00747B17"/>
    <w:rsid w:val="0075117F"/>
    <w:rsid w:val="00751320"/>
    <w:rsid w:val="00751901"/>
    <w:rsid w:val="007520C5"/>
    <w:rsid w:val="00752DD8"/>
    <w:rsid w:val="00753244"/>
    <w:rsid w:val="00753679"/>
    <w:rsid w:val="00754D41"/>
    <w:rsid w:val="007552DB"/>
    <w:rsid w:val="007557BB"/>
    <w:rsid w:val="00755B60"/>
    <w:rsid w:val="007565C2"/>
    <w:rsid w:val="007566F0"/>
    <w:rsid w:val="00756C3C"/>
    <w:rsid w:val="00757021"/>
    <w:rsid w:val="0075752F"/>
    <w:rsid w:val="00757595"/>
    <w:rsid w:val="007608F4"/>
    <w:rsid w:val="007611FD"/>
    <w:rsid w:val="00761D8F"/>
    <w:rsid w:val="00762027"/>
    <w:rsid w:val="007632C5"/>
    <w:rsid w:val="0076336D"/>
    <w:rsid w:val="0076521C"/>
    <w:rsid w:val="00766224"/>
    <w:rsid w:val="00766235"/>
    <w:rsid w:val="007663B8"/>
    <w:rsid w:val="00766CBA"/>
    <w:rsid w:val="00767D1C"/>
    <w:rsid w:val="00772A58"/>
    <w:rsid w:val="00774DA5"/>
    <w:rsid w:val="00775FF9"/>
    <w:rsid w:val="00776B3A"/>
    <w:rsid w:val="0078061C"/>
    <w:rsid w:val="00780964"/>
    <w:rsid w:val="00782360"/>
    <w:rsid w:val="007846EC"/>
    <w:rsid w:val="00784759"/>
    <w:rsid w:val="0078556D"/>
    <w:rsid w:val="00785972"/>
    <w:rsid w:val="00785AD6"/>
    <w:rsid w:val="00786617"/>
    <w:rsid w:val="00786650"/>
    <w:rsid w:val="007868FC"/>
    <w:rsid w:val="00786A76"/>
    <w:rsid w:val="0078756C"/>
    <w:rsid w:val="00787D61"/>
    <w:rsid w:val="00787E5A"/>
    <w:rsid w:val="00790D76"/>
    <w:rsid w:val="0079129B"/>
    <w:rsid w:val="007914F6"/>
    <w:rsid w:val="007924F0"/>
    <w:rsid w:val="007927E6"/>
    <w:rsid w:val="0079314E"/>
    <w:rsid w:val="0079398C"/>
    <w:rsid w:val="0079449F"/>
    <w:rsid w:val="00794982"/>
    <w:rsid w:val="007971F5"/>
    <w:rsid w:val="007A0225"/>
    <w:rsid w:val="007A1037"/>
    <w:rsid w:val="007A2DA6"/>
    <w:rsid w:val="007A4806"/>
    <w:rsid w:val="007A48A8"/>
    <w:rsid w:val="007A48C3"/>
    <w:rsid w:val="007A6102"/>
    <w:rsid w:val="007A7B9B"/>
    <w:rsid w:val="007A7DC2"/>
    <w:rsid w:val="007B1B9C"/>
    <w:rsid w:val="007B326F"/>
    <w:rsid w:val="007B32A5"/>
    <w:rsid w:val="007B5ABC"/>
    <w:rsid w:val="007B62CF"/>
    <w:rsid w:val="007B7E9D"/>
    <w:rsid w:val="007C0365"/>
    <w:rsid w:val="007C133C"/>
    <w:rsid w:val="007C1A1A"/>
    <w:rsid w:val="007C2DF8"/>
    <w:rsid w:val="007C7C07"/>
    <w:rsid w:val="007C7F67"/>
    <w:rsid w:val="007D0104"/>
    <w:rsid w:val="007D024E"/>
    <w:rsid w:val="007D13B2"/>
    <w:rsid w:val="007D2195"/>
    <w:rsid w:val="007D24C1"/>
    <w:rsid w:val="007D3216"/>
    <w:rsid w:val="007D35E8"/>
    <w:rsid w:val="007D364A"/>
    <w:rsid w:val="007D402F"/>
    <w:rsid w:val="007D45C7"/>
    <w:rsid w:val="007D4D49"/>
    <w:rsid w:val="007D5946"/>
    <w:rsid w:val="007D660A"/>
    <w:rsid w:val="007D6D02"/>
    <w:rsid w:val="007D7DA8"/>
    <w:rsid w:val="007E0069"/>
    <w:rsid w:val="007E127D"/>
    <w:rsid w:val="007E12E5"/>
    <w:rsid w:val="007E1B19"/>
    <w:rsid w:val="007E2918"/>
    <w:rsid w:val="007E2D8D"/>
    <w:rsid w:val="007E384D"/>
    <w:rsid w:val="007E4743"/>
    <w:rsid w:val="007E6F65"/>
    <w:rsid w:val="007E7135"/>
    <w:rsid w:val="007E7169"/>
    <w:rsid w:val="007F05B4"/>
    <w:rsid w:val="007F09E1"/>
    <w:rsid w:val="007F2082"/>
    <w:rsid w:val="007F309D"/>
    <w:rsid w:val="007F33C6"/>
    <w:rsid w:val="007F33E2"/>
    <w:rsid w:val="007F341A"/>
    <w:rsid w:val="007F38A0"/>
    <w:rsid w:val="007F448B"/>
    <w:rsid w:val="007F5396"/>
    <w:rsid w:val="007F53B1"/>
    <w:rsid w:val="007F5C07"/>
    <w:rsid w:val="007F5D57"/>
    <w:rsid w:val="007F5D5F"/>
    <w:rsid w:val="007F61B4"/>
    <w:rsid w:val="007F7369"/>
    <w:rsid w:val="007F7AF6"/>
    <w:rsid w:val="008004EB"/>
    <w:rsid w:val="008009ED"/>
    <w:rsid w:val="00802913"/>
    <w:rsid w:val="00802F00"/>
    <w:rsid w:val="00804AE8"/>
    <w:rsid w:val="00804D88"/>
    <w:rsid w:val="008050EB"/>
    <w:rsid w:val="00811268"/>
    <w:rsid w:val="00811712"/>
    <w:rsid w:val="0081172C"/>
    <w:rsid w:val="00812E38"/>
    <w:rsid w:val="008152B7"/>
    <w:rsid w:val="0081574D"/>
    <w:rsid w:val="008214D1"/>
    <w:rsid w:val="0082182D"/>
    <w:rsid w:val="00821DBA"/>
    <w:rsid w:val="00823868"/>
    <w:rsid w:val="0082554A"/>
    <w:rsid w:val="008258A1"/>
    <w:rsid w:val="00826764"/>
    <w:rsid w:val="0082677E"/>
    <w:rsid w:val="008279D1"/>
    <w:rsid w:val="00830982"/>
    <w:rsid w:val="0083149F"/>
    <w:rsid w:val="008314B4"/>
    <w:rsid w:val="008323DD"/>
    <w:rsid w:val="00835122"/>
    <w:rsid w:val="008359CC"/>
    <w:rsid w:val="0083723F"/>
    <w:rsid w:val="00837796"/>
    <w:rsid w:val="00837E3B"/>
    <w:rsid w:val="00840FED"/>
    <w:rsid w:val="00841E00"/>
    <w:rsid w:val="00842835"/>
    <w:rsid w:val="00842B9F"/>
    <w:rsid w:val="00844A83"/>
    <w:rsid w:val="00844EB7"/>
    <w:rsid w:val="00845208"/>
    <w:rsid w:val="00845457"/>
    <w:rsid w:val="00845DB7"/>
    <w:rsid w:val="008463C2"/>
    <w:rsid w:val="00847513"/>
    <w:rsid w:val="0085240C"/>
    <w:rsid w:val="00852601"/>
    <w:rsid w:val="00853D2E"/>
    <w:rsid w:val="00854DAF"/>
    <w:rsid w:val="00856181"/>
    <w:rsid w:val="00856B39"/>
    <w:rsid w:val="0085755D"/>
    <w:rsid w:val="00857871"/>
    <w:rsid w:val="00857D6C"/>
    <w:rsid w:val="0086063D"/>
    <w:rsid w:val="008624CC"/>
    <w:rsid w:val="0086316F"/>
    <w:rsid w:val="00863736"/>
    <w:rsid w:val="0086386A"/>
    <w:rsid w:val="0086485C"/>
    <w:rsid w:val="00864924"/>
    <w:rsid w:val="00864E7E"/>
    <w:rsid w:val="00867F97"/>
    <w:rsid w:val="00870375"/>
    <w:rsid w:val="00870A70"/>
    <w:rsid w:val="00871D8E"/>
    <w:rsid w:val="00872176"/>
    <w:rsid w:val="00872B2A"/>
    <w:rsid w:val="00873BDB"/>
    <w:rsid w:val="00875461"/>
    <w:rsid w:val="008757E4"/>
    <w:rsid w:val="0087689B"/>
    <w:rsid w:val="00876F39"/>
    <w:rsid w:val="00877254"/>
    <w:rsid w:val="0087770C"/>
    <w:rsid w:val="008803CC"/>
    <w:rsid w:val="00880668"/>
    <w:rsid w:val="00880F26"/>
    <w:rsid w:val="00882151"/>
    <w:rsid w:val="0088324A"/>
    <w:rsid w:val="00884F20"/>
    <w:rsid w:val="008854C0"/>
    <w:rsid w:val="00885A79"/>
    <w:rsid w:val="00886B85"/>
    <w:rsid w:val="00890743"/>
    <w:rsid w:val="00891A6E"/>
    <w:rsid w:val="00891B10"/>
    <w:rsid w:val="00892935"/>
    <w:rsid w:val="00894C39"/>
    <w:rsid w:val="00895DF6"/>
    <w:rsid w:val="00896E36"/>
    <w:rsid w:val="00897E1B"/>
    <w:rsid w:val="008A18A8"/>
    <w:rsid w:val="008A2009"/>
    <w:rsid w:val="008A2569"/>
    <w:rsid w:val="008A2955"/>
    <w:rsid w:val="008A3C18"/>
    <w:rsid w:val="008A3D92"/>
    <w:rsid w:val="008A41D3"/>
    <w:rsid w:val="008A4DA7"/>
    <w:rsid w:val="008A4F37"/>
    <w:rsid w:val="008A596F"/>
    <w:rsid w:val="008A5E44"/>
    <w:rsid w:val="008A6371"/>
    <w:rsid w:val="008A672A"/>
    <w:rsid w:val="008A6DE8"/>
    <w:rsid w:val="008B00FB"/>
    <w:rsid w:val="008B1B7A"/>
    <w:rsid w:val="008B25CA"/>
    <w:rsid w:val="008B27A7"/>
    <w:rsid w:val="008B3277"/>
    <w:rsid w:val="008B3404"/>
    <w:rsid w:val="008B4ED2"/>
    <w:rsid w:val="008B59E2"/>
    <w:rsid w:val="008B66F5"/>
    <w:rsid w:val="008B720E"/>
    <w:rsid w:val="008B76C3"/>
    <w:rsid w:val="008B79BD"/>
    <w:rsid w:val="008C0AB3"/>
    <w:rsid w:val="008C142B"/>
    <w:rsid w:val="008C2296"/>
    <w:rsid w:val="008C3423"/>
    <w:rsid w:val="008C42A2"/>
    <w:rsid w:val="008C6206"/>
    <w:rsid w:val="008C79F7"/>
    <w:rsid w:val="008C7B10"/>
    <w:rsid w:val="008D1EE5"/>
    <w:rsid w:val="008D28A6"/>
    <w:rsid w:val="008D2F2D"/>
    <w:rsid w:val="008D307F"/>
    <w:rsid w:val="008D446C"/>
    <w:rsid w:val="008D4EDD"/>
    <w:rsid w:val="008D5803"/>
    <w:rsid w:val="008D58E4"/>
    <w:rsid w:val="008D6B62"/>
    <w:rsid w:val="008D7C1B"/>
    <w:rsid w:val="008E22F2"/>
    <w:rsid w:val="008E2BD9"/>
    <w:rsid w:val="008E42C7"/>
    <w:rsid w:val="008E45CD"/>
    <w:rsid w:val="008E5B46"/>
    <w:rsid w:val="008E5C46"/>
    <w:rsid w:val="008E659A"/>
    <w:rsid w:val="008E67CD"/>
    <w:rsid w:val="008E69F5"/>
    <w:rsid w:val="008E6B54"/>
    <w:rsid w:val="008E6CA5"/>
    <w:rsid w:val="008E7250"/>
    <w:rsid w:val="008F053B"/>
    <w:rsid w:val="008F2431"/>
    <w:rsid w:val="008F2CB0"/>
    <w:rsid w:val="008F3CC4"/>
    <w:rsid w:val="008F4584"/>
    <w:rsid w:val="008F51CE"/>
    <w:rsid w:val="008F57F2"/>
    <w:rsid w:val="008F5ABD"/>
    <w:rsid w:val="008F7268"/>
    <w:rsid w:val="0090019A"/>
    <w:rsid w:val="00900D92"/>
    <w:rsid w:val="00900EEA"/>
    <w:rsid w:val="00900F6A"/>
    <w:rsid w:val="00901BA6"/>
    <w:rsid w:val="009024EE"/>
    <w:rsid w:val="00902E83"/>
    <w:rsid w:val="0090443A"/>
    <w:rsid w:val="00904D7F"/>
    <w:rsid w:val="00904FBA"/>
    <w:rsid w:val="009062F2"/>
    <w:rsid w:val="009067DC"/>
    <w:rsid w:val="00906972"/>
    <w:rsid w:val="00907719"/>
    <w:rsid w:val="009077D2"/>
    <w:rsid w:val="00912F44"/>
    <w:rsid w:val="0091320C"/>
    <w:rsid w:val="00913FF3"/>
    <w:rsid w:val="00914907"/>
    <w:rsid w:val="00914FE6"/>
    <w:rsid w:val="00915093"/>
    <w:rsid w:val="0091589C"/>
    <w:rsid w:val="00920713"/>
    <w:rsid w:val="00920C34"/>
    <w:rsid w:val="00920D4E"/>
    <w:rsid w:val="00921353"/>
    <w:rsid w:val="00921FB1"/>
    <w:rsid w:val="00923035"/>
    <w:rsid w:val="0092353A"/>
    <w:rsid w:val="0092397B"/>
    <w:rsid w:val="00923E63"/>
    <w:rsid w:val="00924A79"/>
    <w:rsid w:val="00925632"/>
    <w:rsid w:val="00925902"/>
    <w:rsid w:val="009266A8"/>
    <w:rsid w:val="00930AA2"/>
    <w:rsid w:val="00930D23"/>
    <w:rsid w:val="00931005"/>
    <w:rsid w:val="009310ED"/>
    <w:rsid w:val="0093157C"/>
    <w:rsid w:val="00931959"/>
    <w:rsid w:val="009321F4"/>
    <w:rsid w:val="00932BA5"/>
    <w:rsid w:val="009331DC"/>
    <w:rsid w:val="0093360A"/>
    <w:rsid w:val="00934171"/>
    <w:rsid w:val="00936AC8"/>
    <w:rsid w:val="00936B74"/>
    <w:rsid w:val="00937433"/>
    <w:rsid w:val="00937507"/>
    <w:rsid w:val="009404C3"/>
    <w:rsid w:val="009410F6"/>
    <w:rsid w:val="0094185C"/>
    <w:rsid w:val="0094189A"/>
    <w:rsid w:val="00943301"/>
    <w:rsid w:val="009434A6"/>
    <w:rsid w:val="00944EBB"/>
    <w:rsid w:val="00945C58"/>
    <w:rsid w:val="00951410"/>
    <w:rsid w:val="00951A86"/>
    <w:rsid w:val="00951A8E"/>
    <w:rsid w:val="00951B25"/>
    <w:rsid w:val="00952656"/>
    <w:rsid w:val="00953859"/>
    <w:rsid w:val="00954255"/>
    <w:rsid w:val="009545D8"/>
    <w:rsid w:val="009547B4"/>
    <w:rsid w:val="009547E3"/>
    <w:rsid w:val="00955414"/>
    <w:rsid w:val="00955553"/>
    <w:rsid w:val="009562E2"/>
    <w:rsid w:val="0095662D"/>
    <w:rsid w:val="00956CEC"/>
    <w:rsid w:val="0095769C"/>
    <w:rsid w:val="00957C34"/>
    <w:rsid w:val="0096023C"/>
    <w:rsid w:val="00960DD2"/>
    <w:rsid w:val="00961E2D"/>
    <w:rsid w:val="009620AC"/>
    <w:rsid w:val="00962223"/>
    <w:rsid w:val="00962300"/>
    <w:rsid w:val="00963C44"/>
    <w:rsid w:val="009643D4"/>
    <w:rsid w:val="00964883"/>
    <w:rsid w:val="00964B29"/>
    <w:rsid w:val="0096514C"/>
    <w:rsid w:val="009653B2"/>
    <w:rsid w:val="009654BC"/>
    <w:rsid w:val="00966442"/>
    <w:rsid w:val="00966AA0"/>
    <w:rsid w:val="00967472"/>
    <w:rsid w:val="00970B26"/>
    <w:rsid w:val="00970C57"/>
    <w:rsid w:val="00971000"/>
    <w:rsid w:val="00971474"/>
    <w:rsid w:val="00971ED3"/>
    <w:rsid w:val="00971F66"/>
    <w:rsid w:val="009738EB"/>
    <w:rsid w:val="00974113"/>
    <w:rsid w:val="00974948"/>
    <w:rsid w:val="009751F4"/>
    <w:rsid w:val="009756FC"/>
    <w:rsid w:val="0097785B"/>
    <w:rsid w:val="00980573"/>
    <w:rsid w:val="009809F3"/>
    <w:rsid w:val="009810D3"/>
    <w:rsid w:val="00981172"/>
    <w:rsid w:val="009837F8"/>
    <w:rsid w:val="009838A1"/>
    <w:rsid w:val="00983F10"/>
    <w:rsid w:val="00985068"/>
    <w:rsid w:val="00986F68"/>
    <w:rsid w:val="00987471"/>
    <w:rsid w:val="00987759"/>
    <w:rsid w:val="009878A5"/>
    <w:rsid w:val="00987E1B"/>
    <w:rsid w:val="00987F6C"/>
    <w:rsid w:val="00991176"/>
    <w:rsid w:val="009914ED"/>
    <w:rsid w:val="00991AC9"/>
    <w:rsid w:val="00992C7F"/>
    <w:rsid w:val="00992D20"/>
    <w:rsid w:val="0099459F"/>
    <w:rsid w:val="009955BC"/>
    <w:rsid w:val="00996340"/>
    <w:rsid w:val="00996591"/>
    <w:rsid w:val="00996B93"/>
    <w:rsid w:val="009A0735"/>
    <w:rsid w:val="009A07D9"/>
    <w:rsid w:val="009A198E"/>
    <w:rsid w:val="009A2ABC"/>
    <w:rsid w:val="009A2C3E"/>
    <w:rsid w:val="009A3C34"/>
    <w:rsid w:val="009A3F4C"/>
    <w:rsid w:val="009A45A4"/>
    <w:rsid w:val="009A5260"/>
    <w:rsid w:val="009A58DD"/>
    <w:rsid w:val="009A5A73"/>
    <w:rsid w:val="009A5F96"/>
    <w:rsid w:val="009A75BD"/>
    <w:rsid w:val="009B03ED"/>
    <w:rsid w:val="009B0A13"/>
    <w:rsid w:val="009B11A0"/>
    <w:rsid w:val="009B1444"/>
    <w:rsid w:val="009B1DA4"/>
    <w:rsid w:val="009B217E"/>
    <w:rsid w:val="009B2903"/>
    <w:rsid w:val="009B2B0B"/>
    <w:rsid w:val="009B2B80"/>
    <w:rsid w:val="009B39B4"/>
    <w:rsid w:val="009B3E9A"/>
    <w:rsid w:val="009B3FCF"/>
    <w:rsid w:val="009B4870"/>
    <w:rsid w:val="009B4996"/>
    <w:rsid w:val="009B4C0E"/>
    <w:rsid w:val="009B6320"/>
    <w:rsid w:val="009B6AED"/>
    <w:rsid w:val="009B6F5B"/>
    <w:rsid w:val="009B7090"/>
    <w:rsid w:val="009B7407"/>
    <w:rsid w:val="009C127E"/>
    <w:rsid w:val="009C289C"/>
    <w:rsid w:val="009C2C2F"/>
    <w:rsid w:val="009C34DC"/>
    <w:rsid w:val="009C4860"/>
    <w:rsid w:val="009C6123"/>
    <w:rsid w:val="009C68FF"/>
    <w:rsid w:val="009C7FD5"/>
    <w:rsid w:val="009D03BC"/>
    <w:rsid w:val="009D0D80"/>
    <w:rsid w:val="009D1708"/>
    <w:rsid w:val="009D265B"/>
    <w:rsid w:val="009D28E8"/>
    <w:rsid w:val="009D3041"/>
    <w:rsid w:val="009D3FFD"/>
    <w:rsid w:val="009D5B2E"/>
    <w:rsid w:val="009D5CCE"/>
    <w:rsid w:val="009D7DCE"/>
    <w:rsid w:val="009E08A8"/>
    <w:rsid w:val="009E2B1E"/>
    <w:rsid w:val="009E2C07"/>
    <w:rsid w:val="009E304A"/>
    <w:rsid w:val="009E3290"/>
    <w:rsid w:val="009E4481"/>
    <w:rsid w:val="009E57BF"/>
    <w:rsid w:val="009E5BFA"/>
    <w:rsid w:val="009E6FAE"/>
    <w:rsid w:val="009E7DD1"/>
    <w:rsid w:val="009E7EB9"/>
    <w:rsid w:val="009F0691"/>
    <w:rsid w:val="009F12E8"/>
    <w:rsid w:val="009F1C36"/>
    <w:rsid w:val="009F347D"/>
    <w:rsid w:val="009F3758"/>
    <w:rsid w:val="009F4CA0"/>
    <w:rsid w:val="009F580B"/>
    <w:rsid w:val="009F63AB"/>
    <w:rsid w:val="009F7DC7"/>
    <w:rsid w:val="009F7E0F"/>
    <w:rsid w:val="009F7EC9"/>
    <w:rsid w:val="00A00EE9"/>
    <w:rsid w:val="00A0155F"/>
    <w:rsid w:val="00A01D24"/>
    <w:rsid w:val="00A03976"/>
    <w:rsid w:val="00A03CC9"/>
    <w:rsid w:val="00A04974"/>
    <w:rsid w:val="00A05D50"/>
    <w:rsid w:val="00A07741"/>
    <w:rsid w:val="00A102B6"/>
    <w:rsid w:val="00A10791"/>
    <w:rsid w:val="00A122F7"/>
    <w:rsid w:val="00A12B6B"/>
    <w:rsid w:val="00A135F0"/>
    <w:rsid w:val="00A144E7"/>
    <w:rsid w:val="00A17052"/>
    <w:rsid w:val="00A170DD"/>
    <w:rsid w:val="00A17575"/>
    <w:rsid w:val="00A17F4D"/>
    <w:rsid w:val="00A20A8F"/>
    <w:rsid w:val="00A210DB"/>
    <w:rsid w:val="00A22E31"/>
    <w:rsid w:val="00A24328"/>
    <w:rsid w:val="00A24CB0"/>
    <w:rsid w:val="00A25F12"/>
    <w:rsid w:val="00A26999"/>
    <w:rsid w:val="00A27D84"/>
    <w:rsid w:val="00A30E32"/>
    <w:rsid w:val="00A312CF"/>
    <w:rsid w:val="00A31D4B"/>
    <w:rsid w:val="00A31E67"/>
    <w:rsid w:val="00A3222E"/>
    <w:rsid w:val="00A3256E"/>
    <w:rsid w:val="00A326D0"/>
    <w:rsid w:val="00A32FD4"/>
    <w:rsid w:val="00A330AE"/>
    <w:rsid w:val="00A338FB"/>
    <w:rsid w:val="00A34320"/>
    <w:rsid w:val="00A3562E"/>
    <w:rsid w:val="00A361FF"/>
    <w:rsid w:val="00A36424"/>
    <w:rsid w:val="00A364AF"/>
    <w:rsid w:val="00A37038"/>
    <w:rsid w:val="00A3749F"/>
    <w:rsid w:val="00A37591"/>
    <w:rsid w:val="00A402B5"/>
    <w:rsid w:val="00A40FC6"/>
    <w:rsid w:val="00A41785"/>
    <w:rsid w:val="00A41A1A"/>
    <w:rsid w:val="00A41D97"/>
    <w:rsid w:val="00A422E0"/>
    <w:rsid w:val="00A42528"/>
    <w:rsid w:val="00A42EAA"/>
    <w:rsid w:val="00A4365F"/>
    <w:rsid w:val="00A43B57"/>
    <w:rsid w:val="00A43FDB"/>
    <w:rsid w:val="00A448D6"/>
    <w:rsid w:val="00A44AF1"/>
    <w:rsid w:val="00A46A11"/>
    <w:rsid w:val="00A46B8F"/>
    <w:rsid w:val="00A46F37"/>
    <w:rsid w:val="00A4755C"/>
    <w:rsid w:val="00A50740"/>
    <w:rsid w:val="00A50C79"/>
    <w:rsid w:val="00A51913"/>
    <w:rsid w:val="00A52DA1"/>
    <w:rsid w:val="00A534D4"/>
    <w:rsid w:val="00A53EF4"/>
    <w:rsid w:val="00A54895"/>
    <w:rsid w:val="00A5659E"/>
    <w:rsid w:val="00A56AF4"/>
    <w:rsid w:val="00A56B2B"/>
    <w:rsid w:val="00A61967"/>
    <w:rsid w:val="00A6208D"/>
    <w:rsid w:val="00A62319"/>
    <w:rsid w:val="00A6276E"/>
    <w:rsid w:val="00A6288F"/>
    <w:rsid w:val="00A62967"/>
    <w:rsid w:val="00A62A7A"/>
    <w:rsid w:val="00A63A9A"/>
    <w:rsid w:val="00A63C3E"/>
    <w:rsid w:val="00A646DB"/>
    <w:rsid w:val="00A65BC0"/>
    <w:rsid w:val="00A67831"/>
    <w:rsid w:val="00A67E48"/>
    <w:rsid w:val="00A70041"/>
    <w:rsid w:val="00A73834"/>
    <w:rsid w:val="00A73EB2"/>
    <w:rsid w:val="00A7433A"/>
    <w:rsid w:val="00A74A11"/>
    <w:rsid w:val="00A757F2"/>
    <w:rsid w:val="00A75A17"/>
    <w:rsid w:val="00A75C90"/>
    <w:rsid w:val="00A767A7"/>
    <w:rsid w:val="00A76999"/>
    <w:rsid w:val="00A76BE9"/>
    <w:rsid w:val="00A76D38"/>
    <w:rsid w:val="00A77135"/>
    <w:rsid w:val="00A77409"/>
    <w:rsid w:val="00A77728"/>
    <w:rsid w:val="00A77CAD"/>
    <w:rsid w:val="00A810E6"/>
    <w:rsid w:val="00A81149"/>
    <w:rsid w:val="00A81696"/>
    <w:rsid w:val="00A82093"/>
    <w:rsid w:val="00A82838"/>
    <w:rsid w:val="00A83633"/>
    <w:rsid w:val="00A84B59"/>
    <w:rsid w:val="00A8556C"/>
    <w:rsid w:val="00A85C8F"/>
    <w:rsid w:val="00A86370"/>
    <w:rsid w:val="00A87909"/>
    <w:rsid w:val="00A90257"/>
    <w:rsid w:val="00A9085B"/>
    <w:rsid w:val="00A91744"/>
    <w:rsid w:val="00A9198C"/>
    <w:rsid w:val="00A9217A"/>
    <w:rsid w:val="00A9219A"/>
    <w:rsid w:val="00A92344"/>
    <w:rsid w:val="00A92C63"/>
    <w:rsid w:val="00A93302"/>
    <w:rsid w:val="00A95859"/>
    <w:rsid w:val="00A962C1"/>
    <w:rsid w:val="00AA00F5"/>
    <w:rsid w:val="00AA0284"/>
    <w:rsid w:val="00AA0D81"/>
    <w:rsid w:val="00AA0E25"/>
    <w:rsid w:val="00AA1412"/>
    <w:rsid w:val="00AA14FE"/>
    <w:rsid w:val="00AA2ED2"/>
    <w:rsid w:val="00AA3FEB"/>
    <w:rsid w:val="00AA44ED"/>
    <w:rsid w:val="00AA4879"/>
    <w:rsid w:val="00AA5264"/>
    <w:rsid w:val="00AA5A71"/>
    <w:rsid w:val="00AA5CFE"/>
    <w:rsid w:val="00AA5E7A"/>
    <w:rsid w:val="00AA5ECC"/>
    <w:rsid w:val="00AA700B"/>
    <w:rsid w:val="00AA70C9"/>
    <w:rsid w:val="00AA7FD9"/>
    <w:rsid w:val="00AB081C"/>
    <w:rsid w:val="00AB1D6C"/>
    <w:rsid w:val="00AB2446"/>
    <w:rsid w:val="00AB264D"/>
    <w:rsid w:val="00AB3488"/>
    <w:rsid w:val="00AB398B"/>
    <w:rsid w:val="00AB45A2"/>
    <w:rsid w:val="00AB48FC"/>
    <w:rsid w:val="00AB4CC3"/>
    <w:rsid w:val="00AB4F00"/>
    <w:rsid w:val="00AC18DB"/>
    <w:rsid w:val="00AC2294"/>
    <w:rsid w:val="00AC24FF"/>
    <w:rsid w:val="00AC45EC"/>
    <w:rsid w:val="00AC542C"/>
    <w:rsid w:val="00AC5F93"/>
    <w:rsid w:val="00AC7052"/>
    <w:rsid w:val="00AD17E1"/>
    <w:rsid w:val="00AD1A2A"/>
    <w:rsid w:val="00AD242A"/>
    <w:rsid w:val="00AD2517"/>
    <w:rsid w:val="00AD2999"/>
    <w:rsid w:val="00AD2B8F"/>
    <w:rsid w:val="00AD3C2A"/>
    <w:rsid w:val="00AD4169"/>
    <w:rsid w:val="00AD4B97"/>
    <w:rsid w:val="00AD6A66"/>
    <w:rsid w:val="00AD72BB"/>
    <w:rsid w:val="00AD77BF"/>
    <w:rsid w:val="00AE0414"/>
    <w:rsid w:val="00AE065E"/>
    <w:rsid w:val="00AE087E"/>
    <w:rsid w:val="00AE0B31"/>
    <w:rsid w:val="00AE28EF"/>
    <w:rsid w:val="00AE3341"/>
    <w:rsid w:val="00AE38AC"/>
    <w:rsid w:val="00AE4C2F"/>
    <w:rsid w:val="00AE5012"/>
    <w:rsid w:val="00AE5E91"/>
    <w:rsid w:val="00AE603D"/>
    <w:rsid w:val="00AE60A0"/>
    <w:rsid w:val="00AE696E"/>
    <w:rsid w:val="00AE705E"/>
    <w:rsid w:val="00AE7E34"/>
    <w:rsid w:val="00AF114D"/>
    <w:rsid w:val="00AF1780"/>
    <w:rsid w:val="00AF1C41"/>
    <w:rsid w:val="00AF2564"/>
    <w:rsid w:val="00AF33D7"/>
    <w:rsid w:val="00AF3DF0"/>
    <w:rsid w:val="00AF51C2"/>
    <w:rsid w:val="00AF637F"/>
    <w:rsid w:val="00AF6547"/>
    <w:rsid w:val="00AF6C0D"/>
    <w:rsid w:val="00AF6D97"/>
    <w:rsid w:val="00AF781F"/>
    <w:rsid w:val="00B01036"/>
    <w:rsid w:val="00B013F9"/>
    <w:rsid w:val="00B0218B"/>
    <w:rsid w:val="00B02A0E"/>
    <w:rsid w:val="00B02B64"/>
    <w:rsid w:val="00B03352"/>
    <w:rsid w:val="00B03471"/>
    <w:rsid w:val="00B04280"/>
    <w:rsid w:val="00B05B6A"/>
    <w:rsid w:val="00B06976"/>
    <w:rsid w:val="00B07170"/>
    <w:rsid w:val="00B07AF7"/>
    <w:rsid w:val="00B10DB6"/>
    <w:rsid w:val="00B11B8C"/>
    <w:rsid w:val="00B11C65"/>
    <w:rsid w:val="00B121D1"/>
    <w:rsid w:val="00B1284D"/>
    <w:rsid w:val="00B130C3"/>
    <w:rsid w:val="00B142D8"/>
    <w:rsid w:val="00B16D90"/>
    <w:rsid w:val="00B1702E"/>
    <w:rsid w:val="00B2043B"/>
    <w:rsid w:val="00B205CD"/>
    <w:rsid w:val="00B21BBA"/>
    <w:rsid w:val="00B2228E"/>
    <w:rsid w:val="00B22735"/>
    <w:rsid w:val="00B22F1D"/>
    <w:rsid w:val="00B23526"/>
    <w:rsid w:val="00B23E33"/>
    <w:rsid w:val="00B267E4"/>
    <w:rsid w:val="00B27882"/>
    <w:rsid w:val="00B30FEF"/>
    <w:rsid w:val="00B32B0B"/>
    <w:rsid w:val="00B34CDF"/>
    <w:rsid w:val="00B34F0A"/>
    <w:rsid w:val="00B351C0"/>
    <w:rsid w:val="00B35EE6"/>
    <w:rsid w:val="00B3653C"/>
    <w:rsid w:val="00B427AF"/>
    <w:rsid w:val="00B4285E"/>
    <w:rsid w:val="00B42CE4"/>
    <w:rsid w:val="00B45A97"/>
    <w:rsid w:val="00B45B8D"/>
    <w:rsid w:val="00B45FCF"/>
    <w:rsid w:val="00B46BE1"/>
    <w:rsid w:val="00B46E3E"/>
    <w:rsid w:val="00B503D0"/>
    <w:rsid w:val="00B51380"/>
    <w:rsid w:val="00B5183D"/>
    <w:rsid w:val="00B5372E"/>
    <w:rsid w:val="00B53DB5"/>
    <w:rsid w:val="00B54446"/>
    <w:rsid w:val="00B54A24"/>
    <w:rsid w:val="00B55213"/>
    <w:rsid w:val="00B568D9"/>
    <w:rsid w:val="00B57994"/>
    <w:rsid w:val="00B57BE1"/>
    <w:rsid w:val="00B62CBF"/>
    <w:rsid w:val="00B63381"/>
    <w:rsid w:val="00B6358B"/>
    <w:rsid w:val="00B65FCA"/>
    <w:rsid w:val="00B664C2"/>
    <w:rsid w:val="00B675AB"/>
    <w:rsid w:val="00B67B56"/>
    <w:rsid w:val="00B7195D"/>
    <w:rsid w:val="00B71A05"/>
    <w:rsid w:val="00B736EA"/>
    <w:rsid w:val="00B754F3"/>
    <w:rsid w:val="00B77648"/>
    <w:rsid w:val="00B779CD"/>
    <w:rsid w:val="00B805CF"/>
    <w:rsid w:val="00B835F1"/>
    <w:rsid w:val="00B837F4"/>
    <w:rsid w:val="00B840E0"/>
    <w:rsid w:val="00B87E16"/>
    <w:rsid w:val="00B92D58"/>
    <w:rsid w:val="00B9341E"/>
    <w:rsid w:val="00B95164"/>
    <w:rsid w:val="00B96BC3"/>
    <w:rsid w:val="00B96E9F"/>
    <w:rsid w:val="00B97CF7"/>
    <w:rsid w:val="00BA17B4"/>
    <w:rsid w:val="00BA2B0E"/>
    <w:rsid w:val="00BA3106"/>
    <w:rsid w:val="00BA3CE4"/>
    <w:rsid w:val="00BA4457"/>
    <w:rsid w:val="00BA4D96"/>
    <w:rsid w:val="00BA4E51"/>
    <w:rsid w:val="00BA6AEB"/>
    <w:rsid w:val="00BA7583"/>
    <w:rsid w:val="00BB0CE4"/>
    <w:rsid w:val="00BB18BA"/>
    <w:rsid w:val="00BB1D1F"/>
    <w:rsid w:val="00BB2098"/>
    <w:rsid w:val="00BB2C46"/>
    <w:rsid w:val="00BB35E8"/>
    <w:rsid w:val="00BB452D"/>
    <w:rsid w:val="00BB6668"/>
    <w:rsid w:val="00BB6B2A"/>
    <w:rsid w:val="00BB728C"/>
    <w:rsid w:val="00BB771D"/>
    <w:rsid w:val="00BB7ED1"/>
    <w:rsid w:val="00BB7F72"/>
    <w:rsid w:val="00BC03BE"/>
    <w:rsid w:val="00BC0BE3"/>
    <w:rsid w:val="00BC287C"/>
    <w:rsid w:val="00BC2985"/>
    <w:rsid w:val="00BC3649"/>
    <w:rsid w:val="00BC3E5B"/>
    <w:rsid w:val="00BC59A9"/>
    <w:rsid w:val="00BC6361"/>
    <w:rsid w:val="00BC63A4"/>
    <w:rsid w:val="00BC7359"/>
    <w:rsid w:val="00BC74CC"/>
    <w:rsid w:val="00BC75F6"/>
    <w:rsid w:val="00BC7E90"/>
    <w:rsid w:val="00BD13DE"/>
    <w:rsid w:val="00BD42B0"/>
    <w:rsid w:val="00BD46C0"/>
    <w:rsid w:val="00BD52AC"/>
    <w:rsid w:val="00BD53CD"/>
    <w:rsid w:val="00BD549A"/>
    <w:rsid w:val="00BD5820"/>
    <w:rsid w:val="00BD5D0A"/>
    <w:rsid w:val="00BD5DA1"/>
    <w:rsid w:val="00BD6649"/>
    <w:rsid w:val="00BD739D"/>
    <w:rsid w:val="00BE0468"/>
    <w:rsid w:val="00BE0F82"/>
    <w:rsid w:val="00BE10FE"/>
    <w:rsid w:val="00BE1713"/>
    <w:rsid w:val="00BE1F85"/>
    <w:rsid w:val="00BE2B30"/>
    <w:rsid w:val="00BE31AD"/>
    <w:rsid w:val="00BE3930"/>
    <w:rsid w:val="00BE4E98"/>
    <w:rsid w:val="00BE7C57"/>
    <w:rsid w:val="00BF116C"/>
    <w:rsid w:val="00BF1441"/>
    <w:rsid w:val="00BF1C08"/>
    <w:rsid w:val="00BF1CED"/>
    <w:rsid w:val="00BF1E41"/>
    <w:rsid w:val="00BF2773"/>
    <w:rsid w:val="00BF2F18"/>
    <w:rsid w:val="00BF3642"/>
    <w:rsid w:val="00BF4AC2"/>
    <w:rsid w:val="00BF525F"/>
    <w:rsid w:val="00BF58C0"/>
    <w:rsid w:val="00BF6ADA"/>
    <w:rsid w:val="00BF6CB0"/>
    <w:rsid w:val="00C001D3"/>
    <w:rsid w:val="00C01D7F"/>
    <w:rsid w:val="00C02347"/>
    <w:rsid w:val="00C03C12"/>
    <w:rsid w:val="00C04312"/>
    <w:rsid w:val="00C04F0E"/>
    <w:rsid w:val="00C055D7"/>
    <w:rsid w:val="00C05D4C"/>
    <w:rsid w:val="00C06220"/>
    <w:rsid w:val="00C0751A"/>
    <w:rsid w:val="00C1055B"/>
    <w:rsid w:val="00C111AF"/>
    <w:rsid w:val="00C117F2"/>
    <w:rsid w:val="00C12E76"/>
    <w:rsid w:val="00C14D3F"/>
    <w:rsid w:val="00C14FB8"/>
    <w:rsid w:val="00C15E7B"/>
    <w:rsid w:val="00C1624D"/>
    <w:rsid w:val="00C16F19"/>
    <w:rsid w:val="00C179AA"/>
    <w:rsid w:val="00C17E76"/>
    <w:rsid w:val="00C20863"/>
    <w:rsid w:val="00C20A4B"/>
    <w:rsid w:val="00C2153F"/>
    <w:rsid w:val="00C21F8B"/>
    <w:rsid w:val="00C2391A"/>
    <w:rsid w:val="00C24C35"/>
    <w:rsid w:val="00C25243"/>
    <w:rsid w:val="00C25BF8"/>
    <w:rsid w:val="00C25E09"/>
    <w:rsid w:val="00C26226"/>
    <w:rsid w:val="00C269C9"/>
    <w:rsid w:val="00C270AE"/>
    <w:rsid w:val="00C2721F"/>
    <w:rsid w:val="00C308A0"/>
    <w:rsid w:val="00C325D0"/>
    <w:rsid w:val="00C3277C"/>
    <w:rsid w:val="00C33BA3"/>
    <w:rsid w:val="00C35133"/>
    <w:rsid w:val="00C35437"/>
    <w:rsid w:val="00C36972"/>
    <w:rsid w:val="00C37418"/>
    <w:rsid w:val="00C377E3"/>
    <w:rsid w:val="00C379FA"/>
    <w:rsid w:val="00C37D7F"/>
    <w:rsid w:val="00C400E2"/>
    <w:rsid w:val="00C40103"/>
    <w:rsid w:val="00C40707"/>
    <w:rsid w:val="00C40B3C"/>
    <w:rsid w:val="00C41BDB"/>
    <w:rsid w:val="00C41DCD"/>
    <w:rsid w:val="00C47E20"/>
    <w:rsid w:val="00C50CA0"/>
    <w:rsid w:val="00C50E42"/>
    <w:rsid w:val="00C51550"/>
    <w:rsid w:val="00C51688"/>
    <w:rsid w:val="00C53EA0"/>
    <w:rsid w:val="00C56C9C"/>
    <w:rsid w:val="00C601AC"/>
    <w:rsid w:val="00C601AE"/>
    <w:rsid w:val="00C60E61"/>
    <w:rsid w:val="00C612AE"/>
    <w:rsid w:val="00C615A0"/>
    <w:rsid w:val="00C622AE"/>
    <w:rsid w:val="00C62386"/>
    <w:rsid w:val="00C629CB"/>
    <w:rsid w:val="00C64161"/>
    <w:rsid w:val="00C64405"/>
    <w:rsid w:val="00C64A5D"/>
    <w:rsid w:val="00C64D6A"/>
    <w:rsid w:val="00C65303"/>
    <w:rsid w:val="00C6603F"/>
    <w:rsid w:val="00C66218"/>
    <w:rsid w:val="00C663EA"/>
    <w:rsid w:val="00C66B7A"/>
    <w:rsid w:val="00C67ADD"/>
    <w:rsid w:val="00C7006D"/>
    <w:rsid w:val="00C7031A"/>
    <w:rsid w:val="00C70948"/>
    <w:rsid w:val="00C70C3C"/>
    <w:rsid w:val="00C71753"/>
    <w:rsid w:val="00C71EC9"/>
    <w:rsid w:val="00C729D0"/>
    <w:rsid w:val="00C73F86"/>
    <w:rsid w:val="00C74552"/>
    <w:rsid w:val="00C747CB"/>
    <w:rsid w:val="00C75E3C"/>
    <w:rsid w:val="00C7701B"/>
    <w:rsid w:val="00C773DA"/>
    <w:rsid w:val="00C775C5"/>
    <w:rsid w:val="00C80869"/>
    <w:rsid w:val="00C80A00"/>
    <w:rsid w:val="00C80EF9"/>
    <w:rsid w:val="00C83411"/>
    <w:rsid w:val="00C836B6"/>
    <w:rsid w:val="00C83E65"/>
    <w:rsid w:val="00C84087"/>
    <w:rsid w:val="00C870FF"/>
    <w:rsid w:val="00C871C8"/>
    <w:rsid w:val="00C87A8B"/>
    <w:rsid w:val="00C908AF"/>
    <w:rsid w:val="00C909E3"/>
    <w:rsid w:val="00C919F9"/>
    <w:rsid w:val="00C91C23"/>
    <w:rsid w:val="00C937CC"/>
    <w:rsid w:val="00C9392C"/>
    <w:rsid w:val="00C93F29"/>
    <w:rsid w:val="00C94C3C"/>
    <w:rsid w:val="00C94CDE"/>
    <w:rsid w:val="00C95141"/>
    <w:rsid w:val="00C95195"/>
    <w:rsid w:val="00C961A9"/>
    <w:rsid w:val="00C9639A"/>
    <w:rsid w:val="00C976A0"/>
    <w:rsid w:val="00CA0BB5"/>
    <w:rsid w:val="00CA0BDE"/>
    <w:rsid w:val="00CA0E3E"/>
    <w:rsid w:val="00CA1036"/>
    <w:rsid w:val="00CA1985"/>
    <w:rsid w:val="00CA2056"/>
    <w:rsid w:val="00CA50A3"/>
    <w:rsid w:val="00CA6134"/>
    <w:rsid w:val="00CA67FF"/>
    <w:rsid w:val="00CA6F1E"/>
    <w:rsid w:val="00CA6F25"/>
    <w:rsid w:val="00CA74FA"/>
    <w:rsid w:val="00CA7A5C"/>
    <w:rsid w:val="00CB0616"/>
    <w:rsid w:val="00CB088D"/>
    <w:rsid w:val="00CB08BB"/>
    <w:rsid w:val="00CB0DDB"/>
    <w:rsid w:val="00CB150E"/>
    <w:rsid w:val="00CB2595"/>
    <w:rsid w:val="00CB2CBC"/>
    <w:rsid w:val="00CB32B0"/>
    <w:rsid w:val="00CB344E"/>
    <w:rsid w:val="00CB34AB"/>
    <w:rsid w:val="00CB4518"/>
    <w:rsid w:val="00CB5B15"/>
    <w:rsid w:val="00CB5CE7"/>
    <w:rsid w:val="00CC1DB5"/>
    <w:rsid w:val="00CC1FCE"/>
    <w:rsid w:val="00CC2428"/>
    <w:rsid w:val="00CC4861"/>
    <w:rsid w:val="00CC50AF"/>
    <w:rsid w:val="00CC59EA"/>
    <w:rsid w:val="00CC5DE2"/>
    <w:rsid w:val="00CC627A"/>
    <w:rsid w:val="00CC6D79"/>
    <w:rsid w:val="00CC77F7"/>
    <w:rsid w:val="00CD1104"/>
    <w:rsid w:val="00CD139A"/>
    <w:rsid w:val="00CD1547"/>
    <w:rsid w:val="00CD35E1"/>
    <w:rsid w:val="00CD382C"/>
    <w:rsid w:val="00CD3ED5"/>
    <w:rsid w:val="00CD3F84"/>
    <w:rsid w:val="00CD3FC7"/>
    <w:rsid w:val="00CD40FF"/>
    <w:rsid w:val="00CD4E6B"/>
    <w:rsid w:val="00CD610A"/>
    <w:rsid w:val="00CD7307"/>
    <w:rsid w:val="00CE0036"/>
    <w:rsid w:val="00CE01FA"/>
    <w:rsid w:val="00CE14B7"/>
    <w:rsid w:val="00CE181E"/>
    <w:rsid w:val="00CE2773"/>
    <w:rsid w:val="00CE28D0"/>
    <w:rsid w:val="00CE2CA1"/>
    <w:rsid w:val="00CE3D1B"/>
    <w:rsid w:val="00CE41F8"/>
    <w:rsid w:val="00CE462F"/>
    <w:rsid w:val="00CE668E"/>
    <w:rsid w:val="00CE6893"/>
    <w:rsid w:val="00CE69F5"/>
    <w:rsid w:val="00CE7906"/>
    <w:rsid w:val="00CF0A89"/>
    <w:rsid w:val="00CF1A4A"/>
    <w:rsid w:val="00CF3F3E"/>
    <w:rsid w:val="00CF54A7"/>
    <w:rsid w:val="00CF68C7"/>
    <w:rsid w:val="00CF6E14"/>
    <w:rsid w:val="00CF72CD"/>
    <w:rsid w:val="00CF7BE3"/>
    <w:rsid w:val="00D00C61"/>
    <w:rsid w:val="00D0172C"/>
    <w:rsid w:val="00D019C4"/>
    <w:rsid w:val="00D01F1A"/>
    <w:rsid w:val="00D028C9"/>
    <w:rsid w:val="00D02EEA"/>
    <w:rsid w:val="00D03DC8"/>
    <w:rsid w:val="00D03FE0"/>
    <w:rsid w:val="00D04D70"/>
    <w:rsid w:val="00D061B6"/>
    <w:rsid w:val="00D068F8"/>
    <w:rsid w:val="00D06A70"/>
    <w:rsid w:val="00D06CD2"/>
    <w:rsid w:val="00D07021"/>
    <w:rsid w:val="00D075BF"/>
    <w:rsid w:val="00D10356"/>
    <w:rsid w:val="00D10C73"/>
    <w:rsid w:val="00D11546"/>
    <w:rsid w:val="00D12DB7"/>
    <w:rsid w:val="00D132B0"/>
    <w:rsid w:val="00D1407E"/>
    <w:rsid w:val="00D14F93"/>
    <w:rsid w:val="00D162D1"/>
    <w:rsid w:val="00D168F6"/>
    <w:rsid w:val="00D173C8"/>
    <w:rsid w:val="00D206AD"/>
    <w:rsid w:val="00D20B07"/>
    <w:rsid w:val="00D21327"/>
    <w:rsid w:val="00D2193A"/>
    <w:rsid w:val="00D21CA8"/>
    <w:rsid w:val="00D23236"/>
    <w:rsid w:val="00D23BCC"/>
    <w:rsid w:val="00D23CC2"/>
    <w:rsid w:val="00D23F4B"/>
    <w:rsid w:val="00D24E41"/>
    <w:rsid w:val="00D24F60"/>
    <w:rsid w:val="00D250D9"/>
    <w:rsid w:val="00D2667E"/>
    <w:rsid w:val="00D26F70"/>
    <w:rsid w:val="00D274BD"/>
    <w:rsid w:val="00D32312"/>
    <w:rsid w:val="00D33218"/>
    <w:rsid w:val="00D338D4"/>
    <w:rsid w:val="00D338D6"/>
    <w:rsid w:val="00D33AA3"/>
    <w:rsid w:val="00D34AFE"/>
    <w:rsid w:val="00D3588D"/>
    <w:rsid w:val="00D404C2"/>
    <w:rsid w:val="00D4097B"/>
    <w:rsid w:val="00D436BA"/>
    <w:rsid w:val="00D437C4"/>
    <w:rsid w:val="00D44199"/>
    <w:rsid w:val="00D4432C"/>
    <w:rsid w:val="00D44DE9"/>
    <w:rsid w:val="00D4561C"/>
    <w:rsid w:val="00D45679"/>
    <w:rsid w:val="00D4577B"/>
    <w:rsid w:val="00D45AE4"/>
    <w:rsid w:val="00D46EFF"/>
    <w:rsid w:val="00D47CEE"/>
    <w:rsid w:val="00D503DD"/>
    <w:rsid w:val="00D50AF1"/>
    <w:rsid w:val="00D5159C"/>
    <w:rsid w:val="00D5189F"/>
    <w:rsid w:val="00D5252D"/>
    <w:rsid w:val="00D52C68"/>
    <w:rsid w:val="00D5361A"/>
    <w:rsid w:val="00D5363C"/>
    <w:rsid w:val="00D53FEC"/>
    <w:rsid w:val="00D540FF"/>
    <w:rsid w:val="00D5469F"/>
    <w:rsid w:val="00D54C2A"/>
    <w:rsid w:val="00D54C5A"/>
    <w:rsid w:val="00D55CFE"/>
    <w:rsid w:val="00D55DB3"/>
    <w:rsid w:val="00D56B09"/>
    <w:rsid w:val="00D57FE4"/>
    <w:rsid w:val="00D601DB"/>
    <w:rsid w:val="00D60283"/>
    <w:rsid w:val="00D63482"/>
    <w:rsid w:val="00D639A9"/>
    <w:rsid w:val="00D63C76"/>
    <w:rsid w:val="00D64617"/>
    <w:rsid w:val="00D67172"/>
    <w:rsid w:val="00D6780F"/>
    <w:rsid w:val="00D6781D"/>
    <w:rsid w:val="00D7039E"/>
    <w:rsid w:val="00D7043D"/>
    <w:rsid w:val="00D7078E"/>
    <w:rsid w:val="00D70C49"/>
    <w:rsid w:val="00D714D4"/>
    <w:rsid w:val="00D7189A"/>
    <w:rsid w:val="00D7419E"/>
    <w:rsid w:val="00D7567A"/>
    <w:rsid w:val="00D75A59"/>
    <w:rsid w:val="00D760A4"/>
    <w:rsid w:val="00D76520"/>
    <w:rsid w:val="00D77698"/>
    <w:rsid w:val="00D77AD9"/>
    <w:rsid w:val="00D77AE0"/>
    <w:rsid w:val="00D804AD"/>
    <w:rsid w:val="00D80A3E"/>
    <w:rsid w:val="00D81636"/>
    <w:rsid w:val="00D826D8"/>
    <w:rsid w:val="00D82CE6"/>
    <w:rsid w:val="00D83923"/>
    <w:rsid w:val="00D83DD3"/>
    <w:rsid w:val="00D84779"/>
    <w:rsid w:val="00D85A71"/>
    <w:rsid w:val="00D85D17"/>
    <w:rsid w:val="00D863B8"/>
    <w:rsid w:val="00D8669B"/>
    <w:rsid w:val="00D86A53"/>
    <w:rsid w:val="00D87102"/>
    <w:rsid w:val="00D90162"/>
    <w:rsid w:val="00D90675"/>
    <w:rsid w:val="00D914A8"/>
    <w:rsid w:val="00D935E6"/>
    <w:rsid w:val="00D93CF4"/>
    <w:rsid w:val="00D93D33"/>
    <w:rsid w:val="00D94B25"/>
    <w:rsid w:val="00D94E59"/>
    <w:rsid w:val="00D94F22"/>
    <w:rsid w:val="00D9504D"/>
    <w:rsid w:val="00D95675"/>
    <w:rsid w:val="00D96E3B"/>
    <w:rsid w:val="00DA0302"/>
    <w:rsid w:val="00DA1285"/>
    <w:rsid w:val="00DA1640"/>
    <w:rsid w:val="00DA4B50"/>
    <w:rsid w:val="00DA6B9D"/>
    <w:rsid w:val="00DA75A7"/>
    <w:rsid w:val="00DA783C"/>
    <w:rsid w:val="00DA78A7"/>
    <w:rsid w:val="00DB015A"/>
    <w:rsid w:val="00DB0BAA"/>
    <w:rsid w:val="00DB1103"/>
    <w:rsid w:val="00DB15A3"/>
    <w:rsid w:val="00DB168A"/>
    <w:rsid w:val="00DB1826"/>
    <w:rsid w:val="00DB2966"/>
    <w:rsid w:val="00DB3DC7"/>
    <w:rsid w:val="00DB4FB2"/>
    <w:rsid w:val="00DB5A58"/>
    <w:rsid w:val="00DC11EF"/>
    <w:rsid w:val="00DC1408"/>
    <w:rsid w:val="00DC2434"/>
    <w:rsid w:val="00DC2CE3"/>
    <w:rsid w:val="00DC302F"/>
    <w:rsid w:val="00DC3729"/>
    <w:rsid w:val="00DC3B59"/>
    <w:rsid w:val="00DC3D70"/>
    <w:rsid w:val="00DC4883"/>
    <w:rsid w:val="00DC4CB2"/>
    <w:rsid w:val="00DC4DEC"/>
    <w:rsid w:val="00DC4F39"/>
    <w:rsid w:val="00DC6690"/>
    <w:rsid w:val="00DC7A15"/>
    <w:rsid w:val="00DD01AA"/>
    <w:rsid w:val="00DD0E0E"/>
    <w:rsid w:val="00DD1D07"/>
    <w:rsid w:val="00DD1FB0"/>
    <w:rsid w:val="00DD33A1"/>
    <w:rsid w:val="00DD4131"/>
    <w:rsid w:val="00DD48EC"/>
    <w:rsid w:val="00DD4BBC"/>
    <w:rsid w:val="00DD4E58"/>
    <w:rsid w:val="00DD51BD"/>
    <w:rsid w:val="00DD5380"/>
    <w:rsid w:val="00DD5428"/>
    <w:rsid w:val="00DD556E"/>
    <w:rsid w:val="00DD646F"/>
    <w:rsid w:val="00DD6664"/>
    <w:rsid w:val="00DE1E47"/>
    <w:rsid w:val="00DE3287"/>
    <w:rsid w:val="00DE415F"/>
    <w:rsid w:val="00DE46F2"/>
    <w:rsid w:val="00DE5296"/>
    <w:rsid w:val="00DE6E43"/>
    <w:rsid w:val="00DE6F4E"/>
    <w:rsid w:val="00DE7A14"/>
    <w:rsid w:val="00DF119D"/>
    <w:rsid w:val="00DF11A2"/>
    <w:rsid w:val="00DF1F3C"/>
    <w:rsid w:val="00DF2390"/>
    <w:rsid w:val="00DF23DB"/>
    <w:rsid w:val="00DF3103"/>
    <w:rsid w:val="00DF40F8"/>
    <w:rsid w:val="00DF5380"/>
    <w:rsid w:val="00DF5604"/>
    <w:rsid w:val="00DF5B01"/>
    <w:rsid w:val="00DF608C"/>
    <w:rsid w:val="00DF68FA"/>
    <w:rsid w:val="00DF6A0F"/>
    <w:rsid w:val="00DF6A43"/>
    <w:rsid w:val="00DF732C"/>
    <w:rsid w:val="00DF74B4"/>
    <w:rsid w:val="00DF7A7A"/>
    <w:rsid w:val="00DF7B2B"/>
    <w:rsid w:val="00DF7C42"/>
    <w:rsid w:val="00E0028B"/>
    <w:rsid w:val="00E006A8"/>
    <w:rsid w:val="00E00811"/>
    <w:rsid w:val="00E013EA"/>
    <w:rsid w:val="00E01C6C"/>
    <w:rsid w:val="00E01CE2"/>
    <w:rsid w:val="00E01F3B"/>
    <w:rsid w:val="00E02863"/>
    <w:rsid w:val="00E0344F"/>
    <w:rsid w:val="00E0371D"/>
    <w:rsid w:val="00E03B77"/>
    <w:rsid w:val="00E0401A"/>
    <w:rsid w:val="00E043A8"/>
    <w:rsid w:val="00E047BC"/>
    <w:rsid w:val="00E04C64"/>
    <w:rsid w:val="00E04D65"/>
    <w:rsid w:val="00E04E9C"/>
    <w:rsid w:val="00E0699A"/>
    <w:rsid w:val="00E06D60"/>
    <w:rsid w:val="00E119E0"/>
    <w:rsid w:val="00E12165"/>
    <w:rsid w:val="00E12B38"/>
    <w:rsid w:val="00E1561C"/>
    <w:rsid w:val="00E16A29"/>
    <w:rsid w:val="00E16ADA"/>
    <w:rsid w:val="00E17914"/>
    <w:rsid w:val="00E20B1B"/>
    <w:rsid w:val="00E20E8A"/>
    <w:rsid w:val="00E21C74"/>
    <w:rsid w:val="00E21F95"/>
    <w:rsid w:val="00E22E6A"/>
    <w:rsid w:val="00E2357C"/>
    <w:rsid w:val="00E23812"/>
    <w:rsid w:val="00E247FE"/>
    <w:rsid w:val="00E265E1"/>
    <w:rsid w:val="00E26B68"/>
    <w:rsid w:val="00E27089"/>
    <w:rsid w:val="00E3034A"/>
    <w:rsid w:val="00E31526"/>
    <w:rsid w:val="00E32756"/>
    <w:rsid w:val="00E329CF"/>
    <w:rsid w:val="00E3354B"/>
    <w:rsid w:val="00E33C8B"/>
    <w:rsid w:val="00E34385"/>
    <w:rsid w:val="00E3560F"/>
    <w:rsid w:val="00E3735A"/>
    <w:rsid w:val="00E37B51"/>
    <w:rsid w:val="00E37DE3"/>
    <w:rsid w:val="00E40714"/>
    <w:rsid w:val="00E41728"/>
    <w:rsid w:val="00E41CF9"/>
    <w:rsid w:val="00E430E9"/>
    <w:rsid w:val="00E43E64"/>
    <w:rsid w:val="00E44E3D"/>
    <w:rsid w:val="00E47777"/>
    <w:rsid w:val="00E502B6"/>
    <w:rsid w:val="00E50453"/>
    <w:rsid w:val="00E505C0"/>
    <w:rsid w:val="00E511A5"/>
    <w:rsid w:val="00E518AB"/>
    <w:rsid w:val="00E51C88"/>
    <w:rsid w:val="00E52322"/>
    <w:rsid w:val="00E52968"/>
    <w:rsid w:val="00E53724"/>
    <w:rsid w:val="00E5417F"/>
    <w:rsid w:val="00E54591"/>
    <w:rsid w:val="00E5654B"/>
    <w:rsid w:val="00E605FA"/>
    <w:rsid w:val="00E60C41"/>
    <w:rsid w:val="00E60E48"/>
    <w:rsid w:val="00E6110C"/>
    <w:rsid w:val="00E6113C"/>
    <w:rsid w:val="00E61BDB"/>
    <w:rsid w:val="00E63F4C"/>
    <w:rsid w:val="00E66264"/>
    <w:rsid w:val="00E67B29"/>
    <w:rsid w:val="00E71A10"/>
    <w:rsid w:val="00E71B12"/>
    <w:rsid w:val="00E72DED"/>
    <w:rsid w:val="00E734B6"/>
    <w:rsid w:val="00E73800"/>
    <w:rsid w:val="00E73828"/>
    <w:rsid w:val="00E74445"/>
    <w:rsid w:val="00E744A2"/>
    <w:rsid w:val="00E75996"/>
    <w:rsid w:val="00E7666F"/>
    <w:rsid w:val="00E76F5E"/>
    <w:rsid w:val="00E777DD"/>
    <w:rsid w:val="00E778EC"/>
    <w:rsid w:val="00E77B3D"/>
    <w:rsid w:val="00E801B6"/>
    <w:rsid w:val="00E83AE4"/>
    <w:rsid w:val="00E847FF"/>
    <w:rsid w:val="00E84C2B"/>
    <w:rsid w:val="00E86651"/>
    <w:rsid w:val="00E8777C"/>
    <w:rsid w:val="00E91253"/>
    <w:rsid w:val="00E91D28"/>
    <w:rsid w:val="00E91F24"/>
    <w:rsid w:val="00E935B4"/>
    <w:rsid w:val="00E9400D"/>
    <w:rsid w:val="00E946B1"/>
    <w:rsid w:val="00E95507"/>
    <w:rsid w:val="00E9592E"/>
    <w:rsid w:val="00E964EA"/>
    <w:rsid w:val="00E97335"/>
    <w:rsid w:val="00EA0B5B"/>
    <w:rsid w:val="00EA12C6"/>
    <w:rsid w:val="00EA2040"/>
    <w:rsid w:val="00EA2862"/>
    <w:rsid w:val="00EA295C"/>
    <w:rsid w:val="00EA49C6"/>
    <w:rsid w:val="00EA547F"/>
    <w:rsid w:val="00EA66A0"/>
    <w:rsid w:val="00EA7AF9"/>
    <w:rsid w:val="00EB13BE"/>
    <w:rsid w:val="00EB2CFF"/>
    <w:rsid w:val="00EB4085"/>
    <w:rsid w:val="00EB49D2"/>
    <w:rsid w:val="00EB6708"/>
    <w:rsid w:val="00EB6CDA"/>
    <w:rsid w:val="00EB6E1B"/>
    <w:rsid w:val="00EC14C6"/>
    <w:rsid w:val="00EC2CA1"/>
    <w:rsid w:val="00EC2D46"/>
    <w:rsid w:val="00EC2EED"/>
    <w:rsid w:val="00EC343B"/>
    <w:rsid w:val="00EC3F9A"/>
    <w:rsid w:val="00EC5CF1"/>
    <w:rsid w:val="00EC6A99"/>
    <w:rsid w:val="00ED0069"/>
    <w:rsid w:val="00ED0BA7"/>
    <w:rsid w:val="00ED0E36"/>
    <w:rsid w:val="00ED1443"/>
    <w:rsid w:val="00ED1551"/>
    <w:rsid w:val="00ED22A5"/>
    <w:rsid w:val="00ED3683"/>
    <w:rsid w:val="00ED386E"/>
    <w:rsid w:val="00ED5D1F"/>
    <w:rsid w:val="00ED5D9C"/>
    <w:rsid w:val="00ED6002"/>
    <w:rsid w:val="00EE100F"/>
    <w:rsid w:val="00EE1257"/>
    <w:rsid w:val="00EE1FBF"/>
    <w:rsid w:val="00EE21F8"/>
    <w:rsid w:val="00EE2B6D"/>
    <w:rsid w:val="00EE32A4"/>
    <w:rsid w:val="00EE3FF5"/>
    <w:rsid w:val="00EE6E8D"/>
    <w:rsid w:val="00EE70BC"/>
    <w:rsid w:val="00EF0B03"/>
    <w:rsid w:val="00EF272F"/>
    <w:rsid w:val="00EF3D67"/>
    <w:rsid w:val="00EF473F"/>
    <w:rsid w:val="00EF51E4"/>
    <w:rsid w:val="00EF53CD"/>
    <w:rsid w:val="00EF5846"/>
    <w:rsid w:val="00EF5C40"/>
    <w:rsid w:val="00EF73BC"/>
    <w:rsid w:val="00EF79D2"/>
    <w:rsid w:val="00EF7C13"/>
    <w:rsid w:val="00F00FD8"/>
    <w:rsid w:val="00F01133"/>
    <w:rsid w:val="00F0266A"/>
    <w:rsid w:val="00F02A83"/>
    <w:rsid w:val="00F0328B"/>
    <w:rsid w:val="00F05ADC"/>
    <w:rsid w:val="00F06515"/>
    <w:rsid w:val="00F071E3"/>
    <w:rsid w:val="00F11A78"/>
    <w:rsid w:val="00F1267C"/>
    <w:rsid w:val="00F1347E"/>
    <w:rsid w:val="00F154CA"/>
    <w:rsid w:val="00F1734F"/>
    <w:rsid w:val="00F17508"/>
    <w:rsid w:val="00F17618"/>
    <w:rsid w:val="00F20058"/>
    <w:rsid w:val="00F206A4"/>
    <w:rsid w:val="00F20D94"/>
    <w:rsid w:val="00F2177C"/>
    <w:rsid w:val="00F21D15"/>
    <w:rsid w:val="00F22397"/>
    <w:rsid w:val="00F22CBC"/>
    <w:rsid w:val="00F25719"/>
    <w:rsid w:val="00F261F5"/>
    <w:rsid w:val="00F27008"/>
    <w:rsid w:val="00F27140"/>
    <w:rsid w:val="00F30480"/>
    <w:rsid w:val="00F30EE2"/>
    <w:rsid w:val="00F31275"/>
    <w:rsid w:val="00F317C9"/>
    <w:rsid w:val="00F3238F"/>
    <w:rsid w:val="00F329EF"/>
    <w:rsid w:val="00F32B78"/>
    <w:rsid w:val="00F3325F"/>
    <w:rsid w:val="00F33521"/>
    <w:rsid w:val="00F34317"/>
    <w:rsid w:val="00F3509D"/>
    <w:rsid w:val="00F37398"/>
    <w:rsid w:val="00F37E9D"/>
    <w:rsid w:val="00F40D2F"/>
    <w:rsid w:val="00F4102B"/>
    <w:rsid w:val="00F42522"/>
    <w:rsid w:val="00F4298E"/>
    <w:rsid w:val="00F43023"/>
    <w:rsid w:val="00F43608"/>
    <w:rsid w:val="00F44782"/>
    <w:rsid w:val="00F44CAF"/>
    <w:rsid w:val="00F45E3D"/>
    <w:rsid w:val="00F47E93"/>
    <w:rsid w:val="00F50932"/>
    <w:rsid w:val="00F51608"/>
    <w:rsid w:val="00F52141"/>
    <w:rsid w:val="00F546AB"/>
    <w:rsid w:val="00F560F0"/>
    <w:rsid w:val="00F56722"/>
    <w:rsid w:val="00F57BD5"/>
    <w:rsid w:val="00F6093F"/>
    <w:rsid w:val="00F61437"/>
    <w:rsid w:val="00F6196C"/>
    <w:rsid w:val="00F62002"/>
    <w:rsid w:val="00F6267A"/>
    <w:rsid w:val="00F63095"/>
    <w:rsid w:val="00F63A28"/>
    <w:rsid w:val="00F63B9C"/>
    <w:rsid w:val="00F650C8"/>
    <w:rsid w:val="00F662A7"/>
    <w:rsid w:val="00F6668C"/>
    <w:rsid w:val="00F66FE3"/>
    <w:rsid w:val="00F70361"/>
    <w:rsid w:val="00F70515"/>
    <w:rsid w:val="00F7078E"/>
    <w:rsid w:val="00F70A6F"/>
    <w:rsid w:val="00F716E2"/>
    <w:rsid w:val="00F72110"/>
    <w:rsid w:val="00F73E04"/>
    <w:rsid w:val="00F74AC1"/>
    <w:rsid w:val="00F74FBB"/>
    <w:rsid w:val="00F75373"/>
    <w:rsid w:val="00F75669"/>
    <w:rsid w:val="00F756D4"/>
    <w:rsid w:val="00F75B96"/>
    <w:rsid w:val="00F76166"/>
    <w:rsid w:val="00F763EE"/>
    <w:rsid w:val="00F775DC"/>
    <w:rsid w:val="00F77C1B"/>
    <w:rsid w:val="00F80249"/>
    <w:rsid w:val="00F80704"/>
    <w:rsid w:val="00F8114B"/>
    <w:rsid w:val="00F829F0"/>
    <w:rsid w:val="00F83926"/>
    <w:rsid w:val="00F8407C"/>
    <w:rsid w:val="00F845D8"/>
    <w:rsid w:val="00F84AAB"/>
    <w:rsid w:val="00F84E61"/>
    <w:rsid w:val="00F85882"/>
    <w:rsid w:val="00F86470"/>
    <w:rsid w:val="00F90631"/>
    <w:rsid w:val="00F91EF7"/>
    <w:rsid w:val="00F91F6E"/>
    <w:rsid w:val="00F92DDE"/>
    <w:rsid w:val="00F93281"/>
    <w:rsid w:val="00F93A02"/>
    <w:rsid w:val="00F944DA"/>
    <w:rsid w:val="00F94CC0"/>
    <w:rsid w:val="00F95D0E"/>
    <w:rsid w:val="00F9647F"/>
    <w:rsid w:val="00F96BC9"/>
    <w:rsid w:val="00F96EBA"/>
    <w:rsid w:val="00F97373"/>
    <w:rsid w:val="00FA04BB"/>
    <w:rsid w:val="00FA07C3"/>
    <w:rsid w:val="00FA2DD5"/>
    <w:rsid w:val="00FA3241"/>
    <w:rsid w:val="00FA4C96"/>
    <w:rsid w:val="00FA590B"/>
    <w:rsid w:val="00FA5B3F"/>
    <w:rsid w:val="00FA6491"/>
    <w:rsid w:val="00FA7920"/>
    <w:rsid w:val="00FA7B91"/>
    <w:rsid w:val="00FA7D15"/>
    <w:rsid w:val="00FB05F8"/>
    <w:rsid w:val="00FB0FDD"/>
    <w:rsid w:val="00FB1899"/>
    <w:rsid w:val="00FB29A7"/>
    <w:rsid w:val="00FB30D1"/>
    <w:rsid w:val="00FB336C"/>
    <w:rsid w:val="00FB3ADC"/>
    <w:rsid w:val="00FB416C"/>
    <w:rsid w:val="00FB5811"/>
    <w:rsid w:val="00FB5B7D"/>
    <w:rsid w:val="00FB6A21"/>
    <w:rsid w:val="00FB747C"/>
    <w:rsid w:val="00FB7828"/>
    <w:rsid w:val="00FB7B0A"/>
    <w:rsid w:val="00FC0C65"/>
    <w:rsid w:val="00FC1639"/>
    <w:rsid w:val="00FC204D"/>
    <w:rsid w:val="00FC21AA"/>
    <w:rsid w:val="00FC31FB"/>
    <w:rsid w:val="00FC36AF"/>
    <w:rsid w:val="00FC4E90"/>
    <w:rsid w:val="00FC5E75"/>
    <w:rsid w:val="00FC6DAE"/>
    <w:rsid w:val="00FD0047"/>
    <w:rsid w:val="00FD1843"/>
    <w:rsid w:val="00FD1C8C"/>
    <w:rsid w:val="00FD20D3"/>
    <w:rsid w:val="00FD43F4"/>
    <w:rsid w:val="00FD4470"/>
    <w:rsid w:val="00FD46D1"/>
    <w:rsid w:val="00FD5444"/>
    <w:rsid w:val="00FD5E94"/>
    <w:rsid w:val="00FE1148"/>
    <w:rsid w:val="00FE13B6"/>
    <w:rsid w:val="00FE176A"/>
    <w:rsid w:val="00FE1DE1"/>
    <w:rsid w:val="00FE3138"/>
    <w:rsid w:val="00FE3B99"/>
    <w:rsid w:val="00FE4584"/>
    <w:rsid w:val="00FE4E50"/>
    <w:rsid w:val="00FE76C0"/>
    <w:rsid w:val="00FE7B51"/>
    <w:rsid w:val="00FF2295"/>
    <w:rsid w:val="00FF284B"/>
    <w:rsid w:val="00FF2BE3"/>
    <w:rsid w:val="00FF441A"/>
    <w:rsid w:val="00FF4494"/>
    <w:rsid w:val="00FF4D4C"/>
    <w:rsid w:val="00FF6219"/>
    <w:rsid w:val="00FF6C4D"/>
    <w:rsid w:val="00FF71BD"/>
    <w:rsid w:val="00FF732D"/>
    <w:rsid w:val="00FF7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D7"/>
    <w:pPr>
      <w:spacing w:after="200" w:line="276" w:lineRule="auto"/>
    </w:pPr>
    <w:rPr>
      <w:sz w:val="22"/>
      <w:szCs w:val="22"/>
    </w:rPr>
  </w:style>
  <w:style w:type="paragraph" w:styleId="1">
    <w:name w:val="heading 1"/>
    <w:basedOn w:val="a"/>
    <w:next w:val="a"/>
    <w:link w:val="10"/>
    <w:uiPriority w:val="9"/>
    <w:qFormat/>
    <w:rsid w:val="0071246A"/>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71246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342B5"/>
    <w:pPr>
      <w:keepNext/>
      <w:keepLines/>
      <w:spacing w:before="200" w:after="0"/>
      <w:outlineLvl w:val="2"/>
    </w:pPr>
    <w:rPr>
      <w:rFonts w:ascii="Cambria" w:hAnsi="Cambria"/>
      <w:b/>
      <w:bCs/>
      <w:color w:val="4F81BD"/>
    </w:rPr>
  </w:style>
  <w:style w:type="paragraph" w:styleId="5">
    <w:name w:val="heading 5"/>
    <w:basedOn w:val="a"/>
    <w:next w:val="a"/>
    <w:link w:val="50"/>
    <w:uiPriority w:val="9"/>
    <w:unhideWhenUsed/>
    <w:qFormat/>
    <w:rsid w:val="009E5BFA"/>
    <w:pPr>
      <w:keepNext/>
      <w:keepLines/>
      <w:spacing w:before="200" w:after="0"/>
      <w:outlineLvl w:val="4"/>
    </w:pPr>
    <w:rPr>
      <w:rFonts w:ascii="Cambria" w:hAnsi="Cambria"/>
      <w:color w:val="243F60"/>
      <w:lang w:eastAsia="en-US"/>
    </w:rPr>
  </w:style>
  <w:style w:type="paragraph" w:styleId="6">
    <w:name w:val="heading 6"/>
    <w:basedOn w:val="a"/>
    <w:next w:val="a"/>
    <w:link w:val="60"/>
    <w:uiPriority w:val="9"/>
    <w:unhideWhenUsed/>
    <w:qFormat/>
    <w:rsid w:val="000210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72B2A"/>
    <w:pPr>
      <w:keepNext/>
      <w:keepLines/>
      <w:spacing w:before="200" w:after="0"/>
      <w:outlineLvl w:val="6"/>
    </w:pPr>
    <w:rPr>
      <w:rFonts w:ascii="Cambria" w:hAnsi="Cambria"/>
      <w:i/>
      <w:iCs/>
      <w:color w:val="404040"/>
    </w:rPr>
  </w:style>
  <w:style w:type="paragraph" w:styleId="9">
    <w:name w:val="heading 9"/>
    <w:basedOn w:val="a"/>
    <w:next w:val="a"/>
    <w:link w:val="90"/>
    <w:qFormat/>
    <w:rsid w:val="003F1C54"/>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4,ВерхКолонтитул Знак Знак1,ВерхКолонтитул Знак"/>
    <w:basedOn w:val="a"/>
    <w:link w:val="a4"/>
    <w:unhideWhenUsed/>
    <w:rsid w:val="00AE60A0"/>
    <w:pPr>
      <w:tabs>
        <w:tab w:val="center" w:pos="4677"/>
        <w:tab w:val="right" w:pos="9355"/>
      </w:tabs>
      <w:spacing w:after="0" w:line="240" w:lineRule="auto"/>
    </w:pPr>
  </w:style>
  <w:style w:type="character" w:customStyle="1" w:styleId="a4">
    <w:name w:val="Верхний колонтитул Знак"/>
    <w:aliases w:val="ВерхКолонтитул Знак1,Верхний колонтитул4 Знак,ВерхКолонтитул Знак Знак1 Знак,ВерхКолонтитул Знак Знак"/>
    <w:basedOn w:val="a0"/>
    <w:link w:val="a3"/>
    <w:uiPriority w:val="99"/>
    <w:rsid w:val="00AE60A0"/>
  </w:style>
  <w:style w:type="paragraph" w:styleId="a5">
    <w:name w:val="footer"/>
    <w:basedOn w:val="a"/>
    <w:link w:val="a6"/>
    <w:uiPriority w:val="99"/>
    <w:unhideWhenUsed/>
    <w:rsid w:val="00AE60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60A0"/>
  </w:style>
  <w:style w:type="paragraph" w:styleId="a7">
    <w:name w:val="List Paragraph"/>
    <w:aliases w:val="Варианты ответов"/>
    <w:basedOn w:val="a"/>
    <w:link w:val="a8"/>
    <w:uiPriority w:val="34"/>
    <w:qFormat/>
    <w:rsid w:val="0071246A"/>
    <w:pPr>
      <w:ind w:left="720"/>
      <w:contextualSpacing/>
    </w:pPr>
  </w:style>
  <w:style w:type="character" w:customStyle="1" w:styleId="10">
    <w:name w:val="Заголовок 1 Знак"/>
    <w:link w:val="1"/>
    <w:uiPriority w:val="9"/>
    <w:rsid w:val="0071246A"/>
    <w:rPr>
      <w:rFonts w:ascii="Cambria" w:eastAsia="Times New Roman" w:hAnsi="Cambria" w:cs="Times New Roman"/>
      <w:b/>
      <w:bCs/>
      <w:color w:val="365F91"/>
      <w:sz w:val="28"/>
      <w:szCs w:val="28"/>
    </w:rPr>
  </w:style>
  <w:style w:type="character" w:customStyle="1" w:styleId="20">
    <w:name w:val="Заголовок 2 Знак"/>
    <w:link w:val="2"/>
    <w:rsid w:val="0071246A"/>
    <w:rPr>
      <w:rFonts w:ascii="Cambria" w:eastAsia="Times New Roman" w:hAnsi="Cambria" w:cs="Times New Roman"/>
      <w:b/>
      <w:bCs/>
      <w:color w:val="4F81BD"/>
      <w:sz w:val="26"/>
      <w:szCs w:val="26"/>
    </w:rPr>
  </w:style>
  <w:style w:type="paragraph" w:styleId="a9">
    <w:name w:val="TOC Heading"/>
    <w:basedOn w:val="1"/>
    <w:next w:val="a"/>
    <w:uiPriority w:val="39"/>
    <w:unhideWhenUsed/>
    <w:qFormat/>
    <w:rsid w:val="009A198E"/>
    <w:pPr>
      <w:outlineLvl w:val="9"/>
    </w:pPr>
  </w:style>
  <w:style w:type="paragraph" w:styleId="11">
    <w:name w:val="toc 1"/>
    <w:basedOn w:val="a"/>
    <w:next w:val="a"/>
    <w:autoRedefine/>
    <w:uiPriority w:val="39"/>
    <w:unhideWhenUsed/>
    <w:rsid w:val="009A198E"/>
    <w:pPr>
      <w:spacing w:after="100"/>
    </w:pPr>
  </w:style>
  <w:style w:type="paragraph" w:styleId="21">
    <w:name w:val="toc 2"/>
    <w:basedOn w:val="a"/>
    <w:next w:val="a"/>
    <w:autoRedefine/>
    <w:uiPriority w:val="39"/>
    <w:unhideWhenUsed/>
    <w:rsid w:val="009A198E"/>
    <w:pPr>
      <w:spacing w:after="100"/>
      <w:ind w:left="220"/>
    </w:pPr>
  </w:style>
  <w:style w:type="character" w:styleId="aa">
    <w:name w:val="Hyperlink"/>
    <w:uiPriority w:val="99"/>
    <w:unhideWhenUsed/>
    <w:rsid w:val="009A198E"/>
    <w:rPr>
      <w:color w:val="0000FF"/>
      <w:u w:val="single"/>
    </w:rPr>
  </w:style>
  <w:style w:type="paragraph" w:styleId="ab">
    <w:name w:val="Balloon Text"/>
    <w:basedOn w:val="a"/>
    <w:link w:val="ac"/>
    <w:uiPriority w:val="99"/>
    <w:semiHidden/>
    <w:unhideWhenUsed/>
    <w:rsid w:val="009A198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198E"/>
    <w:rPr>
      <w:rFonts w:ascii="Tahoma" w:hAnsi="Tahoma" w:cs="Tahoma"/>
      <w:sz w:val="16"/>
      <w:szCs w:val="16"/>
    </w:rPr>
  </w:style>
  <w:style w:type="paragraph" w:styleId="ad">
    <w:name w:val="Normal (Web)"/>
    <w:basedOn w:val="a"/>
    <w:uiPriority w:val="99"/>
    <w:unhideWhenUsed/>
    <w:rsid w:val="00D47CE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CB4518"/>
    <w:pPr>
      <w:suppressAutoHyphens/>
      <w:spacing w:after="200"/>
      <w:ind w:left="5103"/>
      <w:textAlignment w:val="baseline"/>
    </w:pPr>
    <w:rPr>
      <w:rFonts w:ascii="Times New Roman" w:eastAsia="Calibri" w:hAnsi="Times New Roman"/>
      <w:kern w:val="1"/>
      <w:sz w:val="28"/>
      <w:szCs w:val="22"/>
      <w:lang w:eastAsia="ar-SA"/>
    </w:rPr>
  </w:style>
  <w:style w:type="paragraph" w:styleId="ae">
    <w:name w:val="Body Text"/>
    <w:basedOn w:val="a"/>
    <w:link w:val="af"/>
    <w:rsid w:val="000D795F"/>
    <w:pPr>
      <w:spacing w:after="0" w:line="240" w:lineRule="auto"/>
      <w:jc w:val="both"/>
    </w:pPr>
    <w:rPr>
      <w:rFonts w:ascii="Times New Roman" w:hAnsi="Times New Roman"/>
      <w:b/>
      <w:sz w:val="28"/>
      <w:szCs w:val="20"/>
    </w:rPr>
  </w:style>
  <w:style w:type="character" w:customStyle="1" w:styleId="af">
    <w:name w:val="Основной текст Знак"/>
    <w:link w:val="ae"/>
    <w:rsid w:val="000D795F"/>
    <w:rPr>
      <w:rFonts w:ascii="Times New Roman" w:eastAsia="Times New Roman" w:hAnsi="Times New Roman" w:cs="Times New Roman"/>
      <w:b/>
      <w:sz w:val="28"/>
      <w:szCs w:val="20"/>
      <w:lang w:eastAsia="ru-RU"/>
    </w:rPr>
  </w:style>
  <w:style w:type="paragraph" w:styleId="22">
    <w:name w:val="Body Text Indent 2"/>
    <w:basedOn w:val="a"/>
    <w:link w:val="23"/>
    <w:uiPriority w:val="99"/>
    <w:unhideWhenUsed/>
    <w:rsid w:val="00DA75A7"/>
    <w:pPr>
      <w:spacing w:after="120" w:line="480" w:lineRule="auto"/>
      <w:ind w:left="283"/>
    </w:pPr>
  </w:style>
  <w:style w:type="character" w:customStyle="1" w:styleId="23">
    <w:name w:val="Основной текст с отступом 2 Знак"/>
    <w:basedOn w:val="a0"/>
    <w:link w:val="22"/>
    <w:uiPriority w:val="99"/>
    <w:rsid w:val="00DA75A7"/>
  </w:style>
  <w:style w:type="character" w:customStyle="1" w:styleId="FontStyle11">
    <w:name w:val="Font Style11"/>
    <w:rsid w:val="000C082C"/>
    <w:rPr>
      <w:rFonts w:ascii="Times New Roman" w:hAnsi="Times New Roman" w:cs="Times New Roman"/>
      <w:i/>
      <w:iCs/>
      <w:sz w:val="26"/>
      <w:szCs w:val="26"/>
    </w:rPr>
  </w:style>
  <w:style w:type="table" w:styleId="af0">
    <w:name w:val="Table Grid"/>
    <w:basedOn w:val="a1"/>
    <w:uiPriority w:val="59"/>
    <w:rsid w:val="00DB5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DF732C"/>
    <w:pPr>
      <w:spacing w:after="120"/>
      <w:ind w:left="283"/>
    </w:pPr>
  </w:style>
  <w:style w:type="character" w:customStyle="1" w:styleId="af2">
    <w:name w:val="Основной текст с отступом Знак"/>
    <w:basedOn w:val="a0"/>
    <w:link w:val="af1"/>
    <w:uiPriority w:val="99"/>
    <w:semiHidden/>
    <w:rsid w:val="00DF732C"/>
  </w:style>
  <w:style w:type="paragraph" w:styleId="24">
    <w:name w:val="Body Text 2"/>
    <w:basedOn w:val="a"/>
    <w:link w:val="25"/>
    <w:uiPriority w:val="99"/>
    <w:semiHidden/>
    <w:unhideWhenUsed/>
    <w:rsid w:val="00273F77"/>
    <w:pPr>
      <w:spacing w:after="120" w:line="480" w:lineRule="auto"/>
    </w:pPr>
  </w:style>
  <w:style w:type="character" w:customStyle="1" w:styleId="25">
    <w:name w:val="Основной текст 2 Знак"/>
    <w:basedOn w:val="a0"/>
    <w:link w:val="24"/>
    <w:uiPriority w:val="99"/>
    <w:semiHidden/>
    <w:rsid w:val="00273F77"/>
  </w:style>
  <w:style w:type="paragraph" w:customStyle="1" w:styleId="DefaultParagraphFontParaCharChar">
    <w:name w:val="Default Paragraph Font Para Char Char Знак"/>
    <w:basedOn w:val="a"/>
    <w:rsid w:val="00035F2C"/>
    <w:pPr>
      <w:spacing w:after="160" w:line="240" w:lineRule="exact"/>
      <w:jc w:val="both"/>
    </w:pPr>
    <w:rPr>
      <w:rFonts w:ascii="Verdana" w:hAnsi="Verdana"/>
      <w:sz w:val="20"/>
      <w:szCs w:val="20"/>
      <w:lang w:val="en-US" w:eastAsia="en-US"/>
    </w:rPr>
  </w:style>
  <w:style w:type="paragraph" w:styleId="31">
    <w:name w:val="Body Text Indent 3"/>
    <w:basedOn w:val="a"/>
    <w:link w:val="32"/>
    <w:uiPriority w:val="99"/>
    <w:unhideWhenUsed/>
    <w:rsid w:val="003B5EB7"/>
    <w:pPr>
      <w:spacing w:after="120"/>
      <w:ind w:left="283"/>
    </w:pPr>
    <w:rPr>
      <w:sz w:val="16"/>
      <w:szCs w:val="16"/>
    </w:rPr>
  </w:style>
  <w:style w:type="character" w:customStyle="1" w:styleId="32">
    <w:name w:val="Основной текст с отступом 3 Знак"/>
    <w:link w:val="31"/>
    <w:uiPriority w:val="99"/>
    <w:rsid w:val="003B5EB7"/>
    <w:rPr>
      <w:sz w:val="16"/>
      <w:szCs w:val="16"/>
    </w:rPr>
  </w:style>
  <w:style w:type="paragraph" w:customStyle="1" w:styleId="Style2">
    <w:name w:val="Style2"/>
    <w:basedOn w:val="a"/>
    <w:rsid w:val="009643D4"/>
    <w:pPr>
      <w:widowControl w:val="0"/>
      <w:autoSpaceDE w:val="0"/>
      <w:autoSpaceDN w:val="0"/>
      <w:adjustRightInd w:val="0"/>
      <w:spacing w:after="0" w:line="298" w:lineRule="exact"/>
      <w:ind w:firstLine="706"/>
      <w:jc w:val="both"/>
    </w:pPr>
    <w:rPr>
      <w:rFonts w:ascii="Times New Roman" w:eastAsia="Calibri" w:hAnsi="Times New Roman"/>
      <w:sz w:val="24"/>
      <w:szCs w:val="24"/>
    </w:rPr>
  </w:style>
  <w:style w:type="character" w:customStyle="1" w:styleId="FontStyle12">
    <w:name w:val="Font Style12"/>
    <w:uiPriority w:val="99"/>
    <w:rsid w:val="009643D4"/>
    <w:rPr>
      <w:rFonts w:ascii="Times New Roman" w:hAnsi="Times New Roman"/>
      <w:sz w:val="24"/>
    </w:rPr>
  </w:style>
  <w:style w:type="character" w:customStyle="1" w:styleId="FontStyle13">
    <w:name w:val="Font Style13"/>
    <w:rsid w:val="009643D4"/>
    <w:rPr>
      <w:rFonts w:ascii="Times New Roman" w:hAnsi="Times New Roman"/>
      <w:i/>
      <w:sz w:val="24"/>
    </w:rPr>
  </w:style>
  <w:style w:type="character" w:customStyle="1" w:styleId="FontStyle25">
    <w:name w:val="Font Style25"/>
    <w:uiPriority w:val="99"/>
    <w:rsid w:val="001E16DC"/>
    <w:rPr>
      <w:rFonts w:ascii="Times New Roman" w:hAnsi="Times New Roman"/>
      <w:sz w:val="28"/>
    </w:rPr>
  </w:style>
  <w:style w:type="paragraph" w:customStyle="1" w:styleId="af3">
    <w:name w:val="Нормальный (таблица)"/>
    <w:basedOn w:val="a"/>
    <w:next w:val="a"/>
    <w:uiPriority w:val="99"/>
    <w:rsid w:val="00996B93"/>
    <w:pPr>
      <w:widowControl w:val="0"/>
      <w:autoSpaceDE w:val="0"/>
      <w:autoSpaceDN w:val="0"/>
      <w:adjustRightInd w:val="0"/>
      <w:spacing w:after="0" w:line="240" w:lineRule="auto"/>
      <w:jc w:val="both"/>
    </w:pPr>
    <w:rPr>
      <w:rFonts w:ascii="Arial" w:hAnsi="Arial" w:cs="Arial"/>
      <w:sz w:val="24"/>
      <w:szCs w:val="24"/>
    </w:rPr>
  </w:style>
  <w:style w:type="paragraph" w:customStyle="1" w:styleId="af4">
    <w:name w:val="Прижатый влево"/>
    <w:basedOn w:val="a"/>
    <w:next w:val="a"/>
    <w:rsid w:val="00754D41"/>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uiPriority w:val="99"/>
    <w:rsid w:val="0065216B"/>
    <w:rPr>
      <w:rFonts w:ascii="Times New Roman" w:hAnsi="Times New Roman" w:cs="Times New Roman"/>
      <w:sz w:val="24"/>
      <w:szCs w:val="24"/>
    </w:rPr>
  </w:style>
  <w:style w:type="character" w:styleId="af5">
    <w:name w:val="Emphasis"/>
    <w:uiPriority w:val="20"/>
    <w:qFormat/>
    <w:rsid w:val="00D23CC2"/>
    <w:rPr>
      <w:i/>
      <w:iCs/>
    </w:rPr>
  </w:style>
  <w:style w:type="paragraph" w:customStyle="1" w:styleId="BodyTextIndent21112">
    <w:name w:val="Body Text Indent 21112"/>
    <w:basedOn w:val="a"/>
    <w:rsid w:val="000017E0"/>
    <w:pPr>
      <w:widowControl w:val="0"/>
      <w:spacing w:before="120" w:after="0" w:line="260" w:lineRule="exact"/>
      <w:ind w:firstLine="709"/>
      <w:jc w:val="both"/>
    </w:pPr>
    <w:rPr>
      <w:rFonts w:ascii="Times New Roman CYR" w:hAnsi="Times New Roman CYR"/>
      <w:sz w:val="16"/>
      <w:szCs w:val="20"/>
    </w:rPr>
  </w:style>
  <w:style w:type="character" w:customStyle="1" w:styleId="af6">
    <w:name w:val="Гипертекстовая ссылка"/>
    <w:uiPriority w:val="99"/>
    <w:rsid w:val="000017E0"/>
    <w:rPr>
      <w:rFonts w:ascii="Times New Roman" w:hAnsi="Times New Roman" w:cs="Times New Roman" w:hint="default"/>
      <w:color w:val="106BBE"/>
    </w:rPr>
  </w:style>
  <w:style w:type="paragraph" w:styleId="33">
    <w:name w:val="Body Text 3"/>
    <w:basedOn w:val="a"/>
    <w:link w:val="34"/>
    <w:uiPriority w:val="99"/>
    <w:unhideWhenUsed/>
    <w:rsid w:val="009E5BFA"/>
    <w:pPr>
      <w:spacing w:after="120"/>
    </w:pPr>
    <w:rPr>
      <w:rFonts w:eastAsia="Calibri"/>
      <w:sz w:val="16"/>
      <w:szCs w:val="16"/>
      <w:lang w:eastAsia="en-US"/>
    </w:rPr>
  </w:style>
  <w:style w:type="character" w:customStyle="1" w:styleId="34">
    <w:name w:val="Основной текст 3 Знак"/>
    <w:link w:val="33"/>
    <w:uiPriority w:val="99"/>
    <w:rsid w:val="009E5BFA"/>
    <w:rPr>
      <w:rFonts w:eastAsia="Calibri"/>
      <w:sz w:val="16"/>
      <w:szCs w:val="16"/>
      <w:lang w:eastAsia="en-US"/>
    </w:rPr>
  </w:style>
  <w:style w:type="paragraph" w:customStyle="1" w:styleId="STILL1">
    <w:name w:val="STILL1"/>
    <w:basedOn w:val="a"/>
    <w:rsid w:val="009E5BFA"/>
    <w:pPr>
      <w:spacing w:after="0" w:line="240" w:lineRule="auto"/>
      <w:jc w:val="both"/>
    </w:pPr>
    <w:rPr>
      <w:rFonts w:ascii="Times New Roman" w:hAnsi="Times New Roman"/>
      <w:sz w:val="24"/>
      <w:szCs w:val="20"/>
    </w:rPr>
  </w:style>
  <w:style w:type="character" w:customStyle="1" w:styleId="50">
    <w:name w:val="Заголовок 5 Знак"/>
    <w:link w:val="5"/>
    <w:uiPriority w:val="9"/>
    <w:rsid w:val="009E5BFA"/>
    <w:rPr>
      <w:rFonts w:ascii="Cambria" w:eastAsia="Times New Roman" w:hAnsi="Cambria" w:cs="Times New Roman"/>
      <w:color w:val="243F60"/>
      <w:lang w:eastAsia="en-US"/>
    </w:rPr>
  </w:style>
  <w:style w:type="paragraph" w:customStyle="1" w:styleId="240">
    <w:name w:val="Основной текст 24"/>
    <w:basedOn w:val="a"/>
    <w:rsid w:val="00872B2A"/>
    <w:pPr>
      <w:suppressAutoHyphens/>
      <w:spacing w:after="0" w:line="240" w:lineRule="auto"/>
      <w:ind w:right="-284"/>
      <w:jc w:val="both"/>
    </w:pPr>
    <w:rPr>
      <w:rFonts w:ascii="Times New Roman" w:hAnsi="Times New Roman"/>
      <w:sz w:val="24"/>
      <w:szCs w:val="24"/>
      <w:lang w:eastAsia="ar-SA"/>
    </w:rPr>
  </w:style>
  <w:style w:type="paragraph" w:customStyle="1" w:styleId="330">
    <w:name w:val="Основной текст с отступом 33"/>
    <w:basedOn w:val="a"/>
    <w:rsid w:val="00872B2A"/>
    <w:pPr>
      <w:suppressAutoHyphens/>
      <w:spacing w:after="0" w:line="240" w:lineRule="auto"/>
      <w:ind w:left="4" w:hanging="4"/>
      <w:jc w:val="both"/>
    </w:pPr>
    <w:rPr>
      <w:rFonts w:ascii="Times New Roman CYR" w:hAnsi="Times New Roman CYR" w:cs="Times New Roman CYR"/>
      <w:sz w:val="24"/>
      <w:szCs w:val="24"/>
      <w:lang w:eastAsia="ar-SA"/>
    </w:rPr>
  </w:style>
  <w:style w:type="character" w:customStyle="1" w:styleId="70">
    <w:name w:val="Заголовок 7 Знак"/>
    <w:link w:val="7"/>
    <w:uiPriority w:val="9"/>
    <w:semiHidden/>
    <w:rsid w:val="00872B2A"/>
    <w:rPr>
      <w:rFonts w:ascii="Cambria" w:eastAsia="Times New Roman" w:hAnsi="Cambria" w:cs="Times New Roman"/>
      <w:i/>
      <w:iCs/>
      <w:color w:val="404040"/>
    </w:rPr>
  </w:style>
  <w:style w:type="character" w:customStyle="1" w:styleId="12">
    <w:name w:val="Верхний колонтитул Знак1"/>
    <w:aliases w:val="ВерхКолонтитул Знак2,Верхний колонтитул4 Знак1,ВерхКолонтитул Знак Знак1 Знак1,ВерхКолонтитул Знак Знак2"/>
    <w:locked/>
    <w:rsid w:val="00872B2A"/>
    <w:rPr>
      <w:sz w:val="24"/>
      <w:szCs w:val="24"/>
      <w:lang w:eastAsia="ar-SA"/>
    </w:rPr>
  </w:style>
  <w:style w:type="paragraph" w:customStyle="1" w:styleId="xl23">
    <w:name w:val="xl23"/>
    <w:basedOn w:val="a"/>
    <w:rsid w:val="00872B2A"/>
    <w:pPr>
      <w:suppressAutoHyphens/>
      <w:spacing w:before="280" w:after="280" w:line="240" w:lineRule="auto"/>
      <w:jc w:val="center"/>
    </w:pPr>
    <w:rPr>
      <w:rFonts w:ascii="Times New Roman" w:eastAsia="Arial Unicode MS" w:hAnsi="Times New Roman"/>
      <w:b/>
      <w:bCs/>
      <w:sz w:val="24"/>
      <w:szCs w:val="24"/>
      <w:lang w:eastAsia="ar-SA"/>
    </w:rPr>
  </w:style>
  <w:style w:type="character" w:customStyle="1" w:styleId="FontStyle15">
    <w:name w:val="Font Style15"/>
    <w:uiPriority w:val="99"/>
    <w:rsid w:val="00CD7307"/>
    <w:rPr>
      <w:rFonts w:ascii="Times New Roman" w:hAnsi="Times New Roman" w:cs="Times New Roman"/>
      <w:sz w:val="12"/>
      <w:szCs w:val="12"/>
    </w:rPr>
  </w:style>
  <w:style w:type="paragraph" w:customStyle="1" w:styleId="msonormalmailrucssattributepostfix">
    <w:name w:val="msonormal_mailru_css_attribute_postfix"/>
    <w:basedOn w:val="a"/>
    <w:rsid w:val="007E2918"/>
    <w:pPr>
      <w:spacing w:before="100" w:beforeAutospacing="1" w:after="100" w:afterAutospacing="1" w:line="240" w:lineRule="auto"/>
    </w:pPr>
    <w:rPr>
      <w:rFonts w:ascii="Times New Roman" w:hAnsi="Times New Roman"/>
      <w:sz w:val="24"/>
      <w:szCs w:val="24"/>
    </w:rPr>
  </w:style>
  <w:style w:type="paragraph" w:customStyle="1" w:styleId="amailrucssattributepostfix">
    <w:name w:val="a_mailru_css_attribute_postfix"/>
    <w:basedOn w:val="a"/>
    <w:rsid w:val="007E2918"/>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uiPriority w:val="99"/>
    <w:rsid w:val="007E2918"/>
    <w:pPr>
      <w:widowControl w:val="0"/>
      <w:autoSpaceDE w:val="0"/>
      <w:autoSpaceDN w:val="0"/>
      <w:adjustRightInd w:val="0"/>
      <w:spacing w:after="0" w:line="322" w:lineRule="exact"/>
      <w:ind w:firstLine="850"/>
      <w:jc w:val="both"/>
    </w:pPr>
    <w:rPr>
      <w:rFonts w:ascii="Franklin Gothic Medium Cond" w:hAnsi="Franklin Gothic Medium Cond"/>
      <w:sz w:val="24"/>
      <w:szCs w:val="24"/>
    </w:rPr>
  </w:style>
  <w:style w:type="character" w:customStyle="1" w:styleId="FontStyle27">
    <w:name w:val="Font Style27"/>
    <w:uiPriority w:val="99"/>
    <w:rsid w:val="007E2918"/>
    <w:rPr>
      <w:rFonts w:ascii="Times New Roman" w:hAnsi="Times New Roman" w:cs="Times New Roman"/>
      <w:sz w:val="26"/>
      <w:szCs w:val="26"/>
    </w:rPr>
  </w:style>
  <w:style w:type="character" w:styleId="af7">
    <w:name w:val="Placeholder Text"/>
    <w:uiPriority w:val="99"/>
    <w:semiHidden/>
    <w:rsid w:val="007E2918"/>
    <w:rPr>
      <w:color w:val="808080"/>
    </w:rPr>
  </w:style>
  <w:style w:type="character" w:customStyle="1" w:styleId="af8">
    <w:name w:val="Текст сноски Знак"/>
    <w:link w:val="af9"/>
    <w:uiPriority w:val="99"/>
    <w:rsid w:val="00983F10"/>
    <w:rPr>
      <w:rFonts w:ascii="Times New Roman" w:eastAsia="Times New Roman" w:hAnsi="Times New Roman" w:cs="Times New Roman"/>
      <w:sz w:val="20"/>
      <w:szCs w:val="20"/>
    </w:rPr>
  </w:style>
  <w:style w:type="paragraph" w:styleId="af9">
    <w:name w:val="footnote text"/>
    <w:basedOn w:val="a"/>
    <w:link w:val="af8"/>
    <w:uiPriority w:val="99"/>
    <w:rsid w:val="00983F10"/>
    <w:pPr>
      <w:spacing w:after="0" w:line="240" w:lineRule="auto"/>
    </w:pPr>
    <w:rPr>
      <w:rFonts w:ascii="Times New Roman" w:hAnsi="Times New Roman"/>
      <w:sz w:val="20"/>
      <w:szCs w:val="20"/>
    </w:rPr>
  </w:style>
  <w:style w:type="character" w:customStyle="1" w:styleId="13">
    <w:name w:val="Текст сноски Знак1"/>
    <w:uiPriority w:val="99"/>
    <w:semiHidden/>
    <w:rsid w:val="00983F10"/>
    <w:rPr>
      <w:sz w:val="20"/>
      <w:szCs w:val="20"/>
    </w:rPr>
  </w:style>
  <w:style w:type="paragraph" w:customStyle="1" w:styleId="Style1">
    <w:name w:val="Style1"/>
    <w:basedOn w:val="a"/>
    <w:rsid w:val="00245BE2"/>
    <w:pPr>
      <w:widowControl w:val="0"/>
      <w:autoSpaceDE w:val="0"/>
      <w:autoSpaceDN w:val="0"/>
      <w:adjustRightInd w:val="0"/>
      <w:spacing w:after="0" w:line="322" w:lineRule="exact"/>
    </w:pPr>
    <w:rPr>
      <w:rFonts w:ascii="Times New Roman" w:hAnsi="Times New Roman"/>
      <w:sz w:val="24"/>
      <w:szCs w:val="24"/>
    </w:rPr>
  </w:style>
  <w:style w:type="paragraph" w:customStyle="1" w:styleId="Style3">
    <w:name w:val="Style3"/>
    <w:basedOn w:val="a"/>
    <w:rsid w:val="00245BE2"/>
    <w:pPr>
      <w:widowControl w:val="0"/>
      <w:autoSpaceDE w:val="0"/>
      <w:autoSpaceDN w:val="0"/>
      <w:adjustRightInd w:val="0"/>
      <w:spacing w:after="0" w:line="326" w:lineRule="exact"/>
      <w:ind w:firstLine="715"/>
      <w:jc w:val="both"/>
    </w:pPr>
    <w:rPr>
      <w:rFonts w:ascii="Times New Roman" w:hAnsi="Times New Roman"/>
      <w:sz w:val="24"/>
      <w:szCs w:val="24"/>
    </w:rPr>
  </w:style>
  <w:style w:type="character" w:customStyle="1" w:styleId="90">
    <w:name w:val="Заголовок 9 Знак"/>
    <w:link w:val="9"/>
    <w:rsid w:val="003F1C54"/>
    <w:rPr>
      <w:rFonts w:ascii="Arial" w:eastAsia="Times New Roman" w:hAnsi="Arial" w:cs="Arial"/>
    </w:rPr>
  </w:style>
  <w:style w:type="character" w:customStyle="1" w:styleId="30">
    <w:name w:val="Заголовок 3 Знак"/>
    <w:link w:val="3"/>
    <w:uiPriority w:val="9"/>
    <w:semiHidden/>
    <w:rsid w:val="007342B5"/>
    <w:rPr>
      <w:rFonts w:ascii="Cambria" w:eastAsia="Times New Roman" w:hAnsi="Cambria" w:cs="Times New Roman"/>
      <w:b/>
      <w:bCs/>
      <w:color w:val="4F81BD"/>
    </w:rPr>
  </w:style>
  <w:style w:type="paragraph" w:customStyle="1" w:styleId="afa">
    <w:name w:val="Таблица"/>
    <w:basedOn w:val="afb"/>
    <w:rsid w:val="007342B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b">
    <w:name w:val="Message Header"/>
    <w:basedOn w:val="a"/>
    <w:link w:val="afc"/>
    <w:uiPriority w:val="99"/>
    <w:semiHidden/>
    <w:unhideWhenUsed/>
    <w:rsid w:val="007342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rPr>
  </w:style>
  <w:style w:type="character" w:customStyle="1" w:styleId="afc">
    <w:name w:val="Шапка Знак"/>
    <w:link w:val="afb"/>
    <w:uiPriority w:val="99"/>
    <w:semiHidden/>
    <w:rsid w:val="007342B5"/>
    <w:rPr>
      <w:rFonts w:ascii="Cambria" w:eastAsia="Times New Roman" w:hAnsi="Cambria" w:cs="Times New Roman"/>
      <w:sz w:val="24"/>
      <w:szCs w:val="24"/>
      <w:shd w:val="pct20" w:color="auto" w:fill="auto"/>
    </w:rPr>
  </w:style>
  <w:style w:type="paragraph" w:customStyle="1" w:styleId="Normal2">
    <w:name w:val="Normal2"/>
    <w:rsid w:val="00045389"/>
    <w:rPr>
      <w:rFonts w:ascii="Times New Roman" w:hAnsi="Times New Roman"/>
      <w:snapToGrid w:val="0"/>
      <w:sz w:val="24"/>
    </w:rPr>
  </w:style>
  <w:style w:type="paragraph" w:customStyle="1" w:styleId="310">
    <w:name w:val="заголовок 31"/>
    <w:basedOn w:val="a"/>
    <w:next w:val="a"/>
    <w:rsid w:val="00D85D17"/>
    <w:pPr>
      <w:keepNext/>
      <w:widowControl w:val="0"/>
      <w:spacing w:after="0" w:line="200" w:lineRule="exact"/>
      <w:ind w:left="142" w:right="-57" w:hanging="142"/>
      <w:jc w:val="both"/>
    </w:pPr>
    <w:rPr>
      <w:rFonts w:ascii="Times New Roman" w:hAnsi="Times New Roman"/>
      <w:b/>
      <w:sz w:val="20"/>
      <w:szCs w:val="20"/>
    </w:rPr>
  </w:style>
  <w:style w:type="paragraph" w:styleId="afd">
    <w:name w:val="No Spacing"/>
    <w:link w:val="afe"/>
    <w:uiPriority w:val="1"/>
    <w:qFormat/>
    <w:rsid w:val="004B2B7E"/>
    <w:rPr>
      <w:sz w:val="22"/>
      <w:szCs w:val="22"/>
    </w:rPr>
  </w:style>
  <w:style w:type="character" w:styleId="aff">
    <w:name w:val="footnote reference"/>
    <w:basedOn w:val="a0"/>
    <w:uiPriority w:val="99"/>
    <w:unhideWhenUsed/>
    <w:rsid w:val="000120BA"/>
    <w:rPr>
      <w:vertAlign w:val="superscript"/>
    </w:rPr>
  </w:style>
  <w:style w:type="table" w:customStyle="1" w:styleId="14">
    <w:name w:val="Сетка таблицы1"/>
    <w:basedOn w:val="a1"/>
    <w:next w:val="af0"/>
    <w:uiPriority w:val="59"/>
    <w:rsid w:val="00FB41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0"/>
    <w:uiPriority w:val="59"/>
    <w:rsid w:val="00FB41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59"/>
    <w:rsid w:val="00FB416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59"/>
    <w:rsid w:val="007F5396"/>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Без интервала Знак"/>
    <w:basedOn w:val="a0"/>
    <w:link w:val="afd"/>
    <w:uiPriority w:val="1"/>
    <w:qFormat/>
    <w:locked/>
    <w:rsid w:val="003539E1"/>
    <w:rPr>
      <w:sz w:val="22"/>
      <w:szCs w:val="22"/>
    </w:rPr>
  </w:style>
  <w:style w:type="character" w:customStyle="1" w:styleId="60">
    <w:name w:val="Заголовок 6 Знак"/>
    <w:basedOn w:val="a0"/>
    <w:link w:val="6"/>
    <w:uiPriority w:val="9"/>
    <w:rsid w:val="000210D7"/>
    <w:rPr>
      <w:rFonts w:asciiTheme="majorHAnsi" w:eastAsiaTheme="majorEastAsia" w:hAnsiTheme="majorHAnsi" w:cstheme="majorBidi"/>
      <w:i/>
      <w:iCs/>
      <w:color w:val="243F60" w:themeColor="accent1" w:themeShade="7F"/>
      <w:sz w:val="22"/>
      <w:szCs w:val="22"/>
    </w:rPr>
  </w:style>
  <w:style w:type="character" w:customStyle="1" w:styleId="a8">
    <w:name w:val="Абзац списка Знак"/>
    <w:aliases w:val="Варианты ответов Знак"/>
    <w:link w:val="a7"/>
    <w:uiPriority w:val="34"/>
    <w:locked/>
    <w:rsid w:val="000210D7"/>
    <w:rPr>
      <w:sz w:val="22"/>
      <w:szCs w:val="22"/>
    </w:rPr>
  </w:style>
  <w:style w:type="paragraph" w:customStyle="1" w:styleId="27">
    <w:name w:val="Без интервала2"/>
    <w:rsid w:val="00D019C4"/>
    <w:pPr>
      <w:suppressAutoHyphens/>
    </w:pPr>
    <w:rPr>
      <w:rFonts w:eastAsia="Calibri"/>
      <w:kern w:val="1"/>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CD7"/>
    <w:pPr>
      <w:spacing w:after="200" w:line="276" w:lineRule="auto"/>
    </w:pPr>
    <w:rPr>
      <w:sz w:val="22"/>
      <w:szCs w:val="22"/>
    </w:rPr>
  </w:style>
  <w:style w:type="paragraph" w:styleId="1">
    <w:name w:val="heading 1"/>
    <w:basedOn w:val="a"/>
    <w:next w:val="a"/>
    <w:link w:val="10"/>
    <w:uiPriority w:val="9"/>
    <w:qFormat/>
    <w:rsid w:val="0071246A"/>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71246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7342B5"/>
    <w:pPr>
      <w:keepNext/>
      <w:keepLines/>
      <w:spacing w:before="200" w:after="0"/>
      <w:outlineLvl w:val="2"/>
    </w:pPr>
    <w:rPr>
      <w:rFonts w:ascii="Cambria" w:hAnsi="Cambria"/>
      <w:b/>
      <w:bCs/>
      <w:color w:val="4F81BD"/>
    </w:rPr>
  </w:style>
  <w:style w:type="paragraph" w:styleId="5">
    <w:name w:val="heading 5"/>
    <w:basedOn w:val="a"/>
    <w:next w:val="a"/>
    <w:link w:val="50"/>
    <w:uiPriority w:val="9"/>
    <w:unhideWhenUsed/>
    <w:qFormat/>
    <w:rsid w:val="009E5BFA"/>
    <w:pPr>
      <w:keepNext/>
      <w:keepLines/>
      <w:spacing w:before="200" w:after="0"/>
      <w:outlineLvl w:val="4"/>
    </w:pPr>
    <w:rPr>
      <w:rFonts w:ascii="Cambria" w:hAnsi="Cambria"/>
      <w:color w:val="243F60"/>
      <w:lang w:eastAsia="en-US"/>
    </w:rPr>
  </w:style>
  <w:style w:type="paragraph" w:styleId="7">
    <w:name w:val="heading 7"/>
    <w:basedOn w:val="a"/>
    <w:next w:val="a"/>
    <w:link w:val="70"/>
    <w:uiPriority w:val="9"/>
    <w:semiHidden/>
    <w:unhideWhenUsed/>
    <w:qFormat/>
    <w:rsid w:val="00872B2A"/>
    <w:pPr>
      <w:keepNext/>
      <w:keepLines/>
      <w:spacing w:before="200" w:after="0"/>
      <w:outlineLvl w:val="6"/>
    </w:pPr>
    <w:rPr>
      <w:rFonts w:ascii="Cambria" w:hAnsi="Cambria"/>
      <w:i/>
      <w:iCs/>
      <w:color w:val="404040"/>
    </w:rPr>
  </w:style>
  <w:style w:type="paragraph" w:styleId="9">
    <w:name w:val="heading 9"/>
    <w:basedOn w:val="a"/>
    <w:next w:val="a"/>
    <w:link w:val="90"/>
    <w:qFormat/>
    <w:rsid w:val="003F1C54"/>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Верхний колонтитул4,ВерхКолонтитул Знак Знак1,ВерхКолонтитул Знак"/>
    <w:basedOn w:val="a"/>
    <w:link w:val="a4"/>
    <w:unhideWhenUsed/>
    <w:rsid w:val="00AE60A0"/>
    <w:pPr>
      <w:tabs>
        <w:tab w:val="center" w:pos="4677"/>
        <w:tab w:val="right" w:pos="9355"/>
      </w:tabs>
      <w:spacing w:after="0" w:line="240" w:lineRule="auto"/>
    </w:pPr>
  </w:style>
  <w:style w:type="character" w:customStyle="1" w:styleId="a4">
    <w:name w:val="Верхний колонтитул Знак"/>
    <w:aliases w:val="ВерхКолонтитул Знак1,Верхний колонтитул4 Знак,ВерхКолонтитул Знак Знак1 Знак,ВерхКолонтитул Знак Знак"/>
    <w:basedOn w:val="a0"/>
    <w:link w:val="a3"/>
    <w:uiPriority w:val="99"/>
    <w:rsid w:val="00AE60A0"/>
  </w:style>
  <w:style w:type="paragraph" w:styleId="a5">
    <w:name w:val="footer"/>
    <w:basedOn w:val="a"/>
    <w:link w:val="a6"/>
    <w:uiPriority w:val="99"/>
    <w:unhideWhenUsed/>
    <w:rsid w:val="00AE60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60A0"/>
  </w:style>
  <w:style w:type="paragraph" w:styleId="a7">
    <w:name w:val="List Paragraph"/>
    <w:basedOn w:val="a"/>
    <w:uiPriority w:val="34"/>
    <w:qFormat/>
    <w:rsid w:val="0071246A"/>
    <w:pPr>
      <w:ind w:left="720"/>
      <w:contextualSpacing/>
    </w:pPr>
  </w:style>
  <w:style w:type="character" w:customStyle="1" w:styleId="10">
    <w:name w:val="Заголовок 1 Знак"/>
    <w:link w:val="1"/>
    <w:uiPriority w:val="9"/>
    <w:rsid w:val="0071246A"/>
    <w:rPr>
      <w:rFonts w:ascii="Cambria" w:eastAsia="Times New Roman" w:hAnsi="Cambria" w:cs="Times New Roman"/>
      <w:b/>
      <w:bCs/>
      <w:color w:val="365F91"/>
      <w:sz w:val="28"/>
      <w:szCs w:val="28"/>
    </w:rPr>
  </w:style>
  <w:style w:type="character" w:customStyle="1" w:styleId="20">
    <w:name w:val="Заголовок 2 Знак"/>
    <w:link w:val="2"/>
    <w:rsid w:val="0071246A"/>
    <w:rPr>
      <w:rFonts w:ascii="Cambria" w:eastAsia="Times New Roman" w:hAnsi="Cambria" w:cs="Times New Roman"/>
      <w:b/>
      <w:bCs/>
      <w:color w:val="4F81BD"/>
      <w:sz w:val="26"/>
      <w:szCs w:val="26"/>
    </w:rPr>
  </w:style>
  <w:style w:type="paragraph" w:styleId="a8">
    <w:name w:val="TOC Heading"/>
    <w:basedOn w:val="1"/>
    <w:next w:val="a"/>
    <w:uiPriority w:val="39"/>
    <w:unhideWhenUsed/>
    <w:qFormat/>
    <w:rsid w:val="009A198E"/>
    <w:pPr>
      <w:outlineLvl w:val="9"/>
    </w:pPr>
  </w:style>
  <w:style w:type="paragraph" w:styleId="11">
    <w:name w:val="toc 1"/>
    <w:basedOn w:val="a"/>
    <w:next w:val="a"/>
    <w:autoRedefine/>
    <w:uiPriority w:val="39"/>
    <w:unhideWhenUsed/>
    <w:rsid w:val="009A198E"/>
    <w:pPr>
      <w:spacing w:after="100"/>
    </w:pPr>
  </w:style>
  <w:style w:type="paragraph" w:styleId="21">
    <w:name w:val="toc 2"/>
    <w:basedOn w:val="a"/>
    <w:next w:val="a"/>
    <w:autoRedefine/>
    <w:uiPriority w:val="39"/>
    <w:unhideWhenUsed/>
    <w:rsid w:val="009A198E"/>
    <w:pPr>
      <w:spacing w:after="100"/>
      <w:ind w:left="220"/>
    </w:pPr>
  </w:style>
  <w:style w:type="character" w:styleId="a9">
    <w:name w:val="Hyperlink"/>
    <w:uiPriority w:val="99"/>
    <w:unhideWhenUsed/>
    <w:rsid w:val="009A198E"/>
    <w:rPr>
      <w:color w:val="0000FF"/>
      <w:u w:val="single"/>
    </w:rPr>
  </w:style>
  <w:style w:type="paragraph" w:styleId="aa">
    <w:name w:val="Balloon Text"/>
    <w:basedOn w:val="a"/>
    <w:link w:val="ab"/>
    <w:uiPriority w:val="99"/>
    <w:semiHidden/>
    <w:unhideWhenUsed/>
    <w:rsid w:val="009A198E"/>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9A198E"/>
    <w:rPr>
      <w:rFonts w:ascii="Tahoma" w:hAnsi="Tahoma" w:cs="Tahoma"/>
      <w:sz w:val="16"/>
      <w:szCs w:val="16"/>
    </w:rPr>
  </w:style>
  <w:style w:type="paragraph" w:styleId="ac">
    <w:name w:val="Normal (Web)"/>
    <w:basedOn w:val="a"/>
    <w:uiPriority w:val="99"/>
    <w:unhideWhenUsed/>
    <w:rsid w:val="00D47CE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CB4518"/>
    <w:pPr>
      <w:suppressAutoHyphens/>
      <w:spacing w:after="200"/>
      <w:ind w:left="5103"/>
      <w:textAlignment w:val="baseline"/>
    </w:pPr>
    <w:rPr>
      <w:rFonts w:ascii="Times New Roman" w:eastAsia="Calibri" w:hAnsi="Times New Roman"/>
      <w:kern w:val="1"/>
      <w:sz w:val="28"/>
      <w:szCs w:val="22"/>
      <w:lang w:eastAsia="ar-SA"/>
    </w:rPr>
  </w:style>
  <w:style w:type="paragraph" w:styleId="ad">
    <w:name w:val="Body Text"/>
    <w:basedOn w:val="a"/>
    <w:link w:val="ae"/>
    <w:rsid w:val="000D795F"/>
    <w:pPr>
      <w:spacing w:after="0" w:line="240" w:lineRule="auto"/>
      <w:jc w:val="both"/>
    </w:pPr>
    <w:rPr>
      <w:rFonts w:ascii="Times New Roman" w:hAnsi="Times New Roman"/>
      <w:b/>
      <w:sz w:val="28"/>
      <w:szCs w:val="20"/>
    </w:rPr>
  </w:style>
  <w:style w:type="character" w:customStyle="1" w:styleId="ae">
    <w:name w:val="Основной текст Знак"/>
    <w:link w:val="ad"/>
    <w:rsid w:val="000D795F"/>
    <w:rPr>
      <w:rFonts w:ascii="Times New Roman" w:eastAsia="Times New Roman" w:hAnsi="Times New Roman" w:cs="Times New Roman"/>
      <w:b/>
      <w:sz w:val="28"/>
      <w:szCs w:val="20"/>
      <w:lang w:eastAsia="ru-RU"/>
    </w:rPr>
  </w:style>
  <w:style w:type="paragraph" w:styleId="22">
    <w:name w:val="Body Text Indent 2"/>
    <w:basedOn w:val="a"/>
    <w:link w:val="23"/>
    <w:uiPriority w:val="99"/>
    <w:unhideWhenUsed/>
    <w:rsid w:val="00DA75A7"/>
    <w:pPr>
      <w:spacing w:after="120" w:line="480" w:lineRule="auto"/>
      <w:ind w:left="283"/>
    </w:pPr>
  </w:style>
  <w:style w:type="character" w:customStyle="1" w:styleId="23">
    <w:name w:val="Основной текст с отступом 2 Знак"/>
    <w:basedOn w:val="a0"/>
    <w:link w:val="22"/>
    <w:uiPriority w:val="99"/>
    <w:rsid w:val="00DA75A7"/>
  </w:style>
  <w:style w:type="character" w:customStyle="1" w:styleId="FontStyle11">
    <w:name w:val="Font Style11"/>
    <w:rsid w:val="000C082C"/>
    <w:rPr>
      <w:rFonts w:ascii="Times New Roman" w:hAnsi="Times New Roman" w:cs="Times New Roman"/>
      <w:i/>
      <w:iCs/>
      <w:sz w:val="26"/>
      <w:szCs w:val="26"/>
    </w:rPr>
  </w:style>
  <w:style w:type="table" w:styleId="af">
    <w:name w:val="Table Grid"/>
    <w:basedOn w:val="a1"/>
    <w:uiPriority w:val="59"/>
    <w:rsid w:val="00DB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DF732C"/>
    <w:pPr>
      <w:spacing w:after="120"/>
      <w:ind w:left="283"/>
    </w:pPr>
  </w:style>
  <w:style w:type="character" w:customStyle="1" w:styleId="af1">
    <w:name w:val="Основной текст с отступом Знак"/>
    <w:basedOn w:val="a0"/>
    <w:link w:val="af0"/>
    <w:uiPriority w:val="99"/>
    <w:semiHidden/>
    <w:rsid w:val="00DF732C"/>
  </w:style>
  <w:style w:type="paragraph" w:styleId="24">
    <w:name w:val="Body Text 2"/>
    <w:basedOn w:val="a"/>
    <w:link w:val="25"/>
    <w:uiPriority w:val="99"/>
    <w:semiHidden/>
    <w:unhideWhenUsed/>
    <w:rsid w:val="00273F77"/>
    <w:pPr>
      <w:spacing w:after="120" w:line="480" w:lineRule="auto"/>
    </w:pPr>
  </w:style>
  <w:style w:type="character" w:customStyle="1" w:styleId="25">
    <w:name w:val="Основной текст 2 Знак"/>
    <w:basedOn w:val="a0"/>
    <w:link w:val="24"/>
    <w:uiPriority w:val="99"/>
    <w:semiHidden/>
    <w:rsid w:val="00273F77"/>
  </w:style>
  <w:style w:type="paragraph" w:customStyle="1" w:styleId="DefaultParagraphFontParaCharChar">
    <w:name w:val="Default Paragraph Font Para Char Char Знак"/>
    <w:basedOn w:val="a"/>
    <w:rsid w:val="00035F2C"/>
    <w:pPr>
      <w:spacing w:after="160" w:line="240" w:lineRule="exact"/>
      <w:jc w:val="both"/>
    </w:pPr>
    <w:rPr>
      <w:rFonts w:ascii="Verdana" w:hAnsi="Verdana"/>
      <w:sz w:val="20"/>
      <w:szCs w:val="20"/>
      <w:lang w:val="en-US" w:eastAsia="en-US"/>
    </w:rPr>
  </w:style>
  <w:style w:type="paragraph" w:styleId="31">
    <w:name w:val="Body Text Indent 3"/>
    <w:basedOn w:val="a"/>
    <w:link w:val="32"/>
    <w:uiPriority w:val="99"/>
    <w:unhideWhenUsed/>
    <w:rsid w:val="003B5EB7"/>
    <w:pPr>
      <w:spacing w:after="120"/>
      <w:ind w:left="283"/>
    </w:pPr>
    <w:rPr>
      <w:sz w:val="16"/>
      <w:szCs w:val="16"/>
    </w:rPr>
  </w:style>
  <w:style w:type="character" w:customStyle="1" w:styleId="32">
    <w:name w:val="Основной текст с отступом 3 Знак"/>
    <w:link w:val="31"/>
    <w:uiPriority w:val="99"/>
    <w:rsid w:val="003B5EB7"/>
    <w:rPr>
      <w:sz w:val="16"/>
      <w:szCs w:val="16"/>
    </w:rPr>
  </w:style>
  <w:style w:type="paragraph" w:customStyle="1" w:styleId="Style2">
    <w:name w:val="Style2"/>
    <w:basedOn w:val="a"/>
    <w:rsid w:val="009643D4"/>
    <w:pPr>
      <w:widowControl w:val="0"/>
      <w:autoSpaceDE w:val="0"/>
      <w:autoSpaceDN w:val="0"/>
      <w:adjustRightInd w:val="0"/>
      <w:spacing w:after="0" w:line="298" w:lineRule="exact"/>
      <w:ind w:firstLine="706"/>
      <w:jc w:val="both"/>
    </w:pPr>
    <w:rPr>
      <w:rFonts w:ascii="Times New Roman" w:eastAsia="Calibri" w:hAnsi="Times New Roman"/>
      <w:sz w:val="24"/>
      <w:szCs w:val="24"/>
    </w:rPr>
  </w:style>
  <w:style w:type="character" w:customStyle="1" w:styleId="FontStyle12">
    <w:name w:val="Font Style12"/>
    <w:uiPriority w:val="99"/>
    <w:rsid w:val="009643D4"/>
    <w:rPr>
      <w:rFonts w:ascii="Times New Roman" w:hAnsi="Times New Roman"/>
      <w:sz w:val="24"/>
    </w:rPr>
  </w:style>
  <w:style w:type="character" w:customStyle="1" w:styleId="FontStyle13">
    <w:name w:val="Font Style13"/>
    <w:rsid w:val="009643D4"/>
    <w:rPr>
      <w:rFonts w:ascii="Times New Roman" w:hAnsi="Times New Roman"/>
      <w:i/>
      <w:sz w:val="24"/>
    </w:rPr>
  </w:style>
  <w:style w:type="character" w:customStyle="1" w:styleId="FontStyle25">
    <w:name w:val="Font Style25"/>
    <w:uiPriority w:val="99"/>
    <w:rsid w:val="001E16DC"/>
    <w:rPr>
      <w:rFonts w:ascii="Times New Roman" w:hAnsi="Times New Roman"/>
      <w:sz w:val="28"/>
    </w:rPr>
  </w:style>
  <w:style w:type="paragraph" w:customStyle="1" w:styleId="af2">
    <w:name w:val="Нормальный (таблица)"/>
    <w:basedOn w:val="a"/>
    <w:next w:val="a"/>
    <w:uiPriority w:val="99"/>
    <w:rsid w:val="00996B93"/>
    <w:pPr>
      <w:widowControl w:val="0"/>
      <w:autoSpaceDE w:val="0"/>
      <w:autoSpaceDN w:val="0"/>
      <w:adjustRightInd w:val="0"/>
      <w:spacing w:after="0" w:line="240" w:lineRule="auto"/>
      <w:jc w:val="both"/>
    </w:pPr>
    <w:rPr>
      <w:rFonts w:ascii="Arial" w:hAnsi="Arial" w:cs="Arial"/>
      <w:sz w:val="24"/>
      <w:szCs w:val="24"/>
    </w:rPr>
  </w:style>
  <w:style w:type="paragraph" w:customStyle="1" w:styleId="af3">
    <w:name w:val="Прижатый влево"/>
    <w:basedOn w:val="a"/>
    <w:next w:val="a"/>
    <w:rsid w:val="00754D41"/>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uiPriority w:val="99"/>
    <w:rsid w:val="0065216B"/>
    <w:rPr>
      <w:rFonts w:ascii="Times New Roman" w:hAnsi="Times New Roman" w:cs="Times New Roman"/>
      <w:sz w:val="24"/>
      <w:szCs w:val="24"/>
    </w:rPr>
  </w:style>
  <w:style w:type="character" w:styleId="af4">
    <w:name w:val="Emphasis"/>
    <w:uiPriority w:val="20"/>
    <w:qFormat/>
    <w:rsid w:val="00D23CC2"/>
    <w:rPr>
      <w:i/>
      <w:iCs/>
    </w:rPr>
  </w:style>
  <w:style w:type="paragraph" w:customStyle="1" w:styleId="BodyTextIndent21112">
    <w:name w:val="Body Text Indent 21112"/>
    <w:basedOn w:val="a"/>
    <w:rsid w:val="000017E0"/>
    <w:pPr>
      <w:widowControl w:val="0"/>
      <w:spacing w:before="120" w:after="0" w:line="260" w:lineRule="exact"/>
      <w:ind w:firstLine="709"/>
      <w:jc w:val="both"/>
    </w:pPr>
    <w:rPr>
      <w:rFonts w:ascii="Times New Roman CYR" w:hAnsi="Times New Roman CYR"/>
      <w:sz w:val="16"/>
      <w:szCs w:val="20"/>
    </w:rPr>
  </w:style>
  <w:style w:type="character" w:customStyle="1" w:styleId="af5">
    <w:name w:val="Гипертекстовая ссылка"/>
    <w:uiPriority w:val="99"/>
    <w:rsid w:val="000017E0"/>
    <w:rPr>
      <w:rFonts w:ascii="Times New Roman" w:hAnsi="Times New Roman" w:cs="Times New Roman" w:hint="default"/>
      <w:color w:val="106BBE"/>
    </w:rPr>
  </w:style>
  <w:style w:type="paragraph" w:styleId="33">
    <w:name w:val="Body Text 3"/>
    <w:basedOn w:val="a"/>
    <w:link w:val="34"/>
    <w:uiPriority w:val="99"/>
    <w:unhideWhenUsed/>
    <w:rsid w:val="009E5BFA"/>
    <w:pPr>
      <w:spacing w:after="120"/>
    </w:pPr>
    <w:rPr>
      <w:rFonts w:eastAsia="Calibri"/>
      <w:sz w:val="16"/>
      <w:szCs w:val="16"/>
      <w:lang w:eastAsia="en-US"/>
    </w:rPr>
  </w:style>
  <w:style w:type="character" w:customStyle="1" w:styleId="34">
    <w:name w:val="Основной текст 3 Знак"/>
    <w:link w:val="33"/>
    <w:uiPriority w:val="99"/>
    <w:rsid w:val="009E5BFA"/>
    <w:rPr>
      <w:rFonts w:eastAsia="Calibri"/>
      <w:sz w:val="16"/>
      <w:szCs w:val="16"/>
      <w:lang w:eastAsia="en-US"/>
    </w:rPr>
  </w:style>
  <w:style w:type="paragraph" w:customStyle="1" w:styleId="STILL1">
    <w:name w:val="STILL1"/>
    <w:basedOn w:val="a"/>
    <w:rsid w:val="009E5BFA"/>
    <w:pPr>
      <w:spacing w:after="0" w:line="240" w:lineRule="auto"/>
      <w:jc w:val="both"/>
    </w:pPr>
    <w:rPr>
      <w:rFonts w:ascii="Times New Roman" w:hAnsi="Times New Roman"/>
      <w:sz w:val="24"/>
      <w:szCs w:val="20"/>
    </w:rPr>
  </w:style>
  <w:style w:type="character" w:customStyle="1" w:styleId="50">
    <w:name w:val="Заголовок 5 Знак"/>
    <w:link w:val="5"/>
    <w:uiPriority w:val="9"/>
    <w:rsid w:val="009E5BFA"/>
    <w:rPr>
      <w:rFonts w:ascii="Cambria" w:eastAsia="Times New Roman" w:hAnsi="Cambria" w:cs="Times New Roman"/>
      <w:color w:val="243F60"/>
      <w:lang w:eastAsia="en-US"/>
    </w:rPr>
  </w:style>
  <w:style w:type="paragraph" w:customStyle="1" w:styleId="240">
    <w:name w:val="Основной текст 24"/>
    <w:basedOn w:val="a"/>
    <w:rsid w:val="00872B2A"/>
    <w:pPr>
      <w:suppressAutoHyphens/>
      <w:spacing w:after="0" w:line="240" w:lineRule="auto"/>
      <w:ind w:right="-284"/>
      <w:jc w:val="both"/>
    </w:pPr>
    <w:rPr>
      <w:rFonts w:ascii="Times New Roman" w:hAnsi="Times New Roman"/>
      <w:sz w:val="24"/>
      <w:szCs w:val="24"/>
      <w:lang w:eastAsia="ar-SA"/>
    </w:rPr>
  </w:style>
  <w:style w:type="paragraph" w:customStyle="1" w:styleId="330">
    <w:name w:val="Основной текст с отступом 33"/>
    <w:basedOn w:val="a"/>
    <w:rsid w:val="00872B2A"/>
    <w:pPr>
      <w:suppressAutoHyphens/>
      <w:spacing w:after="0" w:line="240" w:lineRule="auto"/>
      <w:ind w:left="4" w:hanging="4"/>
      <w:jc w:val="both"/>
    </w:pPr>
    <w:rPr>
      <w:rFonts w:ascii="Times New Roman CYR" w:hAnsi="Times New Roman CYR" w:cs="Times New Roman CYR"/>
      <w:sz w:val="24"/>
      <w:szCs w:val="24"/>
      <w:lang w:eastAsia="ar-SA"/>
    </w:rPr>
  </w:style>
  <w:style w:type="character" w:customStyle="1" w:styleId="70">
    <w:name w:val="Заголовок 7 Знак"/>
    <w:link w:val="7"/>
    <w:uiPriority w:val="9"/>
    <w:semiHidden/>
    <w:rsid w:val="00872B2A"/>
    <w:rPr>
      <w:rFonts w:ascii="Cambria" w:eastAsia="Times New Roman" w:hAnsi="Cambria" w:cs="Times New Roman"/>
      <w:i/>
      <w:iCs/>
      <w:color w:val="404040"/>
    </w:rPr>
  </w:style>
  <w:style w:type="character" w:customStyle="1" w:styleId="12">
    <w:name w:val="Верхний колонтитул Знак1"/>
    <w:aliases w:val="ВерхКолонтитул Знак2,Верхний колонтитул4 Знак1,ВерхКолонтитул Знак Знак1 Знак1,ВерхКолонтитул Знак Знак2"/>
    <w:locked/>
    <w:rsid w:val="00872B2A"/>
    <w:rPr>
      <w:sz w:val="24"/>
      <w:szCs w:val="24"/>
      <w:lang w:eastAsia="ar-SA"/>
    </w:rPr>
  </w:style>
  <w:style w:type="paragraph" w:customStyle="1" w:styleId="xl23">
    <w:name w:val="xl23"/>
    <w:basedOn w:val="a"/>
    <w:rsid w:val="00872B2A"/>
    <w:pPr>
      <w:suppressAutoHyphens/>
      <w:spacing w:before="280" w:after="280" w:line="240" w:lineRule="auto"/>
      <w:jc w:val="center"/>
    </w:pPr>
    <w:rPr>
      <w:rFonts w:ascii="Times New Roman" w:eastAsia="Arial Unicode MS" w:hAnsi="Times New Roman"/>
      <w:b/>
      <w:bCs/>
      <w:sz w:val="24"/>
      <w:szCs w:val="24"/>
      <w:lang w:eastAsia="ar-SA"/>
    </w:rPr>
  </w:style>
  <w:style w:type="character" w:customStyle="1" w:styleId="FontStyle15">
    <w:name w:val="Font Style15"/>
    <w:uiPriority w:val="99"/>
    <w:rsid w:val="00CD7307"/>
    <w:rPr>
      <w:rFonts w:ascii="Times New Roman" w:hAnsi="Times New Roman" w:cs="Times New Roman"/>
      <w:sz w:val="12"/>
      <w:szCs w:val="12"/>
    </w:rPr>
  </w:style>
  <w:style w:type="paragraph" w:customStyle="1" w:styleId="msonormalmailrucssattributepostfix">
    <w:name w:val="msonormal_mailru_css_attribute_postfix"/>
    <w:basedOn w:val="a"/>
    <w:rsid w:val="007E2918"/>
    <w:pPr>
      <w:spacing w:before="100" w:beforeAutospacing="1" w:after="100" w:afterAutospacing="1" w:line="240" w:lineRule="auto"/>
    </w:pPr>
    <w:rPr>
      <w:rFonts w:ascii="Times New Roman" w:hAnsi="Times New Roman"/>
      <w:sz w:val="24"/>
      <w:szCs w:val="24"/>
    </w:rPr>
  </w:style>
  <w:style w:type="paragraph" w:customStyle="1" w:styleId="amailrucssattributepostfix">
    <w:name w:val="a_mailru_css_attribute_postfix"/>
    <w:basedOn w:val="a"/>
    <w:rsid w:val="007E2918"/>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uiPriority w:val="99"/>
    <w:rsid w:val="007E2918"/>
    <w:pPr>
      <w:widowControl w:val="0"/>
      <w:autoSpaceDE w:val="0"/>
      <w:autoSpaceDN w:val="0"/>
      <w:adjustRightInd w:val="0"/>
      <w:spacing w:after="0" w:line="322" w:lineRule="exact"/>
      <w:ind w:firstLine="850"/>
      <w:jc w:val="both"/>
    </w:pPr>
    <w:rPr>
      <w:rFonts w:ascii="Franklin Gothic Medium Cond" w:hAnsi="Franklin Gothic Medium Cond"/>
      <w:sz w:val="24"/>
      <w:szCs w:val="24"/>
    </w:rPr>
  </w:style>
  <w:style w:type="character" w:customStyle="1" w:styleId="FontStyle27">
    <w:name w:val="Font Style27"/>
    <w:uiPriority w:val="99"/>
    <w:rsid w:val="007E2918"/>
    <w:rPr>
      <w:rFonts w:ascii="Times New Roman" w:hAnsi="Times New Roman" w:cs="Times New Roman"/>
      <w:sz w:val="26"/>
      <w:szCs w:val="26"/>
    </w:rPr>
  </w:style>
  <w:style w:type="character" w:styleId="af6">
    <w:name w:val="Placeholder Text"/>
    <w:uiPriority w:val="99"/>
    <w:semiHidden/>
    <w:rsid w:val="007E2918"/>
    <w:rPr>
      <w:color w:val="808080"/>
    </w:rPr>
  </w:style>
  <w:style w:type="character" w:customStyle="1" w:styleId="af7">
    <w:name w:val="Текст сноски Знак"/>
    <w:link w:val="af8"/>
    <w:uiPriority w:val="99"/>
    <w:rsid w:val="00983F10"/>
    <w:rPr>
      <w:rFonts w:ascii="Times New Roman" w:eastAsia="Times New Roman" w:hAnsi="Times New Roman" w:cs="Times New Roman"/>
      <w:sz w:val="20"/>
      <w:szCs w:val="20"/>
    </w:rPr>
  </w:style>
  <w:style w:type="paragraph" w:styleId="af8">
    <w:name w:val="footnote text"/>
    <w:basedOn w:val="a"/>
    <w:link w:val="af7"/>
    <w:uiPriority w:val="99"/>
    <w:rsid w:val="00983F10"/>
    <w:pPr>
      <w:spacing w:after="0" w:line="240" w:lineRule="auto"/>
    </w:pPr>
    <w:rPr>
      <w:rFonts w:ascii="Times New Roman" w:hAnsi="Times New Roman"/>
      <w:sz w:val="20"/>
      <w:szCs w:val="20"/>
    </w:rPr>
  </w:style>
  <w:style w:type="character" w:customStyle="1" w:styleId="13">
    <w:name w:val="Текст сноски Знак1"/>
    <w:uiPriority w:val="99"/>
    <w:semiHidden/>
    <w:rsid w:val="00983F10"/>
    <w:rPr>
      <w:sz w:val="20"/>
      <w:szCs w:val="20"/>
    </w:rPr>
  </w:style>
  <w:style w:type="paragraph" w:customStyle="1" w:styleId="Style1">
    <w:name w:val="Style1"/>
    <w:basedOn w:val="a"/>
    <w:rsid w:val="00245BE2"/>
    <w:pPr>
      <w:widowControl w:val="0"/>
      <w:autoSpaceDE w:val="0"/>
      <w:autoSpaceDN w:val="0"/>
      <w:adjustRightInd w:val="0"/>
      <w:spacing w:after="0" w:line="322" w:lineRule="exact"/>
    </w:pPr>
    <w:rPr>
      <w:rFonts w:ascii="Times New Roman" w:hAnsi="Times New Roman"/>
      <w:sz w:val="24"/>
      <w:szCs w:val="24"/>
    </w:rPr>
  </w:style>
  <w:style w:type="paragraph" w:customStyle="1" w:styleId="Style3">
    <w:name w:val="Style3"/>
    <w:basedOn w:val="a"/>
    <w:rsid w:val="00245BE2"/>
    <w:pPr>
      <w:widowControl w:val="0"/>
      <w:autoSpaceDE w:val="0"/>
      <w:autoSpaceDN w:val="0"/>
      <w:adjustRightInd w:val="0"/>
      <w:spacing w:after="0" w:line="326" w:lineRule="exact"/>
      <w:ind w:firstLine="715"/>
      <w:jc w:val="both"/>
    </w:pPr>
    <w:rPr>
      <w:rFonts w:ascii="Times New Roman" w:hAnsi="Times New Roman"/>
      <w:sz w:val="24"/>
      <w:szCs w:val="24"/>
    </w:rPr>
  </w:style>
  <w:style w:type="character" w:customStyle="1" w:styleId="90">
    <w:name w:val="Заголовок 9 Знак"/>
    <w:link w:val="9"/>
    <w:rsid w:val="003F1C54"/>
    <w:rPr>
      <w:rFonts w:ascii="Arial" w:eastAsia="Times New Roman" w:hAnsi="Arial" w:cs="Arial"/>
    </w:rPr>
  </w:style>
  <w:style w:type="character" w:customStyle="1" w:styleId="30">
    <w:name w:val="Заголовок 3 Знак"/>
    <w:link w:val="3"/>
    <w:uiPriority w:val="9"/>
    <w:semiHidden/>
    <w:rsid w:val="007342B5"/>
    <w:rPr>
      <w:rFonts w:ascii="Cambria" w:eastAsia="Times New Roman" w:hAnsi="Cambria" w:cs="Times New Roman"/>
      <w:b/>
      <w:bCs/>
      <w:color w:val="4F81BD"/>
    </w:rPr>
  </w:style>
  <w:style w:type="paragraph" w:customStyle="1" w:styleId="af9">
    <w:name w:val="Таблица"/>
    <w:basedOn w:val="afa"/>
    <w:rsid w:val="007342B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a">
    <w:name w:val="Message Header"/>
    <w:basedOn w:val="a"/>
    <w:link w:val="afb"/>
    <w:uiPriority w:val="99"/>
    <w:semiHidden/>
    <w:unhideWhenUsed/>
    <w:rsid w:val="007342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rPr>
  </w:style>
  <w:style w:type="character" w:customStyle="1" w:styleId="afb">
    <w:name w:val="Шапка Знак"/>
    <w:link w:val="afa"/>
    <w:uiPriority w:val="99"/>
    <w:semiHidden/>
    <w:rsid w:val="007342B5"/>
    <w:rPr>
      <w:rFonts w:ascii="Cambria" w:eastAsia="Times New Roman" w:hAnsi="Cambria" w:cs="Times New Roman"/>
      <w:sz w:val="24"/>
      <w:szCs w:val="24"/>
      <w:shd w:val="pct20" w:color="auto" w:fill="auto"/>
    </w:rPr>
  </w:style>
  <w:style w:type="paragraph" w:customStyle="1" w:styleId="Normal2">
    <w:name w:val="Normal2"/>
    <w:rsid w:val="00045389"/>
    <w:rPr>
      <w:rFonts w:ascii="Times New Roman" w:hAnsi="Times New Roman"/>
      <w:snapToGrid w:val="0"/>
      <w:sz w:val="24"/>
    </w:rPr>
  </w:style>
  <w:style w:type="paragraph" w:customStyle="1" w:styleId="310">
    <w:name w:val="заголовок 31"/>
    <w:basedOn w:val="a"/>
    <w:next w:val="a"/>
    <w:rsid w:val="00D85D17"/>
    <w:pPr>
      <w:keepNext/>
      <w:widowControl w:val="0"/>
      <w:spacing w:after="0" w:line="200" w:lineRule="exact"/>
      <w:ind w:left="142" w:right="-57" w:hanging="142"/>
      <w:jc w:val="both"/>
    </w:pPr>
    <w:rPr>
      <w:rFonts w:ascii="Times New Roman" w:hAnsi="Times New Roman"/>
      <w:b/>
      <w:sz w:val="20"/>
      <w:szCs w:val="20"/>
    </w:rPr>
  </w:style>
  <w:style w:type="paragraph" w:styleId="afc">
    <w:name w:val="No Spacing"/>
    <w:uiPriority w:val="1"/>
    <w:qFormat/>
    <w:rsid w:val="004B2B7E"/>
    <w:rPr>
      <w:sz w:val="22"/>
      <w:szCs w:val="22"/>
    </w:rPr>
  </w:style>
  <w:style w:type="character" w:styleId="afd">
    <w:name w:val="footnote reference"/>
    <w:basedOn w:val="a0"/>
    <w:uiPriority w:val="99"/>
    <w:unhideWhenUsed/>
    <w:rsid w:val="000120BA"/>
    <w:rPr>
      <w:vertAlign w:val="superscript"/>
    </w:rPr>
  </w:style>
  <w:style w:type="table" w:customStyle="1" w:styleId="14">
    <w:name w:val="Сетка таблицы1"/>
    <w:basedOn w:val="a1"/>
    <w:next w:val="af"/>
    <w:uiPriority w:val="59"/>
    <w:rsid w:val="00FB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
    <w:uiPriority w:val="59"/>
    <w:rsid w:val="00FB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FB416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7F539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58523">
      <w:bodyDiv w:val="1"/>
      <w:marLeft w:val="0"/>
      <w:marRight w:val="0"/>
      <w:marTop w:val="0"/>
      <w:marBottom w:val="0"/>
      <w:divBdr>
        <w:top w:val="none" w:sz="0" w:space="0" w:color="auto"/>
        <w:left w:val="none" w:sz="0" w:space="0" w:color="auto"/>
        <w:bottom w:val="none" w:sz="0" w:space="0" w:color="auto"/>
        <w:right w:val="none" w:sz="0" w:space="0" w:color="auto"/>
      </w:divBdr>
    </w:div>
    <w:div w:id="50469907">
      <w:bodyDiv w:val="1"/>
      <w:marLeft w:val="0"/>
      <w:marRight w:val="0"/>
      <w:marTop w:val="0"/>
      <w:marBottom w:val="0"/>
      <w:divBdr>
        <w:top w:val="none" w:sz="0" w:space="0" w:color="auto"/>
        <w:left w:val="none" w:sz="0" w:space="0" w:color="auto"/>
        <w:bottom w:val="none" w:sz="0" w:space="0" w:color="auto"/>
        <w:right w:val="none" w:sz="0" w:space="0" w:color="auto"/>
      </w:divBdr>
    </w:div>
    <w:div w:id="115100339">
      <w:bodyDiv w:val="1"/>
      <w:marLeft w:val="0"/>
      <w:marRight w:val="0"/>
      <w:marTop w:val="0"/>
      <w:marBottom w:val="0"/>
      <w:divBdr>
        <w:top w:val="none" w:sz="0" w:space="0" w:color="auto"/>
        <w:left w:val="none" w:sz="0" w:space="0" w:color="auto"/>
        <w:bottom w:val="none" w:sz="0" w:space="0" w:color="auto"/>
        <w:right w:val="none" w:sz="0" w:space="0" w:color="auto"/>
      </w:divBdr>
    </w:div>
    <w:div w:id="174078566">
      <w:bodyDiv w:val="1"/>
      <w:marLeft w:val="0"/>
      <w:marRight w:val="0"/>
      <w:marTop w:val="0"/>
      <w:marBottom w:val="0"/>
      <w:divBdr>
        <w:top w:val="none" w:sz="0" w:space="0" w:color="auto"/>
        <w:left w:val="none" w:sz="0" w:space="0" w:color="auto"/>
        <w:bottom w:val="none" w:sz="0" w:space="0" w:color="auto"/>
        <w:right w:val="none" w:sz="0" w:space="0" w:color="auto"/>
      </w:divBdr>
    </w:div>
    <w:div w:id="177156706">
      <w:bodyDiv w:val="1"/>
      <w:marLeft w:val="0"/>
      <w:marRight w:val="0"/>
      <w:marTop w:val="0"/>
      <w:marBottom w:val="0"/>
      <w:divBdr>
        <w:top w:val="none" w:sz="0" w:space="0" w:color="auto"/>
        <w:left w:val="none" w:sz="0" w:space="0" w:color="auto"/>
        <w:bottom w:val="none" w:sz="0" w:space="0" w:color="auto"/>
        <w:right w:val="none" w:sz="0" w:space="0" w:color="auto"/>
      </w:divBdr>
    </w:div>
    <w:div w:id="179665125">
      <w:bodyDiv w:val="1"/>
      <w:marLeft w:val="0"/>
      <w:marRight w:val="0"/>
      <w:marTop w:val="0"/>
      <w:marBottom w:val="0"/>
      <w:divBdr>
        <w:top w:val="none" w:sz="0" w:space="0" w:color="auto"/>
        <w:left w:val="none" w:sz="0" w:space="0" w:color="auto"/>
        <w:bottom w:val="none" w:sz="0" w:space="0" w:color="auto"/>
        <w:right w:val="none" w:sz="0" w:space="0" w:color="auto"/>
      </w:divBdr>
    </w:div>
    <w:div w:id="195852959">
      <w:bodyDiv w:val="1"/>
      <w:marLeft w:val="0"/>
      <w:marRight w:val="0"/>
      <w:marTop w:val="0"/>
      <w:marBottom w:val="0"/>
      <w:divBdr>
        <w:top w:val="none" w:sz="0" w:space="0" w:color="auto"/>
        <w:left w:val="none" w:sz="0" w:space="0" w:color="auto"/>
        <w:bottom w:val="none" w:sz="0" w:space="0" w:color="auto"/>
        <w:right w:val="none" w:sz="0" w:space="0" w:color="auto"/>
      </w:divBdr>
    </w:div>
    <w:div w:id="304631182">
      <w:bodyDiv w:val="1"/>
      <w:marLeft w:val="0"/>
      <w:marRight w:val="0"/>
      <w:marTop w:val="0"/>
      <w:marBottom w:val="0"/>
      <w:divBdr>
        <w:top w:val="none" w:sz="0" w:space="0" w:color="auto"/>
        <w:left w:val="none" w:sz="0" w:space="0" w:color="auto"/>
        <w:bottom w:val="none" w:sz="0" w:space="0" w:color="auto"/>
        <w:right w:val="none" w:sz="0" w:space="0" w:color="auto"/>
      </w:divBdr>
    </w:div>
    <w:div w:id="308872169">
      <w:bodyDiv w:val="1"/>
      <w:marLeft w:val="0"/>
      <w:marRight w:val="0"/>
      <w:marTop w:val="0"/>
      <w:marBottom w:val="0"/>
      <w:divBdr>
        <w:top w:val="none" w:sz="0" w:space="0" w:color="auto"/>
        <w:left w:val="none" w:sz="0" w:space="0" w:color="auto"/>
        <w:bottom w:val="none" w:sz="0" w:space="0" w:color="auto"/>
        <w:right w:val="none" w:sz="0" w:space="0" w:color="auto"/>
      </w:divBdr>
    </w:div>
    <w:div w:id="325862139">
      <w:bodyDiv w:val="1"/>
      <w:marLeft w:val="0"/>
      <w:marRight w:val="0"/>
      <w:marTop w:val="0"/>
      <w:marBottom w:val="0"/>
      <w:divBdr>
        <w:top w:val="none" w:sz="0" w:space="0" w:color="auto"/>
        <w:left w:val="none" w:sz="0" w:space="0" w:color="auto"/>
        <w:bottom w:val="none" w:sz="0" w:space="0" w:color="auto"/>
        <w:right w:val="none" w:sz="0" w:space="0" w:color="auto"/>
      </w:divBdr>
    </w:div>
    <w:div w:id="382750531">
      <w:bodyDiv w:val="1"/>
      <w:marLeft w:val="0"/>
      <w:marRight w:val="0"/>
      <w:marTop w:val="0"/>
      <w:marBottom w:val="0"/>
      <w:divBdr>
        <w:top w:val="none" w:sz="0" w:space="0" w:color="auto"/>
        <w:left w:val="none" w:sz="0" w:space="0" w:color="auto"/>
        <w:bottom w:val="none" w:sz="0" w:space="0" w:color="auto"/>
        <w:right w:val="none" w:sz="0" w:space="0" w:color="auto"/>
      </w:divBdr>
    </w:div>
    <w:div w:id="400716481">
      <w:bodyDiv w:val="1"/>
      <w:marLeft w:val="0"/>
      <w:marRight w:val="0"/>
      <w:marTop w:val="0"/>
      <w:marBottom w:val="0"/>
      <w:divBdr>
        <w:top w:val="none" w:sz="0" w:space="0" w:color="auto"/>
        <w:left w:val="none" w:sz="0" w:space="0" w:color="auto"/>
        <w:bottom w:val="none" w:sz="0" w:space="0" w:color="auto"/>
        <w:right w:val="none" w:sz="0" w:space="0" w:color="auto"/>
      </w:divBdr>
    </w:div>
    <w:div w:id="502084605">
      <w:bodyDiv w:val="1"/>
      <w:marLeft w:val="0"/>
      <w:marRight w:val="0"/>
      <w:marTop w:val="0"/>
      <w:marBottom w:val="0"/>
      <w:divBdr>
        <w:top w:val="none" w:sz="0" w:space="0" w:color="auto"/>
        <w:left w:val="none" w:sz="0" w:space="0" w:color="auto"/>
        <w:bottom w:val="none" w:sz="0" w:space="0" w:color="auto"/>
        <w:right w:val="none" w:sz="0" w:space="0" w:color="auto"/>
      </w:divBdr>
    </w:div>
    <w:div w:id="523252748">
      <w:bodyDiv w:val="1"/>
      <w:marLeft w:val="0"/>
      <w:marRight w:val="0"/>
      <w:marTop w:val="0"/>
      <w:marBottom w:val="0"/>
      <w:divBdr>
        <w:top w:val="none" w:sz="0" w:space="0" w:color="auto"/>
        <w:left w:val="none" w:sz="0" w:space="0" w:color="auto"/>
        <w:bottom w:val="none" w:sz="0" w:space="0" w:color="auto"/>
        <w:right w:val="none" w:sz="0" w:space="0" w:color="auto"/>
      </w:divBdr>
    </w:div>
    <w:div w:id="540557688">
      <w:bodyDiv w:val="1"/>
      <w:marLeft w:val="0"/>
      <w:marRight w:val="0"/>
      <w:marTop w:val="0"/>
      <w:marBottom w:val="0"/>
      <w:divBdr>
        <w:top w:val="none" w:sz="0" w:space="0" w:color="auto"/>
        <w:left w:val="none" w:sz="0" w:space="0" w:color="auto"/>
        <w:bottom w:val="none" w:sz="0" w:space="0" w:color="auto"/>
        <w:right w:val="none" w:sz="0" w:space="0" w:color="auto"/>
      </w:divBdr>
    </w:div>
    <w:div w:id="574046506">
      <w:bodyDiv w:val="1"/>
      <w:marLeft w:val="0"/>
      <w:marRight w:val="0"/>
      <w:marTop w:val="0"/>
      <w:marBottom w:val="0"/>
      <w:divBdr>
        <w:top w:val="none" w:sz="0" w:space="0" w:color="auto"/>
        <w:left w:val="none" w:sz="0" w:space="0" w:color="auto"/>
        <w:bottom w:val="none" w:sz="0" w:space="0" w:color="auto"/>
        <w:right w:val="none" w:sz="0" w:space="0" w:color="auto"/>
      </w:divBdr>
    </w:div>
    <w:div w:id="597064077">
      <w:bodyDiv w:val="1"/>
      <w:marLeft w:val="0"/>
      <w:marRight w:val="0"/>
      <w:marTop w:val="0"/>
      <w:marBottom w:val="0"/>
      <w:divBdr>
        <w:top w:val="none" w:sz="0" w:space="0" w:color="auto"/>
        <w:left w:val="none" w:sz="0" w:space="0" w:color="auto"/>
        <w:bottom w:val="none" w:sz="0" w:space="0" w:color="auto"/>
        <w:right w:val="none" w:sz="0" w:space="0" w:color="auto"/>
      </w:divBdr>
    </w:div>
    <w:div w:id="608241572">
      <w:bodyDiv w:val="1"/>
      <w:marLeft w:val="0"/>
      <w:marRight w:val="0"/>
      <w:marTop w:val="0"/>
      <w:marBottom w:val="0"/>
      <w:divBdr>
        <w:top w:val="none" w:sz="0" w:space="0" w:color="auto"/>
        <w:left w:val="none" w:sz="0" w:space="0" w:color="auto"/>
        <w:bottom w:val="none" w:sz="0" w:space="0" w:color="auto"/>
        <w:right w:val="none" w:sz="0" w:space="0" w:color="auto"/>
      </w:divBdr>
    </w:div>
    <w:div w:id="608587895">
      <w:bodyDiv w:val="1"/>
      <w:marLeft w:val="0"/>
      <w:marRight w:val="0"/>
      <w:marTop w:val="0"/>
      <w:marBottom w:val="0"/>
      <w:divBdr>
        <w:top w:val="none" w:sz="0" w:space="0" w:color="auto"/>
        <w:left w:val="none" w:sz="0" w:space="0" w:color="auto"/>
        <w:bottom w:val="none" w:sz="0" w:space="0" w:color="auto"/>
        <w:right w:val="none" w:sz="0" w:space="0" w:color="auto"/>
      </w:divBdr>
    </w:div>
    <w:div w:id="612127739">
      <w:bodyDiv w:val="1"/>
      <w:marLeft w:val="0"/>
      <w:marRight w:val="0"/>
      <w:marTop w:val="0"/>
      <w:marBottom w:val="0"/>
      <w:divBdr>
        <w:top w:val="none" w:sz="0" w:space="0" w:color="auto"/>
        <w:left w:val="none" w:sz="0" w:space="0" w:color="auto"/>
        <w:bottom w:val="none" w:sz="0" w:space="0" w:color="auto"/>
        <w:right w:val="none" w:sz="0" w:space="0" w:color="auto"/>
      </w:divBdr>
    </w:div>
    <w:div w:id="629020591">
      <w:bodyDiv w:val="1"/>
      <w:marLeft w:val="0"/>
      <w:marRight w:val="0"/>
      <w:marTop w:val="0"/>
      <w:marBottom w:val="0"/>
      <w:divBdr>
        <w:top w:val="none" w:sz="0" w:space="0" w:color="auto"/>
        <w:left w:val="none" w:sz="0" w:space="0" w:color="auto"/>
        <w:bottom w:val="none" w:sz="0" w:space="0" w:color="auto"/>
        <w:right w:val="none" w:sz="0" w:space="0" w:color="auto"/>
      </w:divBdr>
    </w:div>
    <w:div w:id="645205228">
      <w:bodyDiv w:val="1"/>
      <w:marLeft w:val="0"/>
      <w:marRight w:val="0"/>
      <w:marTop w:val="0"/>
      <w:marBottom w:val="0"/>
      <w:divBdr>
        <w:top w:val="none" w:sz="0" w:space="0" w:color="auto"/>
        <w:left w:val="none" w:sz="0" w:space="0" w:color="auto"/>
        <w:bottom w:val="none" w:sz="0" w:space="0" w:color="auto"/>
        <w:right w:val="none" w:sz="0" w:space="0" w:color="auto"/>
      </w:divBdr>
    </w:div>
    <w:div w:id="661667324">
      <w:bodyDiv w:val="1"/>
      <w:marLeft w:val="0"/>
      <w:marRight w:val="0"/>
      <w:marTop w:val="0"/>
      <w:marBottom w:val="0"/>
      <w:divBdr>
        <w:top w:val="none" w:sz="0" w:space="0" w:color="auto"/>
        <w:left w:val="none" w:sz="0" w:space="0" w:color="auto"/>
        <w:bottom w:val="none" w:sz="0" w:space="0" w:color="auto"/>
        <w:right w:val="none" w:sz="0" w:space="0" w:color="auto"/>
      </w:divBdr>
    </w:div>
    <w:div w:id="667247926">
      <w:bodyDiv w:val="1"/>
      <w:marLeft w:val="0"/>
      <w:marRight w:val="0"/>
      <w:marTop w:val="0"/>
      <w:marBottom w:val="0"/>
      <w:divBdr>
        <w:top w:val="none" w:sz="0" w:space="0" w:color="auto"/>
        <w:left w:val="none" w:sz="0" w:space="0" w:color="auto"/>
        <w:bottom w:val="none" w:sz="0" w:space="0" w:color="auto"/>
        <w:right w:val="none" w:sz="0" w:space="0" w:color="auto"/>
      </w:divBdr>
    </w:div>
    <w:div w:id="670835902">
      <w:bodyDiv w:val="1"/>
      <w:marLeft w:val="0"/>
      <w:marRight w:val="0"/>
      <w:marTop w:val="0"/>
      <w:marBottom w:val="0"/>
      <w:divBdr>
        <w:top w:val="none" w:sz="0" w:space="0" w:color="auto"/>
        <w:left w:val="none" w:sz="0" w:space="0" w:color="auto"/>
        <w:bottom w:val="none" w:sz="0" w:space="0" w:color="auto"/>
        <w:right w:val="none" w:sz="0" w:space="0" w:color="auto"/>
      </w:divBdr>
    </w:div>
    <w:div w:id="688338082">
      <w:bodyDiv w:val="1"/>
      <w:marLeft w:val="0"/>
      <w:marRight w:val="0"/>
      <w:marTop w:val="0"/>
      <w:marBottom w:val="0"/>
      <w:divBdr>
        <w:top w:val="none" w:sz="0" w:space="0" w:color="auto"/>
        <w:left w:val="none" w:sz="0" w:space="0" w:color="auto"/>
        <w:bottom w:val="none" w:sz="0" w:space="0" w:color="auto"/>
        <w:right w:val="none" w:sz="0" w:space="0" w:color="auto"/>
      </w:divBdr>
    </w:div>
    <w:div w:id="745611622">
      <w:bodyDiv w:val="1"/>
      <w:marLeft w:val="0"/>
      <w:marRight w:val="0"/>
      <w:marTop w:val="0"/>
      <w:marBottom w:val="0"/>
      <w:divBdr>
        <w:top w:val="none" w:sz="0" w:space="0" w:color="auto"/>
        <w:left w:val="none" w:sz="0" w:space="0" w:color="auto"/>
        <w:bottom w:val="none" w:sz="0" w:space="0" w:color="auto"/>
        <w:right w:val="none" w:sz="0" w:space="0" w:color="auto"/>
      </w:divBdr>
    </w:div>
    <w:div w:id="794103417">
      <w:bodyDiv w:val="1"/>
      <w:marLeft w:val="0"/>
      <w:marRight w:val="0"/>
      <w:marTop w:val="0"/>
      <w:marBottom w:val="0"/>
      <w:divBdr>
        <w:top w:val="none" w:sz="0" w:space="0" w:color="auto"/>
        <w:left w:val="none" w:sz="0" w:space="0" w:color="auto"/>
        <w:bottom w:val="none" w:sz="0" w:space="0" w:color="auto"/>
        <w:right w:val="none" w:sz="0" w:space="0" w:color="auto"/>
      </w:divBdr>
    </w:div>
    <w:div w:id="809789578">
      <w:bodyDiv w:val="1"/>
      <w:marLeft w:val="0"/>
      <w:marRight w:val="0"/>
      <w:marTop w:val="0"/>
      <w:marBottom w:val="0"/>
      <w:divBdr>
        <w:top w:val="none" w:sz="0" w:space="0" w:color="auto"/>
        <w:left w:val="none" w:sz="0" w:space="0" w:color="auto"/>
        <w:bottom w:val="none" w:sz="0" w:space="0" w:color="auto"/>
        <w:right w:val="none" w:sz="0" w:space="0" w:color="auto"/>
      </w:divBdr>
    </w:div>
    <w:div w:id="816073331">
      <w:bodyDiv w:val="1"/>
      <w:marLeft w:val="0"/>
      <w:marRight w:val="0"/>
      <w:marTop w:val="0"/>
      <w:marBottom w:val="0"/>
      <w:divBdr>
        <w:top w:val="none" w:sz="0" w:space="0" w:color="auto"/>
        <w:left w:val="none" w:sz="0" w:space="0" w:color="auto"/>
        <w:bottom w:val="none" w:sz="0" w:space="0" w:color="auto"/>
        <w:right w:val="none" w:sz="0" w:space="0" w:color="auto"/>
      </w:divBdr>
    </w:div>
    <w:div w:id="820538489">
      <w:bodyDiv w:val="1"/>
      <w:marLeft w:val="0"/>
      <w:marRight w:val="0"/>
      <w:marTop w:val="0"/>
      <w:marBottom w:val="0"/>
      <w:divBdr>
        <w:top w:val="none" w:sz="0" w:space="0" w:color="auto"/>
        <w:left w:val="none" w:sz="0" w:space="0" w:color="auto"/>
        <w:bottom w:val="none" w:sz="0" w:space="0" w:color="auto"/>
        <w:right w:val="none" w:sz="0" w:space="0" w:color="auto"/>
      </w:divBdr>
    </w:div>
    <w:div w:id="842546675">
      <w:bodyDiv w:val="1"/>
      <w:marLeft w:val="0"/>
      <w:marRight w:val="0"/>
      <w:marTop w:val="0"/>
      <w:marBottom w:val="0"/>
      <w:divBdr>
        <w:top w:val="none" w:sz="0" w:space="0" w:color="auto"/>
        <w:left w:val="none" w:sz="0" w:space="0" w:color="auto"/>
        <w:bottom w:val="none" w:sz="0" w:space="0" w:color="auto"/>
        <w:right w:val="none" w:sz="0" w:space="0" w:color="auto"/>
      </w:divBdr>
    </w:div>
    <w:div w:id="844709549">
      <w:bodyDiv w:val="1"/>
      <w:marLeft w:val="0"/>
      <w:marRight w:val="0"/>
      <w:marTop w:val="0"/>
      <w:marBottom w:val="0"/>
      <w:divBdr>
        <w:top w:val="none" w:sz="0" w:space="0" w:color="auto"/>
        <w:left w:val="none" w:sz="0" w:space="0" w:color="auto"/>
        <w:bottom w:val="none" w:sz="0" w:space="0" w:color="auto"/>
        <w:right w:val="none" w:sz="0" w:space="0" w:color="auto"/>
      </w:divBdr>
    </w:div>
    <w:div w:id="868908181">
      <w:bodyDiv w:val="1"/>
      <w:marLeft w:val="0"/>
      <w:marRight w:val="0"/>
      <w:marTop w:val="0"/>
      <w:marBottom w:val="0"/>
      <w:divBdr>
        <w:top w:val="none" w:sz="0" w:space="0" w:color="auto"/>
        <w:left w:val="none" w:sz="0" w:space="0" w:color="auto"/>
        <w:bottom w:val="none" w:sz="0" w:space="0" w:color="auto"/>
        <w:right w:val="none" w:sz="0" w:space="0" w:color="auto"/>
      </w:divBdr>
    </w:div>
    <w:div w:id="896864090">
      <w:bodyDiv w:val="1"/>
      <w:marLeft w:val="0"/>
      <w:marRight w:val="0"/>
      <w:marTop w:val="0"/>
      <w:marBottom w:val="0"/>
      <w:divBdr>
        <w:top w:val="none" w:sz="0" w:space="0" w:color="auto"/>
        <w:left w:val="none" w:sz="0" w:space="0" w:color="auto"/>
        <w:bottom w:val="none" w:sz="0" w:space="0" w:color="auto"/>
        <w:right w:val="none" w:sz="0" w:space="0" w:color="auto"/>
      </w:divBdr>
    </w:div>
    <w:div w:id="901138094">
      <w:bodyDiv w:val="1"/>
      <w:marLeft w:val="0"/>
      <w:marRight w:val="0"/>
      <w:marTop w:val="0"/>
      <w:marBottom w:val="0"/>
      <w:divBdr>
        <w:top w:val="none" w:sz="0" w:space="0" w:color="auto"/>
        <w:left w:val="none" w:sz="0" w:space="0" w:color="auto"/>
        <w:bottom w:val="none" w:sz="0" w:space="0" w:color="auto"/>
        <w:right w:val="none" w:sz="0" w:space="0" w:color="auto"/>
      </w:divBdr>
    </w:div>
    <w:div w:id="916869010">
      <w:bodyDiv w:val="1"/>
      <w:marLeft w:val="0"/>
      <w:marRight w:val="0"/>
      <w:marTop w:val="0"/>
      <w:marBottom w:val="0"/>
      <w:divBdr>
        <w:top w:val="none" w:sz="0" w:space="0" w:color="auto"/>
        <w:left w:val="none" w:sz="0" w:space="0" w:color="auto"/>
        <w:bottom w:val="none" w:sz="0" w:space="0" w:color="auto"/>
        <w:right w:val="none" w:sz="0" w:space="0" w:color="auto"/>
      </w:divBdr>
    </w:div>
    <w:div w:id="1034623209">
      <w:bodyDiv w:val="1"/>
      <w:marLeft w:val="0"/>
      <w:marRight w:val="0"/>
      <w:marTop w:val="0"/>
      <w:marBottom w:val="0"/>
      <w:divBdr>
        <w:top w:val="none" w:sz="0" w:space="0" w:color="auto"/>
        <w:left w:val="none" w:sz="0" w:space="0" w:color="auto"/>
        <w:bottom w:val="none" w:sz="0" w:space="0" w:color="auto"/>
        <w:right w:val="none" w:sz="0" w:space="0" w:color="auto"/>
      </w:divBdr>
    </w:div>
    <w:div w:id="1055735645">
      <w:bodyDiv w:val="1"/>
      <w:marLeft w:val="0"/>
      <w:marRight w:val="0"/>
      <w:marTop w:val="0"/>
      <w:marBottom w:val="0"/>
      <w:divBdr>
        <w:top w:val="none" w:sz="0" w:space="0" w:color="auto"/>
        <w:left w:val="none" w:sz="0" w:space="0" w:color="auto"/>
        <w:bottom w:val="none" w:sz="0" w:space="0" w:color="auto"/>
        <w:right w:val="none" w:sz="0" w:space="0" w:color="auto"/>
      </w:divBdr>
    </w:div>
    <w:div w:id="1087921930">
      <w:bodyDiv w:val="1"/>
      <w:marLeft w:val="0"/>
      <w:marRight w:val="0"/>
      <w:marTop w:val="0"/>
      <w:marBottom w:val="0"/>
      <w:divBdr>
        <w:top w:val="none" w:sz="0" w:space="0" w:color="auto"/>
        <w:left w:val="none" w:sz="0" w:space="0" w:color="auto"/>
        <w:bottom w:val="none" w:sz="0" w:space="0" w:color="auto"/>
        <w:right w:val="none" w:sz="0" w:space="0" w:color="auto"/>
      </w:divBdr>
    </w:div>
    <w:div w:id="1131243788">
      <w:bodyDiv w:val="1"/>
      <w:marLeft w:val="0"/>
      <w:marRight w:val="0"/>
      <w:marTop w:val="0"/>
      <w:marBottom w:val="0"/>
      <w:divBdr>
        <w:top w:val="none" w:sz="0" w:space="0" w:color="auto"/>
        <w:left w:val="none" w:sz="0" w:space="0" w:color="auto"/>
        <w:bottom w:val="none" w:sz="0" w:space="0" w:color="auto"/>
        <w:right w:val="none" w:sz="0" w:space="0" w:color="auto"/>
      </w:divBdr>
    </w:div>
    <w:div w:id="1182550856">
      <w:bodyDiv w:val="1"/>
      <w:marLeft w:val="0"/>
      <w:marRight w:val="0"/>
      <w:marTop w:val="0"/>
      <w:marBottom w:val="0"/>
      <w:divBdr>
        <w:top w:val="none" w:sz="0" w:space="0" w:color="auto"/>
        <w:left w:val="none" w:sz="0" w:space="0" w:color="auto"/>
        <w:bottom w:val="none" w:sz="0" w:space="0" w:color="auto"/>
        <w:right w:val="none" w:sz="0" w:space="0" w:color="auto"/>
      </w:divBdr>
    </w:div>
    <w:div w:id="1218663450">
      <w:bodyDiv w:val="1"/>
      <w:marLeft w:val="0"/>
      <w:marRight w:val="0"/>
      <w:marTop w:val="0"/>
      <w:marBottom w:val="0"/>
      <w:divBdr>
        <w:top w:val="none" w:sz="0" w:space="0" w:color="auto"/>
        <w:left w:val="none" w:sz="0" w:space="0" w:color="auto"/>
        <w:bottom w:val="none" w:sz="0" w:space="0" w:color="auto"/>
        <w:right w:val="none" w:sz="0" w:space="0" w:color="auto"/>
      </w:divBdr>
    </w:div>
    <w:div w:id="1247423042">
      <w:bodyDiv w:val="1"/>
      <w:marLeft w:val="0"/>
      <w:marRight w:val="0"/>
      <w:marTop w:val="0"/>
      <w:marBottom w:val="0"/>
      <w:divBdr>
        <w:top w:val="none" w:sz="0" w:space="0" w:color="auto"/>
        <w:left w:val="none" w:sz="0" w:space="0" w:color="auto"/>
        <w:bottom w:val="none" w:sz="0" w:space="0" w:color="auto"/>
        <w:right w:val="none" w:sz="0" w:space="0" w:color="auto"/>
      </w:divBdr>
    </w:div>
    <w:div w:id="1262375900">
      <w:bodyDiv w:val="1"/>
      <w:marLeft w:val="0"/>
      <w:marRight w:val="0"/>
      <w:marTop w:val="0"/>
      <w:marBottom w:val="0"/>
      <w:divBdr>
        <w:top w:val="none" w:sz="0" w:space="0" w:color="auto"/>
        <w:left w:val="none" w:sz="0" w:space="0" w:color="auto"/>
        <w:bottom w:val="none" w:sz="0" w:space="0" w:color="auto"/>
        <w:right w:val="none" w:sz="0" w:space="0" w:color="auto"/>
      </w:divBdr>
    </w:div>
    <w:div w:id="1293170197">
      <w:bodyDiv w:val="1"/>
      <w:marLeft w:val="0"/>
      <w:marRight w:val="0"/>
      <w:marTop w:val="0"/>
      <w:marBottom w:val="0"/>
      <w:divBdr>
        <w:top w:val="none" w:sz="0" w:space="0" w:color="auto"/>
        <w:left w:val="none" w:sz="0" w:space="0" w:color="auto"/>
        <w:bottom w:val="none" w:sz="0" w:space="0" w:color="auto"/>
        <w:right w:val="none" w:sz="0" w:space="0" w:color="auto"/>
      </w:divBdr>
    </w:div>
    <w:div w:id="1327125091">
      <w:bodyDiv w:val="1"/>
      <w:marLeft w:val="0"/>
      <w:marRight w:val="0"/>
      <w:marTop w:val="0"/>
      <w:marBottom w:val="0"/>
      <w:divBdr>
        <w:top w:val="none" w:sz="0" w:space="0" w:color="auto"/>
        <w:left w:val="none" w:sz="0" w:space="0" w:color="auto"/>
        <w:bottom w:val="none" w:sz="0" w:space="0" w:color="auto"/>
        <w:right w:val="none" w:sz="0" w:space="0" w:color="auto"/>
      </w:divBdr>
    </w:div>
    <w:div w:id="1385369568">
      <w:bodyDiv w:val="1"/>
      <w:marLeft w:val="0"/>
      <w:marRight w:val="0"/>
      <w:marTop w:val="0"/>
      <w:marBottom w:val="0"/>
      <w:divBdr>
        <w:top w:val="none" w:sz="0" w:space="0" w:color="auto"/>
        <w:left w:val="none" w:sz="0" w:space="0" w:color="auto"/>
        <w:bottom w:val="none" w:sz="0" w:space="0" w:color="auto"/>
        <w:right w:val="none" w:sz="0" w:space="0" w:color="auto"/>
      </w:divBdr>
    </w:div>
    <w:div w:id="1396733699">
      <w:bodyDiv w:val="1"/>
      <w:marLeft w:val="0"/>
      <w:marRight w:val="0"/>
      <w:marTop w:val="0"/>
      <w:marBottom w:val="0"/>
      <w:divBdr>
        <w:top w:val="none" w:sz="0" w:space="0" w:color="auto"/>
        <w:left w:val="none" w:sz="0" w:space="0" w:color="auto"/>
        <w:bottom w:val="none" w:sz="0" w:space="0" w:color="auto"/>
        <w:right w:val="none" w:sz="0" w:space="0" w:color="auto"/>
      </w:divBdr>
    </w:div>
    <w:div w:id="1402410261">
      <w:bodyDiv w:val="1"/>
      <w:marLeft w:val="0"/>
      <w:marRight w:val="0"/>
      <w:marTop w:val="0"/>
      <w:marBottom w:val="0"/>
      <w:divBdr>
        <w:top w:val="none" w:sz="0" w:space="0" w:color="auto"/>
        <w:left w:val="none" w:sz="0" w:space="0" w:color="auto"/>
        <w:bottom w:val="none" w:sz="0" w:space="0" w:color="auto"/>
        <w:right w:val="none" w:sz="0" w:space="0" w:color="auto"/>
      </w:divBdr>
    </w:div>
    <w:div w:id="1411465689">
      <w:bodyDiv w:val="1"/>
      <w:marLeft w:val="0"/>
      <w:marRight w:val="0"/>
      <w:marTop w:val="0"/>
      <w:marBottom w:val="0"/>
      <w:divBdr>
        <w:top w:val="none" w:sz="0" w:space="0" w:color="auto"/>
        <w:left w:val="none" w:sz="0" w:space="0" w:color="auto"/>
        <w:bottom w:val="none" w:sz="0" w:space="0" w:color="auto"/>
        <w:right w:val="none" w:sz="0" w:space="0" w:color="auto"/>
      </w:divBdr>
    </w:div>
    <w:div w:id="1537699729">
      <w:bodyDiv w:val="1"/>
      <w:marLeft w:val="0"/>
      <w:marRight w:val="0"/>
      <w:marTop w:val="0"/>
      <w:marBottom w:val="0"/>
      <w:divBdr>
        <w:top w:val="none" w:sz="0" w:space="0" w:color="auto"/>
        <w:left w:val="none" w:sz="0" w:space="0" w:color="auto"/>
        <w:bottom w:val="none" w:sz="0" w:space="0" w:color="auto"/>
        <w:right w:val="none" w:sz="0" w:space="0" w:color="auto"/>
      </w:divBdr>
    </w:div>
    <w:div w:id="1542090795">
      <w:bodyDiv w:val="1"/>
      <w:marLeft w:val="0"/>
      <w:marRight w:val="0"/>
      <w:marTop w:val="0"/>
      <w:marBottom w:val="0"/>
      <w:divBdr>
        <w:top w:val="none" w:sz="0" w:space="0" w:color="auto"/>
        <w:left w:val="none" w:sz="0" w:space="0" w:color="auto"/>
        <w:bottom w:val="none" w:sz="0" w:space="0" w:color="auto"/>
        <w:right w:val="none" w:sz="0" w:space="0" w:color="auto"/>
      </w:divBdr>
    </w:div>
    <w:div w:id="1577321557">
      <w:bodyDiv w:val="1"/>
      <w:marLeft w:val="0"/>
      <w:marRight w:val="0"/>
      <w:marTop w:val="0"/>
      <w:marBottom w:val="0"/>
      <w:divBdr>
        <w:top w:val="none" w:sz="0" w:space="0" w:color="auto"/>
        <w:left w:val="none" w:sz="0" w:space="0" w:color="auto"/>
        <w:bottom w:val="none" w:sz="0" w:space="0" w:color="auto"/>
        <w:right w:val="none" w:sz="0" w:space="0" w:color="auto"/>
      </w:divBdr>
    </w:div>
    <w:div w:id="1578588328">
      <w:bodyDiv w:val="1"/>
      <w:marLeft w:val="0"/>
      <w:marRight w:val="0"/>
      <w:marTop w:val="0"/>
      <w:marBottom w:val="0"/>
      <w:divBdr>
        <w:top w:val="none" w:sz="0" w:space="0" w:color="auto"/>
        <w:left w:val="none" w:sz="0" w:space="0" w:color="auto"/>
        <w:bottom w:val="none" w:sz="0" w:space="0" w:color="auto"/>
        <w:right w:val="none" w:sz="0" w:space="0" w:color="auto"/>
      </w:divBdr>
    </w:div>
    <w:div w:id="1579751539">
      <w:bodyDiv w:val="1"/>
      <w:marLeft w:val="0"/>
      <w:marRight w:val="0"/>
      <w:marTop w:val="0"/>
      <w:marBottom w:val="0"/>
      <w:divBdr>
        <w:top w:val="none" w:sz="0" w:space="0" w:color="auto"/>
        <w:left w:val="none" w:sz="0" w:space="0" w:color="auto"/>
        <w:bottom w:val="none" w:sz="0" w:space="0" w:color="auto"/>
        <w:right w:val="none" w:sz="0" w:space="0" w:color="auto"/>
      </w:divBdr>
    </w:div>
    <w:div w:id="1593473375">
      <w:bodyDiv w:val="1"/>
      <w:marLeft w:val="0"/>
      <w:marRight w:val="0"/>
      <w:marTop w:val="0"/>
      <w:marBottom w:val="0"/>
      <w:divBdr>
        <w:top w:val="none" w:sz="0" w:space="0" w:color="auto"/>
        <w:left w:val="none" w:sz="0" w:space="0" w:color="auto"/>
        <w:bottom w:val="none" w:sz="0" w:space="0" w:color="auto"/>
        <w:right w:val="none" w:sz="0" w:space="0" w:color="auto"/>
      </w:divBdr>
    </w:div>
    <w:div w:id="1602105844">
      <w:bodyDiv w:val="1"/>
      <w:marLeft w:val="0"/>
      <w:marRight w:val="0"/>
      <w:marTop w:val="0"/>
      <w:marBottom w:val="0"/>
      <w:divBdr>
        <w:top w:val="none" w:sz="0" w:space="0" w:color="auto"/>
        <w:left w:val="none" w:sz="0" w:space="0" w:color="auto"/>
        <w:bottom w:val="none" w:sz="0" w:space="0" w:color="auto"/>
        <w:right w:val="none" w:sz="0" w:space="0" w:color="auto"/>
      </w:divBdr>
    </w:div>
    <w:div w:id="1624724228">
      <w:bodyDiv w:val="1"/>
      <w:marLeft w:val="0"/>
      <w:marRight w:val="0"/>
      <w:marTop w:val="0"/>
      <w:marBottom w:val="0"/>
      <w:divBdr>
        <w:top w:val="none" w:sz="0" w:space="0" w:color="auto"/>
        <w:left w:val="none" w:sz="0" w:space="0" w:color="auto"/>
        <w:bottom w:val="none" w:sz="0" w:space="0" w:color="auto"/>
        <w:right w:val="none" w:sz="0" w:space="0" w:color="auto"/>
      </w:divBdr>
    </w:div>
    <w:div w:id="1638757337">
      <w:bodyDiv w:val="1"/>
      <w:marLeft w:val="0"/>
      <w:marRight w:val="0"/>
      <w:marTop w:val="0"/>
      <w:marBottom w:val="0"/>
      <w:divBdr>
        <w:top w:val="none" w:sz="0" w:space="0" w:color="auto"/>
        <w:left w:val="none" w:sz="0" w:space="0" w:color="auto"/>
        <w:bottom w:val="none" w:sz="0" w:space="0" w:color="auto"/>
        <w:right w:val="none" w:sz="0" w:space="0" w:color="auto"/>
      </w:divBdr>
    </w:div>
    <w:div w:id="1655328134">
      <w:bodyDiv w:val="1"/>
      <w:marLeft w:val="0"/>
      <w:marRight w:val="0"/>
      <w:marTop w:val="0"/>
      <w:marBottom w:val="0"/>
      <w:divBdr>
        <w:top w:val="none" w:sz="0" w:space="0" w:color="auto"/>
        <w:left w:val="none" w:sz="0" w:space="0" w:color="auto"/>
        <w:bottom w:val="none" w:sz="0" w:space="0" w:color="auto"/>
        <w:right w:val="none" w:sz="0" w:space="0" w:color="auto"/>
      </w:divBdr>
    </w:div>
    <w:div w:id="1670669002">
      <w:bodyDiv w:val="1"/>
      <w:marLeft w:val="0"/>
      <w:marRight w:val="0"/>
      <w:marTop w:val="0"/>
      <w:marBottom w:val="0"/>
      <w:divBdr>
        <w:top w:val="none" w:sz="0" w:space="0" w:color="auto"/>
        <w:left w:val="none" w:sz="0" w:space="0" w:color="auto"/>
        <w:bottom w:val="none" w:sz="0" w:space="0" w:color="auto"/>
        <w:right w:val="none" w:sz="0" w:space="0" w:color="auto"/>
      </w:divBdr>
    </w:div>
    <w:div w:id="1686975872">
      <w:bodyDiv w:val="1"/>
      <w:marLeft w:val="0"/>
      <w:marRight w:val="0"/>
      <w:marTop w:val="0"/>
      <w:marBottom w:val="0"/>
      <w:divBdr>
        <w:top w:val="none" w:sz="0" w:space="0" w:color="auto"/>
        <w:left w:val="none" w:sz="0" w:space="0" w:color="auto"/>
        <w:bottom w:val="none" w:sz="0" w:space="0" w:color="auto"/>
        <w:right w:val="none" w:sz="0" w:space="0" w:color="auto"/>
      </w:divBdr>
    </w:div>
    <w:div w:id="1731003390">
      <w:bodyDiv w:val="1"/>
      <w:marLeft w:val="0"/>
      <w:marRight w:val="0"/>
      <w:marTop w:val="0"/>
      <w:marBottom w:val="0"/>
      <w:divBdr>
        <w:top w:val="none" w:sz="0" w:space="0" w:color="auto"/>
        <w:left w:val="none" w:sz="0" w:space="0" w:color="auto"/>
        <w:bottom w:val="none" w:sz="0" w:space="0" w:color="auto"/>
        <w:right w:val="none" w:sz="0" w:space="0" w:color="auto"/>
      </w:divBdr>
    </w:div>
    <w:div w:id="1737313761">
      <w:bodyDiv w:val="1"/>
      <w:marLeft w:val="0"/>
      <w:marRight w:val="0"/>
      <w:marTop w:val="0"/>
      <w:marBottom w:val="0"/>
      <w:divBdr>
        <w:top w:val="none" w:sz="0" w:space="0" w:color="auto"/>
        <w:left w:val="none" w:sz="0" w:space="0" w:color="auto"/>
        <w:bottom w:val="none" w:sz="0" w:space="0" w:color="auto"/>
        <w:right w:val="none" w:sz="0" w:space="0" w:color="auto"/>
      </w:divBdr>
    </w:div>
    <w:div w:id="1739013623">
      <w:bodyDiv w:val="1"/>
      <w:marLeft w:val="0"/>
      <w:marRight w:val="0"/>
      <w:marTop w:val="0"/>
      <w:marBottom w:val="0"/>
      <w:divBdr>
        <w:top w:val="none" w:sz="0" w:space="0" w:color="auto"/>
        <w:left w:val="none" w:sz="0" w:space="0" w:color="auto"/>
        <w:bottom w:val="none" w:sz="0" w:space="0" w:color="auto"/>
        <w:right w:val="none" w:sz="0" w:space="0" w:color="auto"/>
      </w:divBdr>
    </w:div>
    <w:div w:id="1773818457">
      <w:bodyDiv w:val="1"/>
      <w:marLeft w:val="0"/>
      <w:marRight w:val="0"/>
      <w:marTop w:val="0"/>
      <w:marBottom w:val="0"/>
      <w:divBdr>
        <w:top w:val="none" w:sz="0" w:space="0" w:color="auto"/>
        <w:left w:val="none" w:sz="0" w:space="0" w:color="auto"/>
        <w:bottom w:val="none" w:sz="0" w:space="0" w:color="auto"/>
        <w:right w:val="none" w:sz="0" w:space="0" w:color="auto"/>
      </w:divBdr>
    </w:div>
    <w:div w:id="1857578309">
      <w:bodyDiv w:val="1"/>
      <w:marLeft w:val="0"/>
      <w:marRight w:val="0"/>
      <w:marTop w:val="0"/>
      <w:marBottom w:val="0"/>
      <w:divBdr>
        <w:top w:val="none" w:sz="0" w:space="0" w:color="auto"/>
        <w:left w:val="none" w:sz="0" w:space="0" w:color="auto"/>
        <w:bottom w:val="none" w:sz="0" w:space="0" w:color="auto"/>
        <w:right w:val="none" w:sz="0" w:space="0" w:color="auto"/>
      </w:divBdr>
    </w:div>
    <w:div w:id="1876190661">
      <w:bodyDiv w:val="1"/>
      <w:marLeft w:val="0"/>
      <w:marRight w:val="0"/>
      <w:marTop w:val="0"/>
      <w:marBottom w:val="0"/>
      <w:divBdr>
        <w:top w:val="none" w:sz="0" w:space="0" w:color="auto"/>
        <w:left w:val="none" w:sz="0" w:space="0" w:color="auto"/>
        <w:bottom w:val="none" w:sz="0" w:space="0" w:color="auto"/>
        <w:right w:val="none" w:sz="0" w:space="0" w:color="auto"/>
      </w:divBdr>
    </w:div>
    <w:div w:id="1879657715">
      <w:bodyDiv w:val="1"/>
      <w:marLeft w:val="0"/>
      <w:marRight w:val="0"/>
      <w:marTop w:val="0"/>
      <w:marBottom w:val="0"/>
      <w:divBdr>
        <w:top w:val="none" w:sz="0" w:space="0" w:color="auto"/>
        <w:left w:val="none" w:sz="0" w:space="0" w:color="auto"/>
        <w:bottom w:val="none" w:sz="0" w:space="0" w:color="auto"/>
        <w:right w:val="none" w:sz="0" w:space="0" w:color="auto"/>
      </w:divBdr>
    </w:div>
    <w:div w:id="1908413059">
      <w:bodyDiv w:val="1"/>
      <w:marLeft w:val="0"/>
      <w:marRight w:val="0"/>
      <w:marTop w:val="0"/>
      <w:marBottom w:val="0"/>
      <w:divBdr>
        <w:top w:val="none" w:sz="0" w:space="0" w:color="auto"/>
        <w:left w:val="none" w:sz="0" w:space="0" w:color="auto"/>
        <w:bottom w:val="none" w:sz="0" w:space="0" w:color="auto"/>
        <w:right w:val="none" w:sz="0" w:space="0" w:color="auto"/>
      </w:divBdr>
    </w:div>
    <w:div w:id="1936092593">
      <w:bodyDiv w:val="1"/>
      <w:marLeft w:val="0"/>
      <w:marRight w:val="0"/>
      <w:marTop w:val="0"/>
      <w:marBottom w:val="0"/>
      <w:divBdr>
        <w:top w:val="none" w:sz="0" w:space="0" w:color="auto"/>
        <w:left w:val="none" w:sz="0" w:space="0" w:color="auto"/>
        <w:bottom w:val="none" w:sz="0" w:space="0" w:color="auto"/>
        <w:right w:val="none" w:sz="0" w:space="0" w:color="auto"/>
      </w:divBdr>
    </w:div>
    <w:div w:id="1985894342">
      <w:bodyDiv w:val="1"/>
      <w:marLeft w:val="0"/>
      <w:marRight w:val="0"/>
      <w:marTop w:val="0"/>
      <w:marBottom w:val="0"/>
      <w:divBdr>
        <w:top w:val="none" w:sz="0" w:space="0" w:color="auto"/>
        <w:left w:val="none" w:sz="0" w:space="0" w:color="auto"/>
        <w:bottom w:val="none" w:sz="0" w:space="0" w:color="auto"/>
        <w:right w:val="none" w:sz="0" w:space="0" w:color="auto"/>
      </w:divBdr>
    </w:div>
    <w:div w:id="1996255851">
      <w:bodyDiv w:val="1"/>
      <w:marLeft w:val="0"/>
      <w:marRight w:val="0"/>
      <w:marTop w:val="0"/>
      <w:marBottom w:val="0"/>
      <w:divBdr>
        <w:top w:val="none" w:sz="0" w:space="0" w:color="auto"/>
        <w:left w:val="none" w:sz="0" w:space="0" w:color="auto"/>
        <w:bottom w:val="none" w:sz="0" w:space="0" w:color="auto"/>
        <w:right w:val="none" w:sz="0" w:space="0" w:color="auto"/>
      </w:divBdr>
    </w:div>
    <w:div w:id="2036035835">
      <w:bodyDiv w:val="1"/>
      <w:marLeft w:val="0"/>
      <w:marRight w:val="0"/>
      <w:marTop w:val="0"/>
      <w:marBottom w:val="0"/>
      <w:divBdr>
        <w:top w:val="none" w:sz="0" w:space="0" w:color="auto"/>
        <w:left w:val="none" w:sz="0" w:space="0" w:color="auto"/>
        <w:bottom w:val="none" w:sz="0" w:space="0" w:color="auto"/>
        <w:right w:val="none" w:sz="0" w:space="0" w:color="auto"/>
      </w:divBdr>
    </w:div>
    <w:div w:id="2055109575">
      <w:bodyDiv w:val="1"/>
      <w:marLeft w:val="0"/>
      <w:marRight w:val="0"/>
      <w:marTop w:val="0"/>
      <w:marBottom w:val="0"/>
      <w:divBdr>
        <w:top w:val="none" w:sz="0" w:space="0" w:color="auto"/>
        <w:left w:val="none" w:sz="0" w:space="0" w:color="auto"/>
        <w:bottom w:val="none" w:sz="0" w:space="0" w:color="auto"/>
        <w:right w:val="none" w:sz="0" w:space="0" w:color="auto"/>
      </w:divBdr>
    </w:div>
    <w:div w:id="2058046747">
      <w:bodyDiv w:val="1"/>
      <w:marLeft w:val="0"/>
      <w:marRight w:val="0"/>
      <w:marTop w:val="0"/>
      <w:marBottom w:val="0"/>
      <w:divBdr>
        <w:top w:val="none" w:sz="0" w:space="0" w:color="auto"/>
        <w:left w:val="none" w:sz="0" w:space="0" w:color="auto"/>
        <w:bottom w:val="none" w:sz="0" w:space="0" w:color="auto"/>
        <w:right w:val="none" w:sz="0" w:space="0" w:color="auto"/>
      </w:divBdr>
    </w:div>
    <w:div w:id="2076008723">
      <w:bodyDiv w:val="1"/>
      <w:marLeft w:val="0"/>
      <w:marRight w:val="0"/>
      <w:marTop w:val="0"/>
      <w:marBottom w:val="0"/>
      <w:divBdr>
        <w:top w:val="none" w:sz="0" w:space="0" w:color="auto"/>
        <w:left w:val="none" w:sz="0" w:space="0" w:color="auto"/>
        <w:bottom w:val="none" w:sz="0" w:space="0" w:color="auto"/>
        <w:right w:val="none" w:sz="0" w:space="0" w:color="auto"/>
      </w:divBdr>
    </w:div>
    <w:div w:id="209762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iaginskaya.bezformata.com/word/vsej-semej-na-vihodnoj/258213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giaginskaya.bezformata.com/word/kristallom/1907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a:t>
            </a:r>
            <a:r>
              <a:rPr lang="ru-RU" sz="1200" baseline="0">
                <a:latin typeface="Times New Roman" pitchFamily="18" charset="0"/>
                <a:cs typeface="Times New Roman" pitchFamily="18" charset="0"/>
              </a:rPr>
              <a:t> полученных субсидий АПК Теучежского района                (млн. руб.)</a:t>
            </a:r>
            <a:endParaRPr lang="ru-RU" sz="1200">
              <a:latin typeface="Times New Roman" pitchFamily="18" charset="0"/>
              <a:cs typeface="Times New Roman" pitchFamily="18" charset="0"/>
            </a:endParaRPr>
          </a:p>
        </c:rich>
      </c:tx>
      <c:layout>
        <c:manualLayout>
          <c:xMode val="edge"/>
          <c:yMode val="edge"/>
          <c:x val="0.11749539399281103"/>
          <c:y val="2.3809439360620462E-2"/>
        </c:manualLayout>
      </c:layout>
    </c:title>
    <c:view3D>
      <c:rotX val="30"/>
      <c:perspective val="30"/>
    </c:view3D>
    <c:plotArea>
      <c:layout/>
      <c:pie3DChart>
        <c:varyColors val="1"/>
        <c:ser>
          <c:idx val="0"/>
          <c:order val="0"/>
          <c:tx>
            <c:strRef>
              <c:f>Лист1!$B$1</c:f>
              <c:strCache>
                <c:ptCount val="1"/>
                <c:pt idx="0">
                  <c:v>Продажи</c:v>
                </c:pt>
              </c:strCache>
            </c:strRef>
          </c:tx>
          <c:dLbls>
            <c:dLbl>
              <c:idx val="0"/>
              <c:layout>
                <c:manualLayout>
                  <c:x val="-1.3709353424550864E-2"/>
                  <c:y val="-3.0339493036343448E-2"/>
                </c:manualLayout>
              </c:layout>
              <c:showVal val="1"/>
            </c:dLbl>
            <c:dLbl>
              <c:idx val="1"/>
              <c:layout>
                <c:manualLayout>
                  <c:x val="-2.4175387550595596E-2"/>
                  <c:y val="-2.4592111796836198E-2"/>
                </c:manualLayout>
              </c:layout>
              <c:showVal val="1"/>
            </c:dLbl>
            <c:dLbl>
              <c:idx val="2"/>
              <c:layout>
                <c:manualLayout>
                  <c:x val="8.0025060926725254E-3"/>
                  <c:y val="-0.32625203944101583"/>
                </c:manualLayout>
              </c:layout>
              <c:showVal val="1"/>
            </c:dLbl>
            <c:dLbl>
              <c:idx val="4"/>
              <c:layout>
                <c:manualLayout>
                  <c:x val="3.2580562846310996E-3"/>
                  <c:y val="-3.3394812134969615E-2"/>
                </c:manualLayout>
              </c:layout>
              <c:showVal val="1"/>
            </c:dLbl>
            <c:dLbl>
              <c:idx val="5"/>
              <c:layout>
                <c:manualLayout>
                  <c:x val="-1.4316054390706221E-2"/>
                  <c:y val="-6.9085029911802834E-2"/>
                </c:manualLayout>
              </c:layout>
              <c:showVal val="1"/>
            </c:dLbl>
            <c:dLbl>
              <c:idx val="6"/>
              <c:layout>
                <c:manualLayout>
                  <c:x val="-3.4511869428325357E-5"/>
                  <c:y val="-9.9655659596607257E-2"/>
                </c:manualLayout>
              </c:layout>
              <c:showVal val="1"/>
            </c:dLbl>
            <c:dLbl>
              <c:idx val="7"/>
              <c:layout>
                <c:manualLayout>
                  <c:x val="2.0499519488587283E-2"/>
                  <c:y val="-0.10488520016079071"/>
                </c:manualLayout>
              </c:layout>
              <c:showVal val="1"/>
            </c:dLbl>
            <c:dLbl>
              <c:idx val="8"/>
              <c:layout>
                <c:manualLayout>
                  <c:x val="1.3366712505508626E-2"/>
                  <c:y val="-2.2213946229694997E-2"/>
                </c:manualLayout>
              </c:layout>
              <c:showVal val="1"/>
            </c:dLbl>
            <c:spPr>
              <a:solidFill>
                <a:prstClr val="white"/>
              </a:solidFill>
            </c:spPr>
            <c:showVal val="1"/>
            <c:showLeaderLines val="1"/>
          </c:dLbls>
          <c:cat>
            <c:strRef>
              <c:f>Лист1!$A$2:$A$10</c:f>
              <c:strCache>
                <c:ptCount val="9"/>
                <c:pt idx="0">
                  <c:v>Оказание несвязанной поддержки  в области растениеводства - 4,992</c:v>
                </c:pt>
                <c:pt idx="1">
                  <c:v>Предоставление гранта "Агростартап" - 4,981</c:v>
                </c:pt>
                <c:pt idx="2">
                  <c:v>Закладка и уход за многолетними  насаждениями - 48,582                                                            </c:v>
                </c:pt>
                <c:pt idx="3">
                  <c:v>Стимулирование производства зерновых и зернобобовых культур - 0,74                              </c:v>
                </c:pt>
                <c:pt idx="4">
                  <c:v>Возмещение части затрат, связанных с развитием овцеводства и козоводства-1,398</c:v>
                </c:pt>
                <c:pt idx="5">
                  <c:v>Субсидии на возмещение части затрат на поддержку элитного семеноводства-5,126</c:v>
                </c:pt>
                <c:pt idx="6">
                  <c:v>Субсидии на поддержку племенного животноводства-1,563</c:v>
                </c:pt>
                <c:pt idx="7">
                  <c:v>Субсидии на возмещение части затрат на производство и реализацию зерновых культ - 4,475</c:v>
                </c:pt>
                <c:pt idx="8">
                  <c:v>Субсидии на возм. части затрат, связан с приобрет. кормов для молочн. КРС - 0,744</c:v>
                </c:pt>
              </c:strCache>
            </c:strRef>
          </c:cat>
          <c:val>
            <c:numRef>
              <c:f>Лист1!$B$2:$B$10</c:f>
              <c:numCache>
                <c:formatCode>General</c:formatCode>
                <c:ptCount val="9"/>
                <c:pt idx="0">
                  <c:v>4.992</c:v>
                </c:pt>
                <c:pt idx="1">
                  <c:v>4.9809999999999999</c:v>
                </c:pt>
                <c:pt idx="2">
                  <c:v>48.582000000000001</c:v>
                </c:pt>
                <c:pt idx="3">
                  <c:v>0.74000000000000365</c:v>
                </c:pt>
                <c:pt idx="4" formatCode="0.000">
                  <c:v>1.3979999999999813</c:v>
                </c:pt>
                <c:pt idx="5">
                  <c:v>5.1259999999999755</c:v>
                </c:pt>
                <c:pt idx="6">
                  <c:v>1.5629999999999833</c:v>
                </c:pt>
                <c:pt idx="7">
                  <c:v>4.4749999999999996</c:v>
                </c:pt>
                <c:pt idx="8">
                  <c:v>0.74400000000000832</c:v>
                </c:pt>
              </c:numCache>
            </c:numRef>
          </c:val>
        </c:ser>
        <c:dLbls>
          <c:showVal val="1"/>
        </c:dLbls>
      </c:pie3DChart>
    </c:plotArea>
    <c:legend>
      <c:legendPos val="r"/>
      <c:layout>
        <c:manualLayout>
          <c:xMode val="edge"/>
          <c:yMode val="edge"/>
          <c:x val="0.64583333333335013"/>
          <c:y val="0.15157511561054868"/>
          <c:w val="0.34027777777778456"/>
          <c:h val="0.74035745531810015"/>
        </c:manualLayout>
      </c:layout>
      <c:spPr>
        <a:solidFill>
          <a:schemeClr val="accent1">
            <a:lumMod val="20000"/>
            <a:lumOff val="80000"/>
          </a:schemeClr>
        </a:solidFill>
      </c:spPr>
      <c:txPr>
        <a:bodyPr/>
        <a:lstStyle/>
        <a:p>
          <a:pPr>
            <a:defRPr sz="600" baseline="0">
              <a:latin typeface="Times New Roman" pitchFamily="18" charset="0"/>
            </a:defRPr>
          </a:pPr>
          <a:endParaRPr lang="ru-RU"/>
        </a:p>
      </c:txPr>
    </c:legend>
    <c:plotVisOnly val="1"/>
  </c:chart>
  <c:spPr>
    <a:solidFill>
      <a:schemeClr val="bg1">
        <a:lumMod val="85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175E-800E-4A51-B5DA-2E6AFC39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32</Pages>
  <Words>12663</Words>
  <Characters>72181</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84675</CharactersWithSpaces>
  <SharedDoc>false</SharedDoc>
  <HLinks>
    <vt:vector size="222" baseType="variant">
      <vt:variant>
        <vt:i4>2752529</vt:i4>
      </vt:variant>
      <vt:variant>
        <vt:i4>204</vt:i4>
      </vt:variant>
      <vt:variant>
        <vt:i4>0</vt:i4>
      </vt:variant>
      <vt:variant>
        <vt:i4>5</vt:i4>
      </vt:variant>
      <vt:variant>
        <vt:lpwstr/>
      </vt:variant>
      <vt:variant>
        <vt:lpwstr>sub_0</vt:lpwstr>
      </vt:variant>
      <vt:variant>
        <vt:i4>2752529</vt:i4>
      </vt:variant>
      <vt:variant>
        <vt:i4>201</vt:i4>
      </vt:variant>
      <vt:variant>
        <vt:i4>0</vt:i4>
      </vt:variant>
      <vt:variant>
        <vt:i4>5</vt:i4>
      </vt:variant>
      <vt:variant>
        <vt:lpwstr/>
      </vt:variant>
      <vt:variant>
        <vt:lpwstr>sub_0</vt:lpwstr>
      </vt:variant>
      <vt:variant>
        <vt:i4>2752529</vt:i4>
      </vt:variant>
      <vt:variant>
        <vt:i4>198</vt:i4>
      </vt:variant>
      <vt:variant>
        <vt:i4>0</vt:i4>
      </vt:variant>
      <vt:variant>
        <vt:i4>5</vt:i4>
      </vt:variant>
      <vt:variant>
        <vt:lpwstr/>
      </vt:variant>
      <vt:variant>
        <vt:lpwstr>sub_0</vt:lpwstr>
      </vt:variant>
      <vt:variant>
        <vt:i4>6684734</vt:i4>
      </vt:variant>
      <vt:variant>
        <vt:i4>195</vt:i4>
      </vt:variant>
      <vt:variant>
        <vt:i4>0</vt:i4>
      </vt:variant>
      <vt:variant>
        <vt:i4>5</vt:i4>
      </vt:variant>
      <vt:variant>
        <vt:lpwstr>garantf1://32244080.0/</vt:lpwstr>
      </vt:variant>
      <vt:variant>
        <vt:lpwstr/>
      </vt:variant>
      <vt:variant>
        <vt:i4>2883586</vt:i4>
      </vt:variant>
      <vt:variant>
        <vt:i4>188</vt:i4>
      </vt:variant>
      <vt:variant>
        <vt:i4>0</vt:i4>
      </vt:variant>
      <vt:variant>
        <vt:i4>5</vt:i4>
      </vt:variant>
      <vt:variant>
        <vt:lpwstr/>
      </vt:variant>
      <vt:variant>
        <vt:lpwstr>_Toc3368702</vt:lpwstr>
      </vt:variant>
      <vt:variant>
        <vt:i4>2883586</vt:i4>
      </vt:variant>
      <vt:variant>
        <vt:i4>182</vt:i4>
      </vt:variant>
      <vt:variant>
        <vt:i4>0</vt:i4>
      </vt:variant>
      <vt:variant>
        <vt:i4>5</vt:i4>
      </vt:variant>
      <vt:variant>
        <vt:lpwstr/>
      </vt:variant>
      <vt:variant>
        <vt:lpwstr>_Toc3368701</vt:lpwstr>
      </vt:variant>
      <vt:variant>
        <vt:i4>2883586</vt:i4>
      </vt:variant>
      <vt:variant>
        <vt:i4>176</vt:i4>
      </vt:variant>
      <vt:variant>
        <vt:i4>0</vt:i4>
      </vt:variant>
      <vt:variant>
        <vt:i4>5</vt:i4>
      </vt:variant>
      <vt:variant>
        <vt:lpwstr/>
      </vt:variant>
      <vt:variant>
        <vt:lpwstr>_Toc3368700</vt:lpwstr>
      </vt:variant>
      <vt:variant>
        <vt:i4>2424835</vt:i4>
      </vt:variant>
      <vt:variant>
        <vt:i4>170</vt:i4>
      </vt:variant>
      <vt:variant>
        <vt:i4>0</vt:i4>
      </vt:variant>
      <vt:variant>
        <vt:i4>5</vt:i4>
      </vt:variant>
      <vt:variant>
        <vt:lpwstr/>
      </vt:variant>
      <vt:variant>
        <vt:lpwstr>_Toc3368699</vt:lpwstr>
      </vt:variant>
      <vt:variant>
        <vt:i4>2424835</vt:i4>
      </vt:variant>
      <vt:variant>
        <vt:i4>164</vt:i4>
      </vt:variant>
      <vt:variant>
        <vt:i4>0</vt:i4>
      </vt:variant>
      <vt:variant>
        <vt:i4>5</vt:i4>
      </vt:variant>
      <vt:variant>
        <vt:lpwstr/>
      </vt:variant>
      <vt:variant>
        <vt:lpwstr>_Toc3368698</vt:lpwstr>
      </vt:variant>
      <vt:variant>
        <vt:i4>2424835</vt:i4>
      </vt:variant>
      <vt:variant>
        <vt:i4>158</vt:i4>
      </vt:variant>
      <vt:variant>
        <vt:i4>0</vt:i4>
      </vt:variant>
      <vt:variant>
        <vt:i4>5</vt:i4>
      </vt:variant>
      <vt:variant>
        <vt:lpwstr/>
      </vt:variant>
      <vt:variant>
        <vt:lpwstr>_Toc3368697</vt:lpwstr>
      </vt:variant>
      <vt:variant>
        <vt:i4>2424835</vt:i4>
      </vt:variant>
      <vt:variant>
        <vt:i4>155</vt:i4>
      </vt:variant>
      <vt:variant>
        <vt:i4>0</vt:i4>
      </vt:variant>
      <vt:variant>
        <vt:i4>5</vt:i4>
      </vt:variant>
      <vt:variant>
        <vt:lpwstr/>
      </vt:variant>
      <vt:variant>
        <vt:lpwstr>_Toc3368696</vt:lpwstr>
      </vt:variant>
      <vt:variant>
        <vt:i4>2424835</vt:i4>
      </vt:variant>
      <vt:variant>
        <vt:i4>149</vt:i4>
      </vt:variant>
      <vt:variant>
        <vt:i4>0</vt:i4>
      </vt:variant>
      <vt:variant>
        <vt:i4>5</vt:i4>
      </vt:variant>
      <vt:variant>
        <vt:lpwstr/>
      </vt:variant>
      <vt:variant>
        <vt:lpwstr>_Toc3368695</vt:lpwstr>
      </vt:variant>
      <vt:variant>
        <vt:i4>2424835</vt:i4>
      </vt:variant>
      <vt:variant>
        <vt:i4>143</vt:i4>
      </vt:variant>
      <vt:variant>
        <vt:i4>0</vt:i4>
      </vt:variant>
      <vt:variant>
        <vt:i4>5</vt:i4>
      </vt:variant>
      <vt:variant>
        <vt:lpwstr/>
      </vt:variant>
      <vt:variant>
        <vt:lpwstr>_Toc3368694</vt:lpwstr>
      </vt:variant>
      <vt:variant>
        <vt:i4>2424835</vt:i4>
      </vt:variant>
      <vt:variant>
        <vt:i4>137</vt:i4>
      </vt:variant>
      <vt:variant>
        <vt:i4>0</vt:i4>
      </vt:variant>
      <vt:variant>
        <vt:i4>5</vt:i4>
      </vt:variant>
      <vt:variant>
        <vt:lpwstr/>
      </vt:variant>
      <vt:variant>
        <vt:lpwstr>_Toc3368693</vt:lpwstr>
      </vt:variant>
      <vt:variant>
        <vt:i4>2424835</vt:i4>
      </vt:variant>
      <vt:variant>
        <vt:i4>131</vt:i4>
      </vt:variant>
      <vt:variant>
        <vt:i4>0</vt:i4>
      </vt:variant>
      <vt:variant>
        <vt:i4>5</vt:i4>
      </vt:variant>
      <vt:variant>
        <vt:lpwstr/>
      </vt:variant>
      <vt:variant>
        <vt:lpwstr>_Toc3368692</vt:lpwstr>
      </vt:variant>
      <vt:variant>
        <vt:i4>2424835</vt:i4>
      </vt:variant>
      <vt:variant>
        <vt:i4>125</vt:i4>
      </vt:variant>
      <vt:variant>
        <vt:i4>0</vt:i4>
      </vt:variant>
      <vt:variant>
        <vt:i4>5</vt:i4>
      </vt:variant>
      <vt:variant>
        <vt:lpwstr/>
      </vt:variant>
      <vt:variant>
        <vt:lpwstr>_Toc3368691</vt:lpwstr>
      </vt:variant>
      <vt:variant>
        <vt:i4>2359299</vt:i4>
      </vt:variant>
      <vt:variant>
        <vt:i4>122</vt:i4>
      </vt:variant>
      <vt:variant>
        <vt:i4>0</vt:i4>
      </vt:variant>
      <vt:variant>
        <vt:i4>5</vt:i4>
      </vt:variant>
      <vt:variant>
        <vt:lpwstr/>
      </vt:variant>
      <vt:variant>
        <vt:lpwstr>_Toc3368687</vt:lpwstr>
      </vt:variant>
      <vt:variant>
        <vt:i4>2424835</vt:i4>
      </vt:variant>
      <vt:variant>
        <vt:i4>116</vt:i4>
      </vt:variant>
      <vt:variant>
        <vt:i4>0</vt:i4>
      </vt:variant>
      <vt:variant>
        <vt:i4>5</vt:i4>
      </vt:variant>
      <vt:variant>
        <vt:lpwstr/>
      </vt:variant>
      <vt:variant>
        <vt:lpwstr>_Toc3368690</vt:lpwstr>
      </vt:variant>
      <vt:variant>
        <vt:i4>2359299</vt:i4>
      </vt:variant>
      <vt:variant>
        <vt:i4>110</vt:i4>
      </vt:variant>
      <vt:variant>
        <vt:i4>0</vt:i4>
      </vt:variant>
      <vt:variant>
        <vt:i4>5</vt:i4>
      </vt:variant>
      <vt:variant>
        <vt:lpwstr/>
      </vt:variant>
      <vt:variant>
        <vt:lpwstr>_Toc3368689</vt:lpwstr>
      </vt:variant>
      <vt:variant>
        <vt:i4>2359299</vt:i4>
      </vt:variant>
      <vt:variant>
        <vt:i4>104</vt:i4>
      </vt:variant>
      <vt:variant>
        <vt:i4>0</vt:i4>
      </vt:variant>
      <vt:variant>
        <vt:i4>5</vt:i4>
      </vt:variant>
      <vt:variant>
        <vt:lpwstr/>
      </vt:variant>
      <vt:variant>
        <vt:lpwstr>_Toc3368688</vt:lpwstr>
      </vt:variant>
      <vt:variant>
        <vt:i4>2359299</vt:i4>
      </vt:variant>
      <vt:variant>
        <vt:i4>98</vt:i4>
      </vt:variant>
      <vt:variant>
        <vt:i4>0</vt:i4>
      </vt:variant>
      <vt:variant>
        <vt:i4>5</vt:i4>
      </vt:variant>
      <vt:variant>
        <vt:lpwstr/>
      </vt:variant>
      <vt:variant>
        <vt:lpwstr>_Toc3368686</vt:lpwstr>
      </vt:variant>
      <vt:variant>
        <vt:i4>2359299</vt:i4>
      </vt:variant>
      <vt:variant>
        <vt:i4>92</vt:i4>
      </vt:variant>
      <vt:variant>
        <vt:i4>0</vt:i4>
      </vt:variant>
      <vt:variant>
        <vt:i4>5</vt:i4>
      </vt:variant>
      <vt:variant>
        <vt:lpwstr/>
      </vt:variant>
      <vt:variant>
        <vt:lpwstr>_Toc3368685</vt:lpwstr>
      </vt:variant>
      <vt:variant>
        <vt:i4>2359299</vt:i4>
      </vt:variant>
      <vt:variant>
        <vt:i4>86</vt:i4>
      </vt:variant>
      <vt:variant>
        <vt:i4>0</vt:i4>
      </vt:variant>
      <vt:variant>
        <vt:i4>5</vt:i4>
      </vt:variant>
      <vt:variant>
        <vt:lpwstr/>
      </vt:variant>
      <vt:variant>
        <vt:lpwstr>_Toc3368684</vt:lpwstr>
      </vt:variant>
      <vt:variant>
        <vt:i4>2359299</vt:i4>
      </vt:variant>
      <vt:variant>
        <vt:i4>80</vt:i4>
      </vt:variant>
      <vt:variant>
        <vt:i4>0</vt:i4>
      </vt:variant>
      <vt:variant>
        <vt:i4>5</vt:i4>
      </vt:variant>
      <vt:variant>
        <vt:lpwstr/>
      </vt:variant>
      <vt:variant>
        <vt:lpwstr>_Toc3368683</vt:lpwstr>
      </vt:variant>
      <vt:variant>
        <vt:i4>2359299</vt:i4>
      </vt:variant>
      <vt:variant>
        <vt:i4>74</vt:i4>
      </vt:variant>
      <vt:variant>
        <vt:i4>0</vt:i4>
      </vt:variant>
      <vt:variant>
        <vt:i4>5</vt:i4>
      </vt:variant>
      <vt:variant>
        <vt:lpwstr/>
      </vt:variant>
      <vt:variant>
        <vt:lpwstr>_Toc3368682</vt:lpwstr>
      </vt:variant>
      <vt:variant>
        <vt:i4>2359299</vt:i4>
      </vt:variant>
      <vt:variant>
        <vt:i4>68</vt:i4>
      </vt:variant>
      <vt:variant>
        <vt:i4>0</vt:i4>
      </vt:variant>
      <vt:variant>
        <vt:i4>5</vt:i4>
      </vt:variant>
      <vt:variant>
        <vt:lpwstr/>
      </vt:variant>
      <vt:variant>
        <vt:lpwstr>_Toc3368681</vt:lpwstr>
      </vt:variant>
      <vt:variant>
        <vt:i4>2359299</vt:i4>
      </vt:variant>
      <vt:variant>
        <vt:i4>62</vt:i4>
      </vt:variant>
      <vt:variant>
        <vt:i4>0</vt:i4>
      </vt:variant>
      <vt:variant>
        <vt:i4>5</vt:i4>
      </vt:variant>
      <vt:variant>
        <vt:lpwstr/>
      </vt:variant>
      <vt:variant>
        <vt:lpwstr>_Toc3368680</vt:lpwstr>
      </vt:variant>
      <vt:variant>
        <vt:i4>2818051</vt:i4>
      </vt:variant>
      <vt:variant>
        <vt:i4>56</vt:i4>
      </vt:variant>
      <vt:variant>
        <vt:i4>0</vt:i4>
      </vt:variant>
      <vt:variant>
        <vt:i4>5</vt:i4>
      </vt:variant>
      <vt:variant>
        <vt:lpwstr/>
      </vt:variant>
      <vt:variant>
        <vt:lpwstr>_Toc3368679</vt:lpwstr>
      </vt:variant>
      <vt:variant>
        <vt:i4>2818051</vt:i4>
      </vt:variant>
      <vt:variant>
        <vt:i4>50</vt:i4>
      </vt:variant>
      <vt:variant>
        <vt:i4>0</vt:i4>
      </vt:variant>
      <vt:variant>
        <vt:i4>5</vt:i4>
      </vt:variant>
      <vt:variant>
        <vt:lpwstr/>
      </vt:variant>
      <vt:variant>
        <vt:lpwstr>_Toc3368678</vt:lpwstr>
      </vt:variant>
      <vt:variant>
        <vt:i4>2818051</vt:i4>
      </vt:variant>
      <vt:variant>
        <vt:i4>44</vt:i4>
      </vt:variant>
      <vt:variant>
        <vt:i4>0</vt:i4>
      </vt:variant>
      <vt:variant>
        <vt:i4>5</vt:i4>
      </vt:variant>
      <vt:variant>
        <vt:lpwstr/>
      </vt:variant>
      <vt:variant>
        <vt:lpwstr>_Toc3368677</vt:lpwstr>
      </vt:variant>
      <vt:variant>
        <vt:i4>2818051</vt:i4>
      </vt:variant>
      <vt:variant>
        <vt:i4>38</vt:i4>
      </vt:variant>
      <vt:variant>
        <vt:i4>0</vt:i4>
      </vt:variant>
      <vt:variant>
        <vt:i4>5</vt:i4>
      </vt:variant>
      <vt:variant>
        <vt:lpwstr/>
      </vt:variant>
      <vt:variant>
        <vt:lpwstr>_Toc3368676</vt:lpwstr>
      </vt:variant>
      <vt:variant>
        <vt:i4>2818051</vt:i4>
      </vt:variant>
      <vt:variant>
        <vt:i4>32</vt:i4>
      </vt:variant>
      <vt:variant>
        <vt:i4>0</vt:i4>
      </vt:variant>
      <vt:variant>
        <vt:i4>5</vt:i4>
      </vt:variant>
      <vt:variant>
        <vt:lpwstr/>
      </vt:variant>
      <vt:variant>
        <vt:lpwstr>_Toc3368675</vt:lpwstr>
      </vt:variant>
      <vt:variant>
        <vt:i4>2818051</vt:i4>
      </vt:variant>
      <vt:variant>
        <vt:i4>26</vt:i4>
      </vt:variant>
      <vt:variant>
        <vt:i4>0</vt:i4>
      </vt:variant>
      <vt:variant>
        <vt:i4>5</vt:i4>
      </vt:variant>
      <vt:variant>
        <vt:lpwstr/>
      </vt:variant>
      <vt:variant>
        <vt:lpwstr>_Toc3368674</vt:lpwstr>
      </vt:variant>
      <vt:variant>
        <vt:i4>2818051</vt:i4>
      </vt:variant>
      <vt:variant>
        <vt:i4>20</vt:i4>
      </vt:variant>
      <vt:variant>
        <vt:i4>0</vt:i4>
      </vt:variant>
      <vt:variant>
        <vt:i4>5</vt:i4>
      </vt:variant>
      <vt:variant>
        <vt:lpwstr/>
      </vt:variant>
      <vt:variant>
        <vt:lpwstr>_Toc3368673</vt:lpwstr>
      </vt:variant>
      <vt:variant>
        <vt:i4>2818051</vt:i4>
      </vt:variant>
      <vt:variant>
        <vt:i4>14</vt:i4>
      </vt:variant>
      <vt:variant>
        <vt:i4>0</vt:i4>
      </vt:variant>
      <vt:variant>
        <vt:i4>5</vt:i4>
      </vt:variant>
      <vt:variant>
        <vt:lpwstr/>
      </vt:variant>
      <vt:variant>
        <vt:lpwstr>_Toc3368672</vt:lpwstr>
      </vt:variant>
      <vt:variant>
        <vt:i4>2818051</vt:i4>
      </vt:variant>
      <vt:variant>
        <vt:i4>8</vt:i4>
      </vt:variant>
      <vt:variant>
        <vt:i4>0</vt:i4>
      </vt:variant>
      <vt:variant>
        <vt:i4>5</vt:i4>
      </vt:variant>
      <vt:variant>
        <vt:lpwstr/>
      </vt:variant>
      <vt:variant>
        <vt:lpwstr>_Toc3368671</vt:lpwstr>
      </vt:variant>
      <vt:variant>
        <vt:i4>2818051</vt:i4>
      </vt:variant>
      <vt:variant>
        <vt:i4>2</vt:i4>
      </vt:variant>
      <vt:variant>
        <vt:i4>0</vt:i4>
      </vt:variant>
      <vt:variant>
        <vt:i4>5</vt:i4>
      </vt:variant>
      <vt:variant>
        <vt:lpwstr/>
      </vt:variant>
      <vt:variant>
        <vt:lpwstr>_Toc3368670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Дачева</dc:creator>
  <cp:lastModifiedBy>User</cp:lastModifiedBy>
  <cp:revision>40</cp:revision>
  <cp:lastPrinted>2022-02-25T11:49:00Z</cp:lastPrinted>
  <dcterms:created xsi:type="dcterms:W3CDTF">2022-02-11T08:52:00Z</dcterms:created>
  <dcterms:modified xsi:type="dcterms:W3CDTF">2022-04-07T05:56:00Z</dcterms:modified>
</cp:coreProperties>
</file>