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9" w:rsidRPr="00824236" w:rsidRDefault="00666979" w:rsidP="004815CD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24236">
        <w:rPr>
          <w:rFonts w:ascii="Times New Roman" w:hAnsi="Times New Roman"/>
          <w:b/>
          <w:sz w:val="26"/>
          <w:szCs w:val="26"/>
        </w:rPr>
        <w:t>Порядок и условия получения информации о градостроительных условиях и ограничениях развития территории</w:t>
      </w:r>
    </w:p>
    <w:p w:rsidR="00666979" w:rsidRPr="00824236" w:rsidRDefault="00666979" w:rsidP="00485D35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Порядок и условия получения информации о градостроительных условиях и ограничениях развития территории</w:t>
      </w:r>
    </w:p>
    <w:p w:rsidR="00666979" w:rsidRPr="00824236" w:rsidRDefault="00666979" w:rsidP="00485D3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сведения из ИСОГД: </w:t>
      </w:r>
    </w:p>
    <w:p w:rsidR="00666979" w:rsidRPr="00824236" w:rsidRDefault="00666979" w:rsidP="00485D3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 xml:space="preserve">Сведения из информационной системы обеспечения градостроительной деятельности предоставляет </w:t>
      </w:r>
      <w:r>
        <w:rPr>
          <w:rFonts w:ascii="Times New Roman" w:hAnsi="Times New Roman"/>
          <w:sz w:val="26"/>
          <w:szCs w:val="26"/>
        </w:rPr>
        <w:t>Управление строительства, ЖКХ и архитектуры администрации муниципального образования «Теучежский район»</w:t>
      </w:r>
    </w:p>
    <w:p w:rsidR="00666979" w:rsidRPr="00824236" w:rsidRDefault="00666979" w:rsidP="00485D3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>Контактные данные:</w:t>
      </w:r>
    </w:p>
    <w:p w:rsidR="00666979" w:rsidRPr="00824236" w:rsidRDefault="00666979" w:rsidP="00485D3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>Адрес:</w:t>
      </w:r>
      <w:r w:rsidRPr="00824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385230, Россия, Республика Адыгея, Теучежский район, а. Понежукай, ул.Октябрьская, 33</w:t>
      </w:r>
    </w:p>
    <w:p w:rsidR="00666979" w:rsidRPr="00824236" w:rsidRDefault="00666979" w:rsidP="00485D3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Справочный телефон: 8 (87772) 9-77-09, тел./факс: 9-77-09</w:t>
      </w:r>
      <w:r w:rsidRPr="00824236">
        <w:rPr>
          <w:rFonts w:ascii="Times New Roman" w:hAnsi="Times New Roman"/>
          <w:sz w:val="26"/>
          <w:szCs w:val="26"/>
        </w:rPr>
        <w:t>.</w:t>
      </w:r>
    </w:p>
    <w:p w:rsidR="00666979" w:rsidRPr="004D5CB8" w:rsidRDefault="00666979" w:rsidP="00485D3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sz w:val="26"/>
          <w:szCs w:val="26"/>
        </w:rPr>
        <w:t>Управления строительства, ЖКХ и архитектуры муниципального образования «Теучежский район»</w:t>
      </w:r>
      <w:r w:rsidRPr="0082423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arh</w:t>
      </w:r>
      <w:r w:rsidRPr="004D5CB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teuch</w:t>
      </w:r>
      <w:r w:rsidRPr="004D5CB8">
        <w:rPr>
          <w:rFonts w:ascii="Times New Roman" w:hAnsi="Times New Roman"/>
          <w:sz w:val="26"/>
          <w:szCs w:val="26"/>
        </w:rPr>
        <w:t>01@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4D5C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666979" w:rsidRPr="00824236" w:rsidRDefault="00666979" w:rsidP="00485D3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 xml:space="preserve">График работы: 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понедельник  с 08.00 ч.  до 17.00</w:t>
      </w:r>
      <w:r w:rsidRPr="00824236">
        <w:rPr>
          <w:rFonts w:ascii="Times New Roman" w:hAnsi="Times New Roman"/>
          <w:sz w:val="26"/>
          <w:szCs w:val="26"/>
        </w:rPr>
        <w:t xml:space="preserve"> ч. (перер</w:t>
      </w:r>
      <w:r>
        <w:rPr>
          <w:rFonts w:ascii="Times New Roman" w:hAnsi="Times New Roman"/>
          <w:sz w:val="26"/>
          <w:szCs w:val="26"/>
        </w:rPr>
        <w:t>ыв с 12.00 ч. до 12.48</w:t>
      </w:r>
      <w:r w:rsidRPr="00824236">
        <w:rPr>
          <w:rFonts w:ascii="Times New Roman" w:hAnsi="Times New Roman"/>
          <w:sz w:val="26"/>
          <w:szCs w:val="26"/>
        </w:rPr>
        <w:t xml:space="preserve"> ч.);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вторник</w:t>
      </w:r>
      <w:r w:rsidRPr="00824236">
        <w:rPr>
          <w:rFonts w:ascii="Times New Roman" w:hAnsi="Times New Roman"/>
          <w:sz w:val="26"/>
          <w:szCs w:val="26"/>
        </w:rPr>
        <w:tab/>
        <w:t xml:space="preserve">  с </w:t>
      </w:r>
      <w:r>
        <w:rPr>
          <w:rFonts w:ascii="Times New Roman" w:hAnsi="Times New Roman"/>
          <w:sz w:val="26"/>
          <w:szCs w:val="26"/>
        </w:rPr>
        <w:t>08.00 ч.  до 17.00</w:t>
      </w:r>
      <w:r w:rsidRPr="00824236">
        <w:rPr>
          <w:rFonts w:ascii="Times New Roman" w:hAnsi="Times New Roman"/>
          <w:sz w:val="26"/>
          <w:szCs w:val="26"/>
        </w:rPr>
        <w:t xml:space="preserve"> ч. (перер</w:t>
      </w:r>
      <w:r>
        <w:rPr>
          <w:rFonts w:ascii="Times New Roman" w:hAnsi="Times New Roman"/>
          <w:sz w:val="26"/>
          <w:szCs w:val="26"/>
        </w:rPr>
        <w:t>ыв с 12.00 ч. до 12.48</w:t>
      </w:r>
      <w:r w:rsidRPr="00824236">
        <w:rPr>
          <w:rFonts w:ascii="Times New Roman" w:hAnsi="Times New Roman"/>
          <w:sz w:val="26"/>
          <w:szCs w:val="26"/>
        </w:rPr>
        <w:t xml:space="preserve"> ч.);</w:t>
      </w:r>
    </w:p>
    <w:p w:rsidR="00666979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среда</w:t>
      </w:r>
      <w:r w:rsidRPr="00824236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2423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08.00 ч.  до 17.00</w:t>
      </w:r>
      <w:r w:rsidRPr="00824236">
        <w:rPr>
          <w:rFonts w:ascii="Times New Roman" w:hAnsi="Times New Roman"/>
          <w:sz w:val="26"/>
          <w:szCs w:val="26"/>
        </w:rPr>
        <w:t xml:space="preserve"> ч. (перер</w:t>
      </w:r>
      <w:r>
        <w:rPr>
          <w:rFonts w:ascii="Times New Roman" w:hAnsi="Times New Roman"/>
          <w:sz w:val="26"/>
          <w:szCs w:val="26"/>
        </w:rPr>
        <w:t>ыв с 12.00 ч. до 12.48</w:t>
      </w:r>
      <w:r w:rsidRPr="00824236">
        <w:rPr>
          <w:rFonts w:ascii="Times New Roman" w:hAnsi="Times New Roman"/>
          <w:sz w:val="26"/>
          <w:szCs w:val="26"/>
        </w:rPr>
        <w:t xml:space="preserve"> ч.);</w:t>
      </w:r>
    </w:p>
    <w:p w:rsidR="00666979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четверг</w:t>
      </w:r>
      <w:r w:rsidRPr="00824236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с 08.00 ч.  до 17.00</w:t>
      </w:r>
      <w:r w:rsidRPr="00824236">
        <w:rPr>
          <w:rFonts w:ascii="Times New Roman" w:hAnsi="Times New Roman"/>
          <w:sz w:val="26"/>
          <w:szCs w:val="26"/>
        </w:rPr>
        <w:t xml:space="preserve"> ч. (перер</w:t>
      </w:r>
      <w:r>
        <w:rPr>
          <w:rFonts w:ascii="Times New Roman" w:hAnsi="Times New Roman"/>
          <w:sz w:val="26"/>
          <w:szCs w:val="26"/>
        </w:rPr>
        <w:t>ыв с 12.00 ч. до 12.48</w:t>
      </w:r>
      <w:r w:rsidRPr="00824236">
        <w:rPr>
          <w:rFonts w:ascii="Times New Roman" w:hAnsi="Times New Roman"/>
          <w:sz w:val="26"/>
          <w:szCs w:val="26"/>
        </w:rPr>
        <w:t xml:space="preserve"> ч.);</w:t>
      </w:r>
    </w:p>
    <w:p w:rsidR="00666979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пятница</w:t>
      </w:r>
      <w:r w:rsidRPr="0082423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с 08.00 ч.  до 16.00</w:t>
      </w:r>
      <w:r w:rsidRPr="00824236">
        <w:rPr>
          <w:rFonts w:ascii="Times New Roman" w:hAnsi="Times New Roman"/>
          <w:sz w:val="26"/>
          <w:szCs w:val="26"/>
        </w:rPr>
        <w:t xml:space="preserve"> ч. (перер</w:t>
      </w:r>
      <w:r>
        <w:rPr>
          <w:rFonts w:ascii="Times New Roman" w:hAnsi="Times New Roman"/>
          <w:sz w:val="26"/>
          <w:szCs w:val="26"/>
        </w:rPr>
        <w:t>ыв с 12.00 ч. до 12.48</w:t>
      </w:r>
      <w:r w:rsidRPr="00824236">
        <w:rPr>
          <w:rFonts w:ascii="Times New Roman" w:hAnsi="Times New Roman"/>
          <w:sz w:val="26"/>
          <w:szCs w:val="26"/>
        </w:rPr>
        <w:t xml:space="preserve"> ч.);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суббота, воскресенье - выходные дни.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>Перечень документов, необходимых для предоставления сведений из ИСОГД:</w:t>
      </w:r>
    </w:p>
    <w:p w:rsidR="00666979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- заявление о предоставлении сведений из ИСОГД с указанием наименования (ФИО) и места нахождения (места жительства) заявителя;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схема расположения объекта на кадастровом плане территории;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- документ, подтверждающий право на получение сведений, отнесенных к категории ограниченного доступа, в случае,  если запрашиваемая информация относится к категории ограниченного доступа.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b/>
          <w:sz w:val="26"/>
          <w:szCs w:val="26"/>
        </w:rPr>
        <w:t>Срок предоставления услуги</w:t>
      </w:r>
      <w:r w:rsidRPr="00824236">
        <w:rPr>
          <w:rFonts w:ascii="Times New Roman" w:hAnsi="Times New Roman"/>
          <w:sz w:val="26"/>
          <w:szCs w:val="26"/>
        </w:rPr>
        <w:t>: 30 дней</w:t>
      </w:r>
    </w:p>
    <w:p w:rsidR="00666979" w:rsidRPr="00485D35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666979" w:rsidRPr="00485D35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485D35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сведений из ИСОГД: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Основанием для отказа в приеме документов является предоставление документов в нечитабельном виде, с серьезными повреждениями, не позволяющими однозначно истолковать их содержимое.</w:t>
      </w:r>
    </w:p>
    <w:p w:rsidR="00666979" w:rsidRPr="00485D35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666979" w:rsidRPr="00485D35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485D35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 сведений из ИСОГД:</w:t>
      </w:r>
    </w:p>
    <w:p w:rsidR="00666979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824236">
        <w:rPr>
          <w:rFonts w:ascii="Times New Roman" w:hAnsi="Times New Roman"/>
          <w:sz w:val="26"/>
          <w:szCs w:val="26"/>
        </w:rPr>
        <w:t>- запрашиваемые сведения, документы, материалы отсутствуют в ИСОГД;</w:t>
      </w:r>
    </w:p>
    <w:p w:rsidR="00666979" w:rsidRPr="00824236" w:rsidRDefault="00666979" w:rsidP="00485D35">
      <w:pPr>
        <w:tabs>
          <w:tab w:val="left" w:pos="517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запрашиваемые сведения, документы, материалы отнесены федеральным законодательством к категории ограниченного доступа и заявитель не предоставил документы подтверждающие его право доступа к данной категории сведений.</w:t>
      </w:r>
    </w:p>
    <w:sectPr w:rsidR="00666979" w:rsidRPr="00824236" w:rsidSect="00485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79" w:rsidRDefault="00666979" w:rsidP="00040C71">
      <w:pPr>
        <w:spacing w:after="0" w:line="240" w:lineRule="auto"/>
      </w:pPr>
      <w:r>
        <w:separator/>
      </w:r>
    </w:p>
  </w:endnote>
  <w:endnote w:type="continuationSeparator" w:id="0">
    <w:p w:rsidR="00666979" w:rsidRDefault="00666979" w:rsidP="0004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79" w:rsidRDefault="00666979" w:rsidP="00040C71">
      <w:pPr>
        <w:spacing w:after="0" w:line="240" w:lineRule="auto"/>
      </w:pPr>
      <w:r>
        <w:separator/>
      </w:r>
    </w:p>
  </w:footnote>
  <w:footnote w:type="continuationSeparator" w:id="0">
    <w:p w:rsidR="00666979" w:rsidRDefault="00666979" w:rsidP="0004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C71"/>
    <w:rsid w:val="00040C71"/>
    <w:rsid w:val="00127276"/>
    <w:rsid w:val="001F7319"/>
    <w:rsid w:val="00223375"/>
    <w:rsid w:val="00267073"/>
    <w:rsid w:val="002D55DD"/>
    <w:rsid w:val="00405A68"/>
    <w:rsid w:val="00423FF0"/>
    <w:rsid w:val="004815CD"/>
    <w:rsid w:val="00485D35"/>
    <w:rsid w:val="004D5CB8"/>
    <w:rsid w:val="00524140"/>
    <w:rsid w:val="00666979"/>
    <w:rsid w:val="00824236"/>
    <w:rsid w:val="00883E7C"/>
    <w:rsid w:val="008F11BE"/>
    <w:rsid w:val="00B14582"/>
    <w:rsid w:val="00CE6BD1"/>
    <w:rsid w:val="00D922E3"/>
    <w:rsid w:val="00D9784D"/>
    <w:rsid w:val="00E662B7"/>
    <w:rsid w:val="00F3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C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C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815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346</Words>
  <Characters>1978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получения информации о градостроительных условиях и ограничениях развития территории</dc:title>
  <dc:subject/>
  <dc:creator>Рощупкина</dc:creator>
  <cp:keywords/>
  <dc:description/>
  <cp:lastModifiedBy>Рустам</cp:lastModifiedBy>
  <cp:revision>2</cp:revision>
  <cp:lastPrinted>2018-05-28T05:13:00Z</cp:lastPrinted>
  <dcterms:created xsi:type="dcterms:W3CDTF">2019-12-04T07:25:00Z</dcterms:created>
  <dcterms:modified xsi:type="dcterms:W3CDTF">2019-12-04T07:25:00Z</dcterms:modified>
</cp:coreProperties>
</file>