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25" w:rsidRPr="00333B40" w:rsidRDefault="004C437B" w:rsidP="004C437B">
      <w:pPr>
        <w:pStyle w:val="a3"/>
        <w:jc w:val="right"/>
        <w:rPr>
          <w:rStyle w:val="a4"/>
          <w:i/>
          <w:sz w:val="28"/>
          <w:szCs w:val="28"/>
          <w:lang w:val="ru-RU"/>
        </w:rPr>
      </w:pPr>
      <w:r w:rsidRPr="00333B40">
        <w:rPr>
          <w:rStyle w:val="a4"/>
          <w:i/>
          <w:sz w:val="28"/>
          <w:szCs w:val="28"/>
          <w:lang w:val="ru-RU"/>
        </w:rPr>
        <w:t xml:space="preserve">Пенсионный фонд информирует </w:t>
      </w:r>
    </w:p>
    <w:p w:rsidR="00333B40" w:rsidRPr="00333B40" w:rsidRDefault="00333B40" w:rsidP="00333B40">
      <w:pPr>
        <w:pStyle w:val="a3"/>
        <w:jc w:val="center"/>
        <w:rPr>
          <w:rStyle w:val="a4"/>
          <w:sz w:val="32"/>
          <w:szCs w:val="32"/>
          <w:lang w:val="ru-RU"/>
        </w:rPr>
      </w:pPr>
      <w:r w:rsidRPr="00333B40">
        <w:rPr>
          <w:rStyle w:val="a4"/>
          <w:sz w:val="32"/>
          <w:szCs w:val="32"/>
          <w:lang w:val="ru-RU"/>
        </w:rPr>
        <w:t>Кто может выйти на пенсию досрочно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51C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Законодательством Российской Федерации предусмотрена возможность для застрахованных лиц, в том числе занятых на определенных видах работ, обращаться с пакетом документов для определения права на страховую пенсию ранее общеустановленного пенсионного возраста. В Адыгее </w:t>
      </w:r>
      <w:r w:rsidRPr="00F551C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576</w:t>
      </w:r>
      <w:r w:rsidRPr="00F551C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организаций и учреждений,</w:t>
      </w:r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в </w:t>
      </w:r>
      <w:proofErr w:type="spellStart"/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т.ч</w:t>
      </w:r>
      <w:proofErr w:type="spellEnd"/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в </w:t>
      </w:r>
      <w:proofErr w:type="spellStart"/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Теучежском</w:t>
      </w:r>
      <w:proofErr w:type="spellEnd"/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районе- 27 </w:t>
      </w:r>
      <w:r w:rsidR="00CC2AFD" w:rsidRPr="00F551C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F551C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имеющих рабочие мест</w:t>
      </w:r>
      <w:r w:rsidR="00CC2AFD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а </w:t>
      </w:r>
      <w:r w:rsidRPr="00F551C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должности и профессии, занятость в которых дает право на льготное пенсионное обеспечение. Фактически занятых работников на льготных рабочих местах в регионе </w:t>
      </w:r>
      <w:r w:rsidRPr="00F551C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более 15 тысяч</w:t>
      </w:r>
      <w:r w:rsidRPr="00F551C0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 xml:space="preserve"> человек.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Досрочное назначение страховых пенсий может быть охарактеризовано как форма страхования и компенсации за работу во вредных и тяжелых условиях. Относительно педагогов и медицинских работников – это компенсация за психологическую напряженность.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Есть обширный перечень видов профессий и должностей, дающих право на досрочное назначение страховой</w:t>
      </w:r>
      <w:r w:rsidRPr="00F551C0">
        <w:rPr>
          <w:rFonts w:ascii="Times New Roman" w:hAnsi="Times New Roman" w:cs="Times New Roman"/>
          <w:sz w:val="28"/>
          <w:szCs w:val="28"/>
        </w:rPr>
        <w:t> 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пенсии. Это граждане, отработавшие на производствах с вредными либо тяжелыми условиями труда и в горячих цехах (Список № 1 и Список № 2), работники железнодорожного транспорта, лесозаготовители, плавсостав, водители автобусов и троллейбусов городских маршрутов, педагоги, медицинские работники и многие другие категории.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Помимо этого, в отношении права на досрочное назначение страховой пенсии по старости определен ряд категорий граждан (десять категорий), который включает в себя многодетных матерей, инвалидов с детства, их опекунов, граждан с определенными физическими отклонениями, застрахованных лиц со стажем работы на севере и т.д.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В отношении профессий при определении права на льготное пенсионное обеспечение учитываются три основных показателя: необходимый страховой стаж, необходимый стаж на соответствующих видах работ, а также требуемое количество заработанных в течение трудовой деятельности пенсионных баллов. Условия для различных категорий отличаются. Например, страховая пенсия по старости назначается ранее достижения общеустановленного пенсионного возраста при наличии величины индивидуального пенсионного коэффициента в размере не менее 30: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51C0">
        <w:rPr>
          <w:rFonts w:ascii="Times New Roman" w:hAnsi="Times New Roman" w:cs="Times New Roman"/>
          <w:sz w:val="28"/>
          <w:szCs w:val="28"/>
          <w:lang w:val="ru-RU"/>
        </w:rPr>
        <w:t>- в соответствии со Списком №1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</w:t>
      </w:r>
      <w:r w:rsidRPr="00F551C0">
        <w:rPr>
          <w:rFonts w:ascii="Times New Roman" w:hAnsi="Times New Roman" w:cs="Times New Roman"/>
          <w:sz w:val="28"/>
          <w:szCs w:val="28"/>
        </w:rPr>
        <w:t> 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старости на льготных условиях мужчинам по достижении возраста 50 лет и женщинам по достижении возраста 45 лет, если они проработали 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соответственно не менее 10 лет и 7 лет</w:t>
      </w:r>
      <w:proofErr w:type="gramEnd"/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6 месяцев на подземных работах, на работах с вредными условиями труда и в горячих цехах и имеют страховой стаж соответственно не менее 20 лет и 15 лет;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51C0">
        <w:rPr>
          <w:rFonts w:ascii="Times New Roman" w:hAnsi="Times New Roman" w:cs="Times New Roman"/>
          <w:sz w:val="28"/>
          <w:szCs w:val="28"/>
          <w:lang w:val="ru-RU"/>
        </w:rPr>
        <w:t>- в соответствии со Списком №2 производств, работ, профессий, должностей и показателей с вредными и тяжелыми условиями труда, занятость в которых дает право на пенсию по старости на льготных условиях мужчинам по достижении возраста 55 лет и женщинам по достижении возраста 50 лет, если они проработали соответственно не менее 12 лет 6 месяцев и 10 лет на работах с тяжелыми условиями</w:t>
      </w:r>
      <w:proofErr w:type="gramEnd"/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труда и имеют страховой стаж соответственно не менее 25 лет и 20 лет.</w:t>
      </w:r>
      <w:r w:rsidRPr="00F551C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1C0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Если гражданин претендует на льготное пенсионное обеспечение, то </w:t>
      </w:r>
      <w:r w:rsidR="00A615D4"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>лучше заранее обра</w:t>
      </w:r>
      <w:r w:rsidR="00A615D4">
        <w:rPr>
          <w:rFonts w:ascii="Times New Roman" w:hAnsi="Times New Roman" w:cs="Times New Roman"/>
          <w:sz w:val="28"/>
          <w:szCs w:val="28"/>
          <w:lang w:val="ru-RU"/>
        </w:rPr>
        <w:t>титься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в территориальный орган Пенсионного фонда для заблаговременной подготовки документов. Ведь</w:t>
      </w:r>
      <w:r w:rsidR="00A61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F551C0">
        <w:rPr>
          <w:rFonts w:ascii="Times New Roman" w:hAnsi="Times New Roman" w:cs="Times New Roman"/>
          <w:sz w:val="28"/>
          <w:szCs w:val="28"/>
        </w:rPr>
        <w:t> 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того, насколько правильно оформлены </w:t>
      </w:r>
      <w:r w:rsidR="00A615D4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может зависеть размер назначенной </w:t>
      </w:r>
      <w:r w:rsidR="00A615D4">
        <w:rPr>
          <w:rFonts w:ascii="Times New Roman" w:hAnsi="Times New Roman" w:cs="Times New Roman"/>
          <w:sz w:val="28"/>
          <w:szCs w:val="28"/>
          <w:lang w:val="ru-RU"/>
        </w:rPr>
        <w:t xml:space="preserve">ему 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>пенсии в будущем.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Все разночтения в документах требуют дополнительного уточнения, различных запросов и, однозначно, времени. Встречаются ситуации, когда при обращении за назначением пенсии будущему пенсионеру приходится в срочном порядке искать и собирать какие-то дополнительные или недостающие документы.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Во избежание такой ситуации, для своевременного назначения пенси</w:t>
      </w:r>
      <w:r w:rsidR="00A615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51C0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территориальными органами Пенсионного фонда в Республике Адыгея проводится заблаговременная работа с лицами, выходящими на пенсию.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За 12 месяцев до возникновения права на пенсию в управлениях ПФР формируются списки предполагаемых пенсионеров. Далее по списку готовятся и рассылаются письма-приглашения.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Существует несколько основных способов проведения заблаговременной проверки документов в территориальном органе ПФР:</w:t>
      </w:r>
    </w:p>
    <w:p w:rsidR="00F551C0" w:rsidRPr="00F551C0" w:rsidRDefault="00F551C0" w:rsidP="00F551C0">
      <w:pPr>
        <w:pStyle w:val="ac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лично подойти в Управление ПФР;</w:t>
      </w:r>
    </w:p>
    <w:p w:rsidR="00F551C0" w:rsidRPr="00F551C0" w:rsidRDefault="00F551C0" w:rsidP="00F551C0">
      <w:pPr>
        <w:pStyle w:val="ac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направить документы через вашего работодателя;</w:t>
      </w:r>
    </w:p>
    <w:p w:rsidR="00F551C0" w:rsidRPr="00F551C0" w:rsidRDefault="00F551C0" w:rsidP="00F551C0">
      <w:pPr>
        <w:pStyle w:val="ac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направить документы через администрацию сельского поселения.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Управления ПФР проверяют поступившие документы и обратно направляют сообщение о результатах проверки документов.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Неважно, какой способ взаимодействия с Пенсионным фондом Вы выберете. Предварительная подготовка документов сделает процесс назначения пенсии более простым и качественным.</w:t>
      </w:r>
    </w:p>
    <w:p w:rsidR="00F551C0" w:rsidRPr="00F551C0" w:rsidRDefault="00F551C0" w:rsidP="00F551C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51C0">
        <w:rPr>
          <w:rFonts w:ascii="Times New Roman" w:hAnsi="Times New Roman" w:cs="Times New Roman"/>
          <w:sz w:val="28"/>
          <w:szCs w:val="28"/>
          <w:lang w:val="ru-RU"/>
        </w:rPr>
        <w:t>Напоминаем, что подать заявление о назначении пенсии в территориальный орган ПФР можно, не прибегая к личному визиту в клиентскую службу. Когда все документы уже собраны и контакт с ПФР налажен, повторно являться необязательно: заявление легко и быстро направляется в электронном виде через Личный кабинет гражданина на Официальном сайте ПФР (</w:t>
      </w:r>
      <w:hyperlink r:id="rId6" w:history="1"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pfrf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F551C0">
        <w:rPr>
          <w:rFonts w:ascii="Times New Roman" w:hAnsi="Times New Roman" w:cs="Times New Roman"/>
          <w:sz w:val="28"/>
          <w:szCs w:val="28"/>
          <w:lang w:val="ru-RU"/>
        </w:rPr>
        <w:t>) или через Единый портал государственных услуг (</w:t>
      </w:r>
      <w:hyperlink r:id="rId7" w:history="1"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gosuslugi</w:t>
        </w:r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F551C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F551C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33B40" w:rsidRPr="00CC2AFD" w:rsidRDefault="00CC2AFD" w:rsidP="00333B40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районе</w:t>
      </w:r>
      <w:bookmarkStart w:id="0" w:name="_GoBack"/>
      <w:bookmarkEnd w:id="0"/>
    </w:p>
    <w:p w:rsidR="00A8350B" w:rsidRPr="00333B40" w:rsidRDefault="00A8350B" w:rsidP="00A8350B">
      <w:pPr>
        <w:pStyle w:val="a3"/>
        <w:jc w:val="both"/>
        <w:rPr>
          <w:rStyle w:val="a4"/>
          <w:color w:val="003366"/>
          <w:sz w:val="28"/>
          <w:szCs w:val="28"/>
          <w:lang w:val="ru-RU"/>
        </w:rPr>
      </w:pPr>
    </w:p>
    <w:sectPr w:rsidR="00A8350B" w:rsidRPr="00333B40" w:rsidSect="00A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162"/>
    <w:multiLevelType w:val="multilevel"/>
    <w:tmpl w:val="942C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E4BFB"/>
    <w:multiLevelType w:val="multilevel"/>
    <w:tmpl w:val="A4B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C030F"/>
    <w:multiLevelType w:val="hybridMultilevel"/>
    <w:tmpl w:val="0D7ED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350B"/>
    <w:rsid w:val="00333B40"/>
    <w:rsid w:val="004C437B"/>
    <w:rsid w:val="00563264"/>
    <w:rsid w:val="00585AB7"/>
    <w:rsid w:val="005F36A9"/>
    <w:rsid w:val="007F19E0"/>
    <w:rsid w:val="00896145"/>
    <w:rsid w:val="0089785A"/>
    <w:rsid w:val="009116F4"/>
    <w:rsid w:val="00955CD9"/>
    <w:rsid w:val="009578F7"/>
    <w:rsid w:val="00A615D4"/>
    <w:rsid w:val="00A67BF8"/>
    <w:rsid w:val="00A8350B"/>
    <w:rsid w:val="00AF0C5F"/>
    <w:rsid w:val="00C90D50"/>
    <w:rsid w:val="00CC2AFD"/>
    <w:rsid w:val="00CC4225"/>
    <w:rsid w:val="00CF6648"/>
    <w:rsid w:val="00D06A9E"/>
    <w:rsid w:val="00D7117A"/>
    <w:rsid w:val="00DB3D68"/>
    <w:rsid w:val="00F551C0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8"/>
  </w:style>
  <w:style w:type="paragraph" w:styleId="1">
    <w:name w:val="heading 1"/>
    <w:basedOn w:val="a"/>
    <w:next w:val="a"/>
    <w:link w:val="10"/>
    <w:uiPriority w:val="9"/>
    <w:qFormat/>
    <w:rsid w:val="00DB3D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D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D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D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D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D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D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D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D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3D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3D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5">
    <w:name w:val="Emphasis"/>
    <w:uiPriority w:val="20"/>
    <w:qFormat/>
    <w:rsid w:val="00DB3D6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Hyperlink"/>
    <w:basedOn w:val="a0"/>
    <w:uiPriority w:val="99"/>
    <w:unhideWhenUsed/>
    <w:rsid w:val="009116F4"/>
    <w:rPr>
      <w:color w:val="5F5F5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B3D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D6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3D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3D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B3D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B3D6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3D6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3D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B3D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B3D6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B3D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B3D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b">
    <w:name w:val="No Spacing"/>
    <w:basedOn w:val="a"/>
    <w:uiPriority w:val="1"/>
    <w:qFormat/>
    <w:rsid w:val="00DB3D6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B3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D6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3D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B3D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B3D68"/>
    <w:rPr>
      <w:b/>
      <w:bCs/>
      <w:i/>
      <w:iCs/>
    </w:rPr>
  </w:style>
  <w:style w:type="character" w:styleId="af">
    <w:name w:val="Subtle Emphasis"/>
    <w:uiPriority w:val="19"/>
    <w:qFormat/>
    <w:rsid w:val="00DB3D68"/>
    <w:rPr>
      <w:i/>
      <w:iCs/>
    </w:rPr>
  </w:style>
  <w:style w:type="character" w:styleId="af0">
    <w:name w:val="Intense Emphasis"/>
    <w:uiPriority w:val="21"/>
    <w:qFormat/>
    <w:rsid w:val="00DB3D68"/>
    <w:rPr>
      <w:b/>
      <w:bCs/>
    </w:rPr>
  </w:style>
  <w:style w:type="character" w:styleId="af1">
    <w:name w:val="Subtle Reference"/>
    <w:uiPriority w:val="31"/>
    <w:qFormat/>
    <w:rsid w:val="00DB3D68"/>
    <w:rPr>
      <w:smallCaps/>
    </w:rPr>
  </w:style>
  <w:style w:type="character" w:styleId="af2">
    <w:name w:val="Intense Reference"/>
    <w:uiPriority w:val="32"/>
    <w:qFormat/>
    <w:rsid w:val="00DB3D68"/>
    <w:rPr>
      <w:smallCaps/>
      <w:spacing w:val="5"/>
      <w:u w:val="single"/>
    </w:rPr>
  </w:style>
  <w:style w:type="character" w:styleId="af3">
    <w:name w:val="Book Title"/>
    <w:uiPriority w:val="33"/>
    <w:qFormat/>
    <w:rsid w:val="00DB3D6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3D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М.М.</cp:lastModifiedBy>
  <cp:revision>6</cp:revision>
  <cp:lastPrinted>2018-07-06T08:55:00Z</cp:lastPrinted>
  <dcterms:created xsi:type="dcterms:W3CDTF">2018-07-06T09:23:00Z</dcterms:created>
  <dcterms:modified xsi:type="dcterms:W3CDTF">2018-07-09T10:21:00Z</dcterms:modified>
</cp:coreProperties>
</file>