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4A" w:rsidRDefault="00817B4A" w:rsidP="00817B4A">
      <w:pPr>
        <w:pStyle w:val="a3"/>
        <w:rPr>
          <w:caps/>
        </w:rPr>
      </w:pPr>
      <w:r>
        <w:rPr>
          <w:caps/>
        </w:rPr>
        <w:t xml:space="preserve">Информация </w:t>
      </w:r>
    </w:p>
    <w:p w:rsidR="00817B4A" w:rsidRDefault="00817B4A" w:rsidP="00817B4A">
      <w:pPr>
        <w:jc w:val="center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 xml:space="preserve">об итогах социально-экономического развития </w:t>
      </w:r>
    </w:p>
    <w:p w:rsidR="00817B4A" w:rsidRDefault="00817B4A" w:rsidP="00817B4A">
      <w:pPr>
        <w:jc w:val="center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муниципального образования «</w:t>
      </w:r>
      <w:proofErr w:type="spellStart"/>
      <w:r>
        <w:rPr>
          <w:rFonts w:ascii="Book Antiqua" w:hAnsi="Book Antiqua"/>
          <w:b/>
          <w:bCs/>
          <w:sz w:val="24"/>
        </w:rPr>
        <w:t>Теучежский</w:t>
      </w:r>
      <w:proofErr w:type="spellEnd"/>
      <w:r>
        <w:rPr>
          <w:rFonts w:ascii="Book Antiqua" w:hAnsi="Book Antiqua"/>
          <w:b/>
          <w:bCs/>
          <w:sz w:val="24"/>
        </w:rPr>
        <w:t xml:space="preserve"> район»</w:t>
      </w:r>
    </w:p>
    <w:p w:rsidR="00817B4A" w:rsidRDefault="00817B4A" w:rsidP="00817B4A">
      <w:pPr>
        <w:jc w:val="center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 xml:space="preserve"> за  201</w:t>
      </w:r>
      <w:r w:rsidR="00FD1288">
        <w:rPr>
          <w:rFonts w:ascii="Book Antiqua" w:hAnsi="Book Antiqua"/>
          <w:b/>
          <w:bCs/>
          <w:sz w:val="24"/>
        </w:rPr>
        <w:t>7</w:t>
      </w:r>
      <w:r>
        <w:rPr>
          <w:rFonts w:ascii="Book Antiqua" w:hAnsi="Book Antiqua"/>
          <w:b/>
          <w:bCs/>
          <w:sz w:val="24"/>
        </w:rPr>
        <w:t xml:space="preserve"> год</w:t>
      </w:r>
    </w:p>
    <w:p w:rsidR="00817B4A" w:rsidRDefault="00817B4A" w:rsidP="00817B4A">
      <w:pPr>
        <w:ind w:firstLine="720"/>
        <w:jc w:val="both"/>
        <w:rPr>
          <w:rFonts w:ascii="Book Antiqua" w:hAnsi="Book Antiqua"/>
          <w:sz w:val="24"/>
        </w:rPr>
      </w:pPr>
    </w:p>
    <w:p w:rsidR="00817B4A" w:rsidRDefault="00817B4A" w:rsidP="00817B4A">
      <w:pPr>
        <w:pStyle w:val="1"/>
        <w:ind w:firstLine="0"/>
      </w:pPr>
      <w:r>
        <w:t>Промышленность</w:t>
      </w:r>
    </w:p>
    <w:p w:rsidR="00817B4A" w:rsidRPr="00C97A30" w:rsidRDefault="00817B4A" w:rsidP="00817B4A">
      <w:pPr>
        <w:ind w:firstLine="539"/>
        <w:jc w:val="both"/>
        <w:rPr>
          <w:rFonts w:ascii="Book Antiqua" w:hAnsi="Book Antiqua"/>
          <w:sz w:val="24"/>
        </w:rPr>
      </w:pPr>
      <w:r w:rsidRPr="00C97A30">
        <w:rPr>
          <w:rFonts w:ascii="Book Antiqua" w:hAnsi="Book Antiqua"/>
          <w:sz w:val="24"/>
        </w:rPr>
        <w:t>За 201</w:t>
      </w:r>
      <w:r w:rsidR="008765FF">
        <w:rPr>
          <w:rFonts w:ascii="Book Antiqua" w:hAnsi="Book Antiqua"/>
          <w:sz w:val="24"/>
        </w:rPr>
        <w:t>7</w:t>
      </w:r>
      <w:r w:rsidRPr="00C97A30">
        <w:rPr>
          <w:rFonts w:ascii="Book Antiqua" w:hAnsi="Book Antiqua"/>
          <w:sz w:val="24"/>
        </w:rPr>
        <w:t xml:space="preserve"> год объем производимой предприятиями промышленной продукции (работ и услуг) составил </w:t>
      </w:r>
      <w:r w:rsidR="008765FF">
        <w:rPr>
          <w:rFonts w:ascii="Book Antiqua" w:hAnsi="Book Antiqua"/>
          <w:sz w:val="24"/>
        </w:rPr>
        <w:t>209,84</w:t>
      </w:r>
      <w:r>
        <w:rPr>
          <w:rFonts w:ascii="Book Antiqua" w:hAnsi="Book Antiqua"/>
          <w:sz w:val="24"/>
        </w:rPr>
        <w:t xml:space="preserve"> </w:t>
      </w:r>
      <w:r w:rsidRPr="00C97A30">
        <w:rPr>
          <w:rFonts w:ascii="Book Antiqua" w:hAnsi="Book Antiqua"/>
          <w:sz w:val="24"/>
        </w:rPr>
        <w:t xml:space="preserve">млн. рублей, что составил </w:t>
      </w:r>
      <w:r w:rsidR="008853B3">
        <w:rPr>
          <w:rFonts w:ascii="Book Antiqua" w:hAnsi="Book Antiqua"/>
          <w:sz w:val="24"/>
        </w:rPr>
        <w:t>112</w:t>
      </w:r>
      <w:r w:rsidRPr="00C97A30">
        <w:rPr>
          <w:rFonts w:ascii="Book Antiqua" w:hAnsi="Book Antiqua"/>
          <w:sz w:val="24"/>
        </w:rPr>
        <w:t>% к уровню прош</w:t>
      </w:r>
      <w:r w:rsidR="008765FF">
        <w:rPr>
          <w:rFonts w:ascii="Book Antiqua" w:hAnsi="Book Antiqua"/>
          <w:sz w:val="24"/>
        </w:rPr>
        <w:t>лого года в сопоставимых ценах, процент выполнения прогноза составил 106 при прогнозе 197,68 млн</w:t>
      </w:r>
      <w:proofErr w:type="gramStart"/>
      <w:r w:rsidR="008765FF">
        <w:rPr>
          <w:rFonts w:ascii="Book Antiqua" w:hAnsi="Book Antiqua"/>
          <w:sz w:val="24"/>
        </w:rPr>
        <w:t>.р</w:t>
      </w:r>
      <w:proofErr w:type="gramEnd"/>
      <w:r w:rsidR="008765FF">
        <w:rPr>
          <w:rFonts w:ascii="Book Antiqua" w:hAnsi="Book Antiqua"/>
          <w:sz w:val="24"/>
        </w:rPr>
        <w:t>ублей.</w:t>
      </w:r>
    </w:p>
    <w:p w:rsidR="00817B4A" w:rsidRPr="00C97A30" w:rsidRDefault="00817B4A" w:rsidP="00817B4A">
      <w:pPr>
        <w:shd w:val="clear" w:color="auto" w:fill="FFFFFF"/>
        <w:spacing w:before="5"/>
        <w:ind w:right="10" w:firstLine="540"/>
        <w:jc w:val="both"/>
        <w:rPr>
          <w:rFonts w:ascii="Book Antiqua" w:hAnsi="Book Antiqua"/>
          <w:sz w:val="24"/>
        </w:rPr>
      </w:pPr>
      <w:r w:rsidRPr="00C97A30">
        <w:rPr>
          <w:rFonts w:ascii="Book Antiqua" w:hAnsi="Book Antiqua"/>
          <w:sz w:val="24"/>
        </w:rPr>
        <w:t xml:space="preserve">В районе осуществляют деятельность по отрасли рыбоводство: одно малое предприятие - </w:t>
      </w:r>
      <w:r>
        <w:rPr>
          <w:rFonts w:ascii="Book Antiqua" w:hAnsi="Book Antiqua"/>
          <w:sz w:val="24"/>
        </w:rPr>
        <w:t>П</w:t>
      </w:r>
      <w:r w:rsidRPr="00C97A30">
        <w:rPr>
          <w:rFonts w:ascii="Book Antiqua" w:hAnsi="Book Antiqua"/>
          <w:sz w:val="24"/>
        </w:rPr>
        <w:t>АО «С</w:t>
      </w:r>
      <w:r>
        <w:rPr>
          <w:rFonts w:ascii="Book Antiqua" w:hAnsi="Book Antiqua"/>
          <w:sz w:val="24"/>
        </w:rPr>
        <w:t>ириус</w:t>
      </w:r>
      <w:r w:rsidRPr="00C97A30">
        <w:rPr>
          <w:rFonts w:ascii="Book Antiqua" w:hAnsi="Book Antiqua"/>
          <w:sz w:val="24"/>
        </w:rPr>
        <w:t xml:space="preserve">» и   одно крупное предприятие МУП «Волна». Объем выполненных работ и услуг данной отрасли составил </w:t>
      </w:r>
      <w:r w:rsidR="008765FF">
        <w:rPr>
          <w:rFonts w:ascii="Book Antiqua" w:hAnsi="Book Antiqua"/>
          <w:sz w:val="24"/>
        </w:rPr>
        <w:t>6,26</w:t>
      </w:r>
      <w:r w:rsidRPr="00C97A30">
        <w:rPr>
          <w:rFonts w:ascii="Book Antiqua" w:hAnsi="Book Antiqua"/>
          <w:sz w:val="24"/>
        </w:rPr>
        <w:t xml:space="preserve"> млн. рублей или </w:t>
      </w:r>
      <w:r w:rsidR="008765FF">
        <w:rPr>
          <w:rFonts w:ascii="Book Antiqua" w:hAnsi="Book Antiqua"/>
          <w:sz w:val="24"/>
        </w:rPr>
        <w:t>99</w:t>
      </w:r>
      <w:r w:rsidRPr="00C97A30">
        <w:rPr>
          <w:rFonts w:ascii="Book Antiqua" w:hAnsi="Book Antiqua"/>
          <w:sz w:val="24"/>
        </w:rPr>
        <w:t>%</w:t>
      </w:r>
      <w:r w:rsidR="008765FF">
        <w:rPr>
          <w:rFonts w:ascii="Book Antiqua" w:hAnsi="Book Antiqua"/>
          <w:sz w:val="24"/>
        </w:rPr>
        <w:t xml:space="preserve"> исполнения прогноза</w:t>
      </w:r>
      <w:r w:rsidRPr="00C97A30">
        <w:rPr>
          <w:rFonts w:ascii="Book Antiqua" w:hAnsi="Book Antiqua"/>
          <w:sz w:val="24"/>
        </w:rPr>
        <w:t>.</w:t>
      </w:r>
    </w:p>
    <w:p w:rsidR="00817B4A" w:rsidRPr="00C97A30" w:rsidRDefault="00817B4A" w:rsidP="00817B4A">
      <w:pPr>
        <w:ind w:firstLine="539"/>
        <w:jc w:val="both"/>
        <w:rPr>
          <w:rFonts w:ascii="Book Antiqua" w:hAnsi="Book Antiqua"/>
          <w:sz w:val="24"/>
        </w:rPr>
      </w:pPr>
      <w:r w:rsidRPr="00C97A30">
        <w:rPr>
          <w:rFonts w:ascii="Book Antiqua" w:hAnsi="Book Antiqua"/>
          <w:sz w:val="24"/>
        </w:rPr>
        <w:t>В пищевой промышленности осуществляют свою деятельность 1 микро предприятие</w:t>
      </w:r>
      <w:r>
        <w:rPr>
          <w:rFonts w:ascii="Book Antiqua" w:hAnsi="Book Antiqua"/>
          <w:sz w:val="24"/>
        </w:rPr>
        <w:t xml:space="preserve"> по </w:t>
      </w:r>
      <w:r w:rsidRPr="00C97A30">
        <w:rPr>
          <w:rFonts w:ascii="Book Antiqua" w:hAnsi="Book Antiqua"/>
          <w:sz w:val="24"/>
        </w:rPr>
        <w:t xml:space="preserve"> производств</w:t>
      </w:r>
      <w:r>
        <w:rPr>
          <w:rFonts w:ascii="Book Antiqua" w:hAnsi="Book Antiqua"/>
          <w:sz w:val="24"/>
        </w:rPr>
        <w:t>у</w:t>
      </w:r>
      <w:r w:rsidRPr="00C97A30">
        <w:rPr>
          <w:rFonts w:ascii="Book Antiqua" w:hAnsi="Book Antiqua"/>
          <w:sz w:val="24"/>
        </w:rPr>
        <w:t xml:space="preserve"> хлеба, хлебобулочных и кондитерских изделий.</w:t>
      </w:r>
    </w:p>
    <w:p w:rsidR="00817B4A" w:rsidRPr="00C97A30" w:rsidRDefault="00817B4A" w:rsidP="00817B4A">
      <w:pPr>
        <w:ind w:firstLine="539"/>
        <w:jc w:val="both"/>
        <w:rPr>
          <w:rFonts w:ascii="Book Antiqua" w:hAnsi="Book Antiqua"/>
          <w:sz w:val="24"/>
        </w:rPr>
      </w:pPr>
      <w:r w:rsidRPr="00C97A30">
        <w:rPr>
          <w:rFonts w:ascii="Book Antiqua" w:hAnsi="Book Antiqua"/>
          <w:sz w:val="24"/>
        </w:rPr>
        <w:t xml:space="preserve">На ООО «Мир» объемы производства остаются на уровне </w:t>
      </w:r>
      <w:r w:rsidR="00F6004B">
        <w:rPr>
          <w:rFonts w:ascii="Book Antiqua" w:hAnsi="Book Antiqua"/>
          <w:sz w:val="24"/>
        </w:rPr>
        <w:t>72</w:t>
      </w:r>
      <w:r w:rsidRPr="00C97A30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 xml:space="preserve">к </w:t>
      </w:r>
      <w:r w:rsidRPr="00C97A30">
        <w:rPr>
          <w:rFonts w:ascii="Book Antiqua" w:hAnsi="Book Antiqua"/>
          <w:sz w:val="24"/>
        </w:rPr>
        <w:t>прошло</w:t>
      </w:r>
      <w:r>
        <w:rPr>
          <w:rFonts w:ascii="Book Antiqua" w:hAnsi="Book Antiqua"/>
          <w:sz w:val="24"/>
        </w:rPr>
        <w:t>му</w:t>
      </w:r>
      <w:r w:rsidRPr="00C97A30">
        <w:rPr>
          <w:rFonts w:ascii="Book Antiqua" w:hAnsi="Book Antiqua"/>
          <w:sz w:val="24"/>
        </w:rPr>
        <w:t xml:space="preserve"> год</w:t>
      </w:r>
      <w:r>
        <w:rPr>
          <w:rFonts w:ascii="Book Antiqua" w:hAnsi="Book Antiqua"/>
          <w:sz w:val="24"/>
        </w:rPr>
        <w:t>у</w:t>
      </w:r>
      <w:r w:rsidRPr="00C97A30">
        <w:rPr>
          <w:rFonts w:ascii="Book Antiqua" w:hAnsi="Book Antiqua"/>
          <w:sz w:val="24"/>
        </w:rPr>
        <w:t xml:space="preserve"> в сопоставимых ценах и составляют </w:t>
      </w:r>
      <w:r w:rsidR="00F6004B">
        <w:rPr>
          <w:rFonts w:ascii="Book Antiqua" w:hAnsi="Book Antiqua"/>
          <w:sz w:val="24"/>
        </w:rPr>
        <w:t>5,28</w:t>
      </w:r>
      <w:r w:rsidRPr="00C97A30">
        <w:rPr>
          <w:rFonts w:ascii="Book Antiqua" w:hAnsi="Book Antiqua"/>
          <w:sz w:val="24"/>
        </w:rPr>
        <w:t xml:space="preserve"> млн</w:t>
      </w:r>
      <w:proofErr w:type="gramStart"/>
      <w:r w:rsidRPr="00C97A30">
        <w:rPr>
          <w:rFonts w:ascii="Book Antiqua" w:hAnsi="Book Antiqua"/>
          <w:sz w:val="24"/>
        </w:rPr>
        <w:t>.р</w:t>
      </w:r>
      <w:proofErr w:type="gramEnd"/>
      <w:r w:rsidRPr="00C97A30">
        <w:rPr>
          <w:rFonts w:ascii="Book Antiqua" w:hAnsi="Book Antiqua"/>
          <w:sz w:val="24"/>
        </w:rPr>
        <w:t xml:space="preserve">ублей. </w:t>
      </w:r>
    </w:p>
    <w:p w:rsidR="00817B4A" w:rsidRPr="00C97A30" w:rsidRDefault="00817B4A" w:rsidP="00817B4A">
      <w:pPr>
        <w:ind w:firstLine="539"/>
        <w:jc w:val="both"/>
        <w:rPr>
          <w:rFonts w:ascii="Book Antiqua" w:hAnsi="Book Antiqua"/>
          <w:sz w:val="24"/>
        </w:rPr>
      </w:pPr>
      <w:r w:rsidRPr="00C97A30">
        <w:rPr>
          <w:rFonts w:ascii="Book Antiqua" w:hAnsi="Book Antiqua"/>
          <w:sz w:val="24"/>
        </w:rPr>
        <w:t>Производство строительных материалов осуществля</w:t>
      </w:r>
      <w:r>
        <w:rPr>
          <w:rFonts w:ascii="Book Antiqua" w:hAnsi="Book Antiqua"/>
          <w:sz w:val="24"/>
        </w:rPr>
        <w:t>ю</w:t>
      </w:r>
      <w:r w:rsidRPr="00C97A30">
        <w:rPr>
          <w:rFonts w:ascii="Book Antiqua" w:hAnsi="Book Antiqua"/>
          <w:sz w:val="24"/>
        </w:rPr>
        <w:t xml:space="preserve">т </w:t>
      </w:r>
      <w:r w:rsidR="00FD1288">
        <w:rPr>
          <w:rFonts w:ascii="Book Antiqua" w:hAnsi="Book Antiqua"/>
          <w:sz w:val="24"/>
        </w:rPr>
        <w:t>2</w:t>
      </w:r>
      <w:r w:rsidRPr="00C97A30">
        <w:rPr>
          <w:rFonts w:ascii="Book Antiqua" w:hAnsi="Book Antiqua"/>
          <w:sz w:val="24"/>
        </w:rPr>
        <w:t xml:space="preserve"> малых предприятия.  </w:t>
      </w:r>
    </w:p>
    <w:p w:rsidR="00F6004B" w:rsidRPr="00730142" w:rsidRDefault="00817B4A" w:rsidP="00F6004B">
      <w:pPr>
        <w:ind w:firstLine="539"/>
        <w:jc w:val="both"/>
        <w:rPr>
          <w:rFonts w:ascii="Book Antiqua" w:hAnsi="Book Antiqua"/>
        </w:rPr>
      </w:pPr>
      <w:r w:rsidRPr="00C97A30">
        <w:rPr>
          <w:rFonts w:ascii="Book Antiqua" w:hAnsi="Book Antiqua"/>
          <w:sz w:val="24"/>
        </w:rPr>
        <w:t>По малому предприятию ООО «ТЗ ЖБИ и</w:t>
      </w:r>
      <w:proofErr w:type="gramStart"/>
      <w:r w:rsidRPr="00C97A30">
        <w:rPr>
          <w:rFonts w:ascii="Book Antiqua" w:hAnsi="Book Antiqua"/>
          <w:sz w:val="24"/>
        </w:rPr>
        <w:t xml:space="preserve"> К</w:t>
      </w:r>
      <w:proofErr w:type="gramEnd"/>
      <w:r w:rsidRPr="00C97A30">
        <w:rPr>
          <w:rFonts w:ascii="Book Antiqua" w:hAnsi="Book Antiqua"/>
          <w:sz w:val="24"/>
        </w:rPr>
        <w:t xml:space="preserve">» объемы производства </w:t>
      </w:r>
      <w:r w:rsidR="00F6004B">
        <w:rPr>
          <w:rFonts w:ascii="Book Antiqua" w:hAnsi="Book Antiqua"/>
          <w:sz w:val="24"/>
        </w:rPr>
        <w:t>состави</w:t>
      </w:r>
      <w:r w:rsidRPr="00C97A30">
        <w:rPr>
          <w:rFonts w:ascii="Book Antiqua" w:hAnsi="Book Antiqua"/>
          <w:sz w:val="24"/>
        </w:rPr>
        <w:t xml:space="preserve">ли  в сумме </w:t>
      </w:r>
      <w:r w:rsidR="00F6004B">
        <w:rPr>
          <w:rFonts w:ascii="Book Antiqua" w:hAnsi="Book Antiqua"/>
          <w:sz w:val="24"/>
        </w:rPr>
        <w:t>1,23</w:t>
      </w:r>
      <w:r w:rsidRPr="00C97A30">
        <w:rPr>
          <w:rFonts w:ascii="Book Antiqua" w:hAnsi="Book Antiqua"/>
          <w:sz w:val="24"/>
        </w:rPr>
        <w:t xml:space="preserve"> млн. рублей, или </w:t>
      </w:r>
      <w:r w:rsidR="00F6004B">
        <w:rPr>
          <w:rFonts w:ascii="Book Antiqua" w:hAnsi="Book Antiqua"/>
          <w:sz w:val="24"/>
        </w:rPr>
        <w:t>26</w:t>
      </w:r>
      <w:r w:rsidRPr="00C97A30">
        <w:rPr>
          <w:rFonts w:ascii="Book Antiqua" w:hAnsi="Book Antiqua"/>
          <w:sz w:val="24"/>
        </w:rPr>
        <w:t xml:space="preserve">% к уровню прошлого года в сопоставимых ценах. </w:t>
      </w:r>
      <w:r w:rsidR="00F6004B">
        <w:rPr>
          <w:rFonts w:ascii="Book Antiqua" w:hAnsi="Book Antiqua"/>
          <w:sz w:val="24"/>
        </w:rPr>
        <w:t xml:space="preserve"> Предприятие почти целый год стоит и не работает, с мая месяца </w:t>
      </w:r>
      <w:r w:rsidR="00F6004B" w:rsidRPr="00684763">
        <w:rPr>
          <w:rFonts w:ascii="Book Antiqua" w:hAnsi="Book Antiqua"/>
          <w:sz w:val="24"/>
        </w:rPr>
        <w:t>не осуществля</w:t>
      </w:r>
      <w:r w:rsidR="00F6004B">
        <w:rPr>
          <w:rFonts w:ascii="Book Antiqua" w:hAnsi="Book Antiqua"/>
          <w:sz w:val="24"/>
        </w:rPr>
        <w:t>е</w:t>
      </w:r>
      <w:r w:rsidR="00F6004B" w:rsidRPr="00684763">
        <w:rPr>
          <w:rFonts w:ascii="Book Antiqua" w:hAnsi="Book Antiqua"/>
          <w:sz w:val="24"/>
        </w:rPr>
        <w:t>т деятельность в связи с финансовой нес</w:t>
      </w:r>
      <w:r w:rsidR="00F6004B">
        <w:rPr>
          <w:rFonts w:ascii="Book Antiqua" w:hAnsi="Book Antiqua"/>
          <w:sz w:val="24"/>
        </w:rPr>
        <w:t>табильностью и низкой конкурент</w:t>
      </w:r>
      <w:r w:rsidR="00F6004B" w:rsidRPr="00684763">
        <w:rPr>
          <w:rFonts w:ascii="Book Antiqua" w:hAnsi="Book Antiqua"/>
          <w:sz w:val="24"/>
        </w:rPr>
        <w:t>оспособностью выпускаемой продукции.</w:t>
      </w:r>
    </w:p>
    <w:p w:rsidR="00817B4A" w:rsidRPr="00C97A30" w:rsidRDefault="00817B4A" w:rsidP="00817B4A">
      <w:pPr>
        <w:ind w:firstLine="540"/>
        <w:jc w:val="both"/>
        <w:rPr>
          <w:rFonts w:ascii="Book Antiqua" w:hAnsi="Book Antiqua"/>
          <w:sz w:val="24"/>
        </w:rPr>
      </w:pPr>
      <w:r w:rsidRPr="00C97A30">
        <w:rPr>
          <w:rFonts w:ascii="Book Antiqua" w:hAnsi="Book Antiqua"/>
          <w:sz w:val="24"/>
        </w:rPr>
        <w:t xml:space="preserve">По малому предприятию ООО ПК «Спектр </w:t>
      </w:r>
      <w:proofErr w:type="spellStart"/>
      <w:r w:rsidRPr="00C97A30">
        <w:rPr>
          <w:rFonts w:ascii="Book Antiqua" w:hAnsi="Book Antiqua"/>
          <w:sz w:val="24"/>
        </w:rPr>
        <w:t>Гласс</w:t>
      </w:r>
      <w:proofErr w:type="spellEnd"/>
      <w:r w:rsidRPr="00C97A30">
        <w:rPr>
          <w:rFonts w:ascii="Book Antiqua" w:hAnsi="Book Antiqua"/>
          <w:sz w:val="24"/>
        </w:rPr>
        <w:t>» ситуация стабильна, объем</w:t>
      </w:r>
      <w:r>
        <w:rPr>
          <w:rFonts w:ascii="Book Antiqua" w:hAnsi="Book Antiqua"/>
          <w:sz w:val="24"/>
        </w:rPr>
        <w:t>ы</w:t>
      </w:r>
      <w:r w:rsidRPr="00C97A30">
        <w:rPr>
          <w:rFonts w:ascii="Book Antiqua" w:hAnsi="Book Antiqua"/>
          <w:sz w:val="24"/>
        </w:rPr>
        <w:t xml:space="preserve"> производства за год достигли  в сумме </w:t>
      </w:r>
      <w:r w:rsidR="00F6004B">
        <w:rPr>
          <w:rFonts w:ascii="Book Antiqua" w:hAnsi="Book Antiqua"/>
          <w:sz w:val="24"/>
        </w:rPr>
        <w:t>57,32</w:t>
      </w:r>
      <w:r w:rsidRPr="00C97A30">
        <w:rPr>
          <w:rFonts w:ascii="Book Antiqua" w:hAnsi="Book Antiqua"/>
          <w:sz w:val="24"/>
        </w:rPr>
        <w:t xml:space="preserve"> млн</w:t>
      </w:r>
      <w:proofErr w:type="gramStart"/>
      <w:r w:rsidRPr="00C97A30">
        <w:rPr>
          <w:rFonts w:ascii="Book Antiqua" w:hAnsi="Book Antiqua"/>
          <w:sz w:val="24"/>
        </w:rPr>
        <w:t>.р</w:t>
      </w:r>
      <w:proofErr w:type="gramEnd"/>
      <w:r w:rsidRPr="00C97A30">
        <w:rPr>
          <w:rFonts w:ascii="Book Antiqua" w:hAnsi="Book Antiqua"/>
          <w:sz w:val="24"/>
        </w:rPr>
        <w:t xml:space="preserve">ублей, или </w:t>
      </w:r>
      <w:r w:rsidR="00D62CB9">
        <w:rPr>
          <w:rFonts w:ascii="Book Antiqua" w:hAnsi="Book Antiqua"/>
          <w:sz w:val="24"/>
        </w:rPr>
        <w:t>141</w:t>
      </w:r>
      <w:r w:rsidRPr="00C97A30">
        <w:rPr>
          <w:rFonts w:ascii="Book Antiqua" w:hAnsi="Book Antiqua"/>
          <w:sz w:val="24"/>
        </w:rPr>
        <w:t xml:space="preserve">% к уровню прошлого года в сопоставимых ценах. </w:t>
      </w:r>
    </w:p>
    <w:p w:rsidR="00817B4A" w:rsidRPr="00C97A30" w:rsidRDefault="00817B4A" w:rsidP="00817B4A">
      <w:pPr>
        <w:ind w:firstLine="540"/>
        <w:jc w:val="both"/>
        <w:rPr>
          <w:rFonts w:ascii="Book Antiqua" w:hAnsi="Book Antiqua"/>
          <w:sz w:val="24"/>
        </w:rPr>
      </w:pPr>
      <w:r w:rsidRPr="00C97A30">
        <w:rPr>
          <w:rFonts w:ascii="Book Antiqua" w:hAnsi="Book Antiqua"/>
          <w:sz w:val="24"/>
        </w:rPr>
        <w:t>П</w:t>
      </w:r>
      <w:proofErr w:type="gramStart"/>
      <w:r w:rsidRPr="00C97A30">
        <w:rPr>
          <w:rFonts w:ascii="Book Antiqua" w:hAnsi="Book Antiqua"/>
          <w:sz w:val="24"/>
        </w:rPr>
        <w:t>о ООО</w:t>
      </w:r>
      <w:proofErr w:type="gramEnd"/>
      <w:r w:rsidRPr="00C97A30">
        <w:rPr>
          <w:rFonts w:ascii="Book Antiqua" w:hAnsi="Book Antiqua"/>
          <w:sz w:val="24"/>
        </w:rPr>
        <w:t xml:space="preserve"> «</w:t>
      </w:r>
      <w:proofErr w:type="spellStart"/>
      <w:r w:rsidRPr="00C97A30">
        <w:rPr>
          <w:rFonts w:ascii="Book Antiqua" w:hAnsi="Book Antiqua"/>
          <w:sz w:val="24"/>
        </w:rPr>
        <w:t>Гидросервис</w:t>
      </w:r>
      <w:proofErr w:type="spellEnd"/>
      <w:r w:rsidRPr="00C97A30">
        <w:rPr>
          <w:rFonts w:ascii="Book Antiqua" w:hAnsi="Book Antiqua"/>
          <w:sz w:val="24"/>
        </w:rPr>
        <w:t xml:space="preserve">» с начала года объемы услуг по монтажу, ремонту и техобслуживанию оборудования на предприятии составили </w:t>
      </w:r>
      <w:r w:rsidR="00D62CB9">
        <w:rPr>
          <w:rFonts w:ascii="Book Antiqua" w:hAnsi="Book Antiqua"/>
          <w:sz w:val="24"/>
        </w:rPr>
        <w:t>9,62</w:t>
      </w:r>
      <w:r w:rsidRPr="00C97A30">
        <w:rPr>
          <w:rFonts w:ascii="Book Antiqua" w:hAnsi="Book Antiqua"/>
          <w:sz w:val="24"/>
        </w:rPr>
        <w:t xml:space="preserve"> млн. рублей или </w:t>
      </w:r>
      <w:r w:rsidR="00D62CB9">
        <w:rPr>
          <w:rFonts w:ascii="Book Antiqua" w:hAnsi="Book Antiqua"/>
          <w:sz w:val="24"/>
        </w:rPr>
        <w:t>84% к уровню 2016</w:t>
      </w:r>
      <w:r w:rsidRPr="00C97A30">
        <w:rPr>
          <w:rFonts w:ascii="Book Antiqua" w:hAnsi="Book Antiqua"/>
          <w:sz w:val="24"/>
        </w:rPr>
        <w:t xml:space="preserve"> года в сопоставимых ценах. </w:t>
      </w:r>
    </w:p>
    <w:p w:rsidR="00817B4A" w:rsidRDefault="00817B4A" w:rsidP="00817B4A">
      <w:pPr>
        <w:pStyle w:val="a5"/>
        <w:ind w:right="-5" w:firstLine="540"/>
        <w:jc w:val="both"/>
      </w:pPr>
      <w:r>
        <w:t>Основной целью в сфере  реализации промышленной продукции  является повышение конкурентоспособности предприятий промышленности, что позволит расширить  рынки сбыта промышленной продукции внутри  района и за его пределами, увеличить вклад промышленности в решение социально-экономических проблем района.</w:t>
      </w:r>
    </w:p>
    <w:p w:rsidR="00817B4A" w:rsidRDefault="00817B4A" w:rsidP="00817B4A">
      <w:pPr>
        <w:pStyle w:val="a5"/>
        <w:ind w:right="-5" w:firstLine="540"/>
        <w:jc w:val="both"/>
      </w:pPr>
      <w:r>
        <w:t>В числе первоочередных задач, стоящих перед промышленными предприятиями района остаются:  повышение  инвестиционной и инновационной активности промышленных предприятий и качества  производимой продукции.</w:t>
      </w:r>
    </w:p>
    <w:p w:rsidR="00817B4A" w:rsidRDefault="00817B4A" w:rsidP="00817B4A">
      <w:pPr>
        <w:pStyle w:val="a5"/>
        <w:ind w:right="-5" w:firstLine="540"/>
        <w:jc w:val="both"/>
      </w:pPr>
    </w:p>
    <w:p w:rsidR="00817B4A" w:rsidRDefault="00817B4A" w:rsidP="00817B4A">
      <w:pPr>
        <w:pStyle w:val="5"/>
        <w:ind w:firstLine="0"/>
        <w:rPr>
          <w:sz w:val="24"/>
        </w:rPr>
      </w:pPr>
      <w:r w:rsidRPr="0053338D">
        <w:rPr>
          <w:sz w:val="24"/>
        </w:rPr>
        <w:t>Сельское хозяйство</w:t>
      </w:r>
    </w:p>
    <w:p w:rsidR="00817B4A" w:rsidRPr="00EF06E3" w:rsidRDefault="00817B4A" w:rsidP="00817B4A">
      <w:pPr>
        <w:ind w:firstLine="567"/>
        <w:jc w:val="both"/>
        <w:rPr>
          <w:rFonts w:ascii="Book Antiqua" w:hAnsi="Book Antiqua"/>
          <w:sz w:val="24"/>
        </w:rPr>
      </w:pPr>
      <w:r w:rsidRPr="00EF06E3">
        <w:rPr>
          <w:rFonts w:ascii="Book Antiqua" w:hAnsi="Book Antiqua"/>
          <w:sz w:val="24"/>
        </w:rPr>
        <w:t>В агропромышленном комплексе района сложилась устойчивая тенденция стабильного роста урожайности и соответственно валовых сборов сельскохозяйственных культур.</w:t>
      </w:r>
      <w:r>
        <w:rPr>
          <w:rFonts w:ascii="Book Antiqua" w:hAnsi="Book Antiqua"/>
          <w:sz w:val="24"/>
        </w:rPr>
        <w:t xml:space="preserve"> </w:t>
      </w:r>
      <w:r w:rsidRPr="00EF06E3">
        <w:rPr>
          <w:rFonts w:ascii="Book Antiqua" w:hAnsi="Book Antiqua"/>
          <w:sz w:val="24"/>
        </w:rPr>
        <w:t xml:space="preserve">Основными </w:t>
      </w:r>
      <w:proofErr w:type="spellStart"/>
      <w:r w:rsidRPr="00EF06E3">
        <w:rPr>
          <w:rFonts w:ascii="Book Antiqua" w:hAnsi="Book Antiqua"/>
          <w:sz w:val="24"/>
        </w:rPr>
        <w:t>валообразующими</w:t>
      </w:r>
      <w:proofErr w:type="spellEnd"/>
      <w:r w:rsidRPr="00EF06E3">
        <w:rPr>
          <w:rFonts w:ascii="Book Antiqua" w:hAnsi="Book Antiqua"/>
          <w:sz w:val="24"/>
        </w:rPr>
        <w:t xml:space="preserve"> культурами  в зерновом балансе района являются озимые колосовые культуры.</w:t>
      </w:r>
    </w:p>
    <w:p w:rsidR="00817B4A" w:rsidRPr="00FC50C9" w:rsidRDefault="00817B4A" w:rsidP="00817B4A">
      <w:pPr>
        <w:ind w:firstLine="567"/>
        <w:contextualSpacing/>
        <w:jc w:val="both"/>
        <w:rPr>
          <w:rFonts w:ascii="Book Antiqua" w:hAnsi="Book Antiqua"/>
          <w:sz w:val="24"/>
        </w:rPr>
      </w:pPr>
      <w:r w:rsidRPr="00FC50C9">
        <w:rPr>
          <w:rFonts w:ascii="Book Antiqua" w:hAnsi="Book Antiqua"/>
          <w:sz w:val="24"/>
        </w:rPr>
        <w:t>В 201</w:t>
      </w:r>
      <w:r w:rsidR="003B6658">
        <w:rPr>
          <w:rFonts w:ascii="Book Antiqua" w:hAnsi="Book Antiqua"/>
          <w:sz w:val="24"/>
        </w:rPr>
        <w:t>7</w:t>
      </w:r>
      <w:r w:rsidRPr="00FC50C9">
        <w:rPr>
          <w:rFonts w:ascii="Book Antiqua" w:hAnsi="Book Antiqua"/>
          <w:sz w:val="24"/>
        </w:rPr>
        <w:t xml:space="preserve"> году </w:t>
      </w:r>
      <w:r>
        <w:rPr>
          <w:rFonts w:ascii="Book Antiqua" w:hAnsi="Book Antiqua"/>
          <w:sz w:val="24"/>
        </w:rPr>
        <w:t xml:space="preserve">сельскохозяйственными предприятиями </w:t>
      </w:r>
      <w:r w:rsidRPr="00FC50C9">
        <w:rPr>
          <w:rFonts w:ascii="Book Antiqua" w:hAnsi="Book Antiqua"/>
          <w:sz w:val="24"/>
        </w:rPr>
        <w:t xml:space="preserve"> и </w:t>
      </w:r>
      <w:r>
        <w:rPr>
          <w:rFonts w:ascii="Book Antiqua" w:hAnsi="Book Antiqua"/>
          <w:sz w:val="24"/>
        </w:rPr>
        <w:t>крестьянскими фермерскими хозяйствами</w:t>
      </w:r>
      <w:r w:rsidRPr="00FC50C9">
        <w:rPr>
          <w:rFonts w:ascii="Book Antiqua" w:hAnsi="Book Antiqua"/>
          <w:sz w:val="24"/>
        </w:rPr>
        <w:t xml:space="preserve"> убрано </w:t>
      </w:r>
      <w:r w:rsidR="003B6658">
        <w:rPr>
          <w:rFonts w:ascii="Book Antiqua" w:hAnsi="Book Antiqua"/>
          <w:sz w:val="24"/>
        </w:rPr>
        <w:t>8055</w:t>
      </w:r>
      <w:r w:rsidRPr="00FC50C9">
        <w:rPr>
          <w:rFonts w:ascii="Book Antiqua" w:hAnsi="Book Antiqua"/>
          <w:sz w:val="24"/>
        </w:rPr>
        <w:t xml:space="preserve"> га  озимых</w:t>
      </w:r>
      <w:r>
        <w:rPr>
          <w:rFonts w:ascii="Book Antiqua" w:hAnsi="Book Antiqua"/>
          <w:sz w:val="24"/>
        </w:rPr>
        <w:t xml:space="preserve"> культур</w:t>
      </w:r>
      <w:r w:rsidRPr="00FC50C9">
        <w:rPr>
          <w:rFonts w:ascii="Book Antiqua" w:hAnsi="Book Antiqua"/>
          <w:sz w:val="24"/>
        </w:rPr>
        <w:t xml:space="preserve">, произведено зерна </w:t>
      </w:r>
      <w:r w:rsidR="003B6658">
        <w:rPr>
          <w:rFonts w:ascii="Book Antiqua" w:hAnsi="Book Antiqua"/>
          <w:sz w:val="24"/>
        </w:rPr>
        <w:t>35776</w:t>
      </w:r>
      <w:r w:rsidRPr="00FC50C9">
        <w:rPr>
          <w:rFonts w:ascii="Book Antiqua" w:hAnsi="Book Antiqua"/>
          <w:sz w:val="24"/>
        </w:rPr>
        <w:t xml:space="preserve"> т</w:t>
      </w:r>
      <w:r>
        <w:rPr>
          <w:rFonts w:ascii="Book Antiqua" w:hAnsi="Book Antiqua"/>
          <w:sz w:val="24"/>
        </w:rPr>
        <w:t>.</w:t>
      </w:r>
      <w:r w:rsidRPr="00FC50C9">
        <w:rPr>
          <w:rFonts w:ascii="Book Antiqua" w:hAnsi="Book Antiqua"/>
          <w:sz w:val="24"/>
        </w:rPr>
        <w:t xml:space="preserve">, средняя урожайность </w:t>
      </w:r>
      <w:r w:rsidR="003B6658">
        <w:rPr>
          <w:rFonts w:ascii="Book Antiqua" w:hAnsi="Book Antiqua"/>
          <w:sz w:val="24"/>
        </w:rPr>
        <w:t>44,3</w:t>
      </w:r>
      <w:r w:rsidRPr="00FC50C9">
        <w:rPr>
          <w:rFonts w:ascii="Book Antiqua" w:hAnsi="Book Antiqua"/>
          <w:sz w:val="24"/>
        </w:rPr>
        <w:t>ц</w:t>
      </w:r>
      <w:r>
        <w:rPr>
          <w:rFonts w:ascii="Book Antiqua" w:hAnsi="Book Antiqua"/>
          <w:sz w:val="24"/>
        </w:rPr>
        <w:t>/га</w:t>
      </w:r>
      <w:r w:rsidRPr="00FC50C9">
        <w:rPr>
          <w:rFonts w:ascii="Book Antiqua" w:hAnsi="Book Antiqua"/>
          <w:sz w:val="24"/>
        </w:rPr>
        <w:t xml:space="preserve">. Всего зерновых по </w:t>
      </w:r>
      <w:r>
        <w:rPr>
          <w:rFonts w:ascii="Book Antiqua" w:hAnsi="Book Antiqua"/>
          <w:sz w:val="24"/>
        </w:rPr>
        <w:t xml:space="preserve">данной группе </w:t>
      </w:r>
      <w:r>
        <w:rPr>
          <w:rFonts w:ascii="Book Antiqua" w:hAnsi="Book Antiqua"/>
          <w:sz w:val="24"/>
        </w:rPr>
        <w:lastRenderedPageBreak/>
        <w:t>хозяй</w:t>
      </w:r>
      <w:proofErr w:type="gramStart"/>
      <w:r>
        <w:rPr>
          <w:rFonts w:ascii="Book Antiqua" w:hAnsi="Book Antiqua"/>
          <w:sz w:val="24"/>
        </w:rPr>
        <w:t>ств</w:t>
      </w:r>
      <w:r w:rsidRPr="00FC50C9">
        <w:rPr>
          <w:rFonts w:ascii="Book Antiqua" w:hAnsi="Book Antiqua"/>
          <w:sz w:val="24"/>
        </w:rPr>
        <w:t xml:space="preserve"> в </w:t>
      </w:r>
      <w:r>
        <w:rPr>
          <w:rFonts w:ascii="Book Antiqua" w:hAnsi="Book Antiqua"/>
          <w:sz w:val="24"/>
        </w:rPr>
        <w:t>пр</w:t>
      </w:r>
      <w:proofErr w:type="gramEnd"/>
      <w:r>
        <w:rPr>
          <w:rFonts w:ascii="Book Antiqua" w:hAnsi="Book Antiqua"/>
          <w:sz w:val="24"/>
        </w:rPr>
        <w:t xml:space="preserve">ошлом </w:t>
      </w:r>
      <w:r w:rsidRPr="00FC50C9">
        <w:rPr>
          <w:rFonts w:ascii="Book Antiqua" w:hAnsi="Book Antiqua"/>
          <w:sz w:val="24"/>
        </w:rPr>
        <w:t>году с площади 1</w:t>
      </w:r>
      <w:r w:rsidR="003B6658">
        <w:rPr>
          <w:rFonts w:ascii="Book Antiqua" w:hAnsi="Book Antiqua"/>
          <w:sz w:val="24"/>
        </w:rPr>
        <w:t>6213</w:t>
      </w:r>
      <w:r w:rsidRPr="00FC50C9">
        <w:rPr>
          <w:rFonts w:ascii="Book Antiqua" w:hAnsi="Book Antiqua"/>
          <w:sz w:val="24"/>
        </w:rPr>
        <w:t xml:space="preserve"> га собрано </w:t>
      </w:r>
      <w:r w:rsidR="003B6658">
        <w:rPr>
          <w:rFonts w:ascii="Book Antiqua" w:hAnsi="Book Antiqua"/>
          <w:sz w:val="24"/>
        </w:rPr>
        <w:t>56341</w:t>
      </w:r>
      <w:r w:rsidRPr="00FC50C9">
        <w:rPr>
          <w:rFonts w:ascii="Book Antiqua" w:hAnsi="Book Antiqua"/>
          <w:sz w:val="24"/>
        </w:rPr>
        <w:t xml:space="preserve"> т</w:t>
      </w:r>
      <w:r>
        <w:rPr>
          <w:rFonts w:ascii="Book Antiqua" w:hAnsi="Book Antiqua"/>
          <w:sz w:val="24"/>
        </w:rPr>
        <w:t>.</w:t>
      </w:r>
      <w:r w:rsidRPr="00FC50C9">
        <w:rPr>
          <w:rFonts w:ascii="Book Antiqua" w:hAnsi="Book Antiqua"/>
          <w:sz w:val="24"/>
        </w:rPr>
        <w:t xml:space="preserve">, при средней урожайности </w:t>
      </w:r>
      <w:r>
        <w:rPr>
          <w:rFonts w:ascii="Book Antiqua" w:hAnsi="Book Antiqua"/>
          <w:sz w:val="24"/>
        </w:rPr>
        <w:t xml:space="preserve"> </w:t>
      </w:r>
      <w:r w:rsidR="003B6658">
        <w:rPr>
          <w:rFonts w:ascii="Book Antiqua" w:hAnsi="Book Antiqua"/>
          <w:sz w:val="24"/>
        </w:rPr>
        <w:t>34</w:t>
      </w:r>
      <w:r w:rsidRPr="00FC50C9">
        <w:rPr>
          <w:rFonts w:ascii="Book Antiqua" w:hAnsi="Book Antiqua"/>
          <w:sz w:val="24"/>
        </w:rPr>
        <w:t xml:space="preserve">,7 </w:t>
      </w:r>
      <w:proofErr w:type="spellStart"/>
      <w:r w:rsidRPr="00FC50C9">
        <w:rPr>
          <w:rFonts w:ascii="Book Antiqua" w:hAnsi="Book Antiqua"/>
          <w:sz w:val="24"/>
        </w:rPr>
        <w:t>ц</w:t>
      </w:r>
      <w:proofErr w:type="spellEnd"/>
      <w:r>
        <w:rPr>
          <w:rFonts w:ascii="Book Antiqua" w:hAnsi="Book Antiqua"/>
          <w:sz w:val="24"/>
        </w:rPr>
        <w:t>/га</w:t>
      </w:r>
      <w:r w:rsidRPr="00FC50C9">
        <w:rPr>
          <w:rFonts w:ascii="Book Antiqua" w:hAnsi="Book Antiqua"/>
          <w:sz w:val="24"/>
        </w:rPr>
        <w:t>. В 201</w:t>
      </w:r>
      <w:r w:rsidR="003B6658">
        <w:rPr>
          <w:rFonts w:ascii="Book Antiqua" w:hAnsi="Book Antiqua"/>
          <w:sz w:val="24"/>
        </w:rPr>
        <w:t>7</w:t>
      </w:r>
      <w:r w:rsidRPr="00FC50C9">
        <w:rPr>
          <w:rFonts w:ascii="Book Antiqua" w:hAnsi="Book Antiqua"/>
          <w:sz w:val="24"/>
        </w:rPr>
        <w:t xml:space="preserve"> году по итогам уборки озимых зерновых культур район занял </w:t>
      </w:r>
      <w:r>
        <w:rPr>
          <w:rFonts w:ascii="Book Antiqua" w:hAnsi="Book Antiqua"/>
          <w:sz w:val="24"/>
        </w:rPr>
        <w:t xml:space="preserve">первое </w:t>
      </w:r>
      <w:r w:rsidRPr="00FC50C9">
        <w:rPr>
          <w:rFonts w:ascii="Book Antiqua" w:hAnsi="Book Antiqua"/>
          <w:sz w:val="24"/>
        </w:rPr>
        <w:t xml:space="preserve">  место по второй зоне Республики Адыгея.</w:t>
      </w:r>
    </w:p>
    <w:p w:rsidR="00817B4A" w:rsidRPr="00FC50C9" w:rsidRDefault="00817B4A" w:rsidP="00817B4A">
      <w:pPr>
        <w:ind w:firstLine="567"/>
        <w:contextualSpacing/>
        <w:jc w:val="both"/>
        <w:rPr>
          <w:rFonts w:ascii="Book Antiqua" w:hAnsi="Book Antiqua"/>
          <w:sz w:val="24"/>
        </w:rPr>
      </w:pPr>
      <w:r w:rsidRPr="00FC50C9">
        <w:rPr>
          <w:rFonts w:ascii="Book Antiqua" w:hAnsi="Book Antiqua"/>
          <w:sz w:val="24"/>
        </w:rPr>
        <w:t xml:space="preserve"> В структуре посевных площадей  технические культуры занимают значительные площади. Урожайность и соответственно валовые сборы по этой группе культур стабильно растут.</w:t>
      </w:r>
      <w:r>
        <w:rPr>
          <w:rFonts w:ascii="Book Antiqua" w:hAnsi="Book Antiqua"/>
          <w:sz w:val="24"/>
        </w:rPr>
        <w:t xml:space="preserve"> </w:t>
      </w:r>
      <w:r w:rsidRPr="00FC50C9">
        <w:rPr>
          <w:rFonts w:ascii="Book Antiqua" w:hAnsi="Book Antiqua"/>
          <w:sz w:val="24"/>
        </w:rPr>
        <w:t xml:space="preserve">В </w:t>
      </w:r>
      <w:r>
        <w:rPr>
          <w:rFonts w:ascii="Book Antiqua" w:hAnsi="Book Antiqua"/>
          <w:sz w:val="24"/>
        </w:rPr>
        <w:t>отчетном</w:t>
      </w:r>
      <w:r w:rsidRPr="00FC50C9">
        <w:rPr>
          <w:rFonts w:ascii="Book Antiqua" w:hAnsi="Book Antiqua"/>
          <w:sz w:val="24"/>
        </w:rPr>
        <w:t xml:space="preserve"> году уборочная площадь технических культур </w:t>
      </w:r>
      <w:r>
        <w:rPr>
          <w:rFonts w:ascii="Book Antiqua" w:hAnsi="Book Antiqua"/>
          <w:sz w:val="24"/>
        </w:rPr>
        <w:t xml:space="preserve">составила </w:t>
      </w:r>
      <w:r w:rsidR="003B6658">
        <w:rPr>
          <w:rFonts w:ascii="Book Antiqua" w:hAnsi="Book Antiqua"/>
          <w:sz w:val="24"/>
        </w:rPr>
        <w:t>4699</w:t>
      </w:r>
      <w:r w:rsidRPr="00FC50C9">
        <w:rPr>
          <w:rFonts w:ascii="Book Antiqua" w:hAnsi="Book Antiqua"/>
          <w:sz w:val="24"/>
        </w:rPr>
        <w:t xml:space="preserve"> га, в т</w:t>
      </w:r>
      <w:proofErr w:type="gramStart"/>
      <w:r w:rsidRPr="00FC50C9">
        <w:rPr>
          <w:rFonts w:ascii="Book Antiqua" w:hAnsi="Book Antiqua"/>
          <w:sz w:val="24"/>
        </w:rPr>
        <w:t>.ч</w:t>
      </w:r>
      <w:proofErr w:type="gramEnd"/>
      <w:r w:rsidRPr="00FC50C9">
        <w:rPr>
          <w:rFonts w:ascii="Book Antiqua" w:hAnsi="Book Antiqua"/>
          <w:sz w:val="24"/>
        </w:rPr>
        <w:t xml:space="preserve"> рапс</w:t>
      </w:r>
      <w:r>
        <w:rPr>
          <w:rFonts w:ascii="Book Antiqua" w:hAnsi="Book Antiqua"/>
          <w:sz w:val="24"/>
        </w:rPr>
        <w:t>а</w:t>
      </w:r>
      <w:r w:rsidRPr="00FC50C9">
        <w:rPr>
          <w:rFonts w:ascii="Book Antiqua" w:hAnsi="Book Antiqua"/>
          <w:sz w:val="24"/>
        </w:rPr>
        <w:t xml:space="preserve"> масличн</w:t>
      </w:r>
      <w:r>
        <w:rPr>
          <w:rFonts w:ascii="Book Antiqua" w:hAnsi="Book Antiqua"/>
          <w:sz w:val="24"/>
        </w:rPr>
        <w:t xml:space="preserve">ого </w:t>
      </w:r>
      <w:r w:rsidR="003B6658">
        <w:rPr>
          <w:rFonts w:ascii="Book Antiqua" w:hAnsi="Book Antiqua"/>
          <w:sz w:val="24"/>
        </w:rPr>
        <w:t>843</w:t>
      </w:r>
      <w:r>
        <w:rPr>
          <w:rFonts w:ascii="Book Antiqua" w:hAnsi="Book Antiqua"/>
          <w:sz w:val="24"/>
        </w:rPr>
        <w:t xml:space="preserve"> </w:t>
      </w:r>
      <w:r w:rsidRPr="00FC50C9">
        <w:rPr>
          <w:rFonts w:ascii="Book Antiqua" w:hAnsi="Book Antiqua"/>
          <w:sz w:val="24"/>
        </w:rPr>
        <w:t xml:space="preserve">га, подсолнечник </w:t>
      </w:r>
      <w:r w:rsidR="003B6658">
        <w:rPr>
          <w:rFonts w:ascii="Book Antiqua" w:hAnsi="Book Antiqua"/>
          <w:sz w:val="24"/>
        </w:rPr>
        <w:t>3856</w:t>
      </w:r>
      <w:r w:rsidRPr="00FC50C9">
        <w:rPr>
          <w:rFonts w:ascii="Book Antiqua" w:hAnsi="Book Antiqua"/>
          <w:sz w:val="24"/>
        </w:rPr>
        <w:t xml:space="preserve"> га.</w:t>
      </w:r>
      <w:r>
        <w:rPr>
          <w:rFonts w:ascii="Book Antiqua" w:hAnsi="Book Antiqua"/>
          <w:sz w:val="24"/>
        </w:rPr>
        <w:t xml:space="preserve"> В</w:t>
      </w:r>
      <w:r w:rsidRPr="00FC50C9">
        <w:rPr>
          <w:rFonts w:ascii="Book Antiqua" w:hAnsi="Book Antiqua"/>
          <w:sz w:val="24"/>
        </w:rPr>
        <w:t>аловой сбор</w:t>
      </w:r>
      <w:r>
        <w:rPr>
          <w:rFonts w:ascii="Book Antiqua" w:hAnsi="Book Antiqua"/>
          <w:sz w:val="24"/>
        </w:rPr>
        <w:t xml:space="preserve"> рапса составил </w:t>
      </w:r>
      <w:r w:rsidRPr="00FC50C9">
        <w:rPr>
          <w:rFonts w:ascii="Book Antiqua" w:hAnsi="Book Antiqua"/>
          <w:sz w:val="24"/>
        </w:rPr>
        <w:t>9</w:t>
      </w:r>
      <w:r w:rsidR="003B6658">
        <w:rPr>
          <w:rFonts w:ascii="Book Antiqua" w:hAnsi="Book Antiqua"/>
          <w:sz w:val="24"/>
        </w:rPr>
        <w:t>29</w:t>
      </w:r>
      <w:r>
        <w:rPr>
          <w:rFonts w:ascii="Book Antiqua" w:hAnsi="Book Antiqua"/>
          <w:sz w:val="24"/>
        </w:rPr>
        <w:t xml:space="preserve"> </w:t>
      </w:r>
      <w:r w:rsidRPr="00FC50C9">
        <w:rPr>
          <w:rFonts w:ascii="Book Antiqua" w:hAnsi="Book Antiqua"/>
          <w:sz w:val="24"/>
        </w:rPr>
        <w:t>т.</w:t>
      </w:r>
      <w:r>
        <w:rPr>
          <w:rFonts w:ascii="Book Antiqua" w:hAnsi="Book Antiqua"/>
          <w:sz w:val="24"/>
        </w:rPr>
        <w:t>,</w:t>
      </w:r>
      <w:r w:rsidRPr="008932A8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у</w:t>
      </w:r>
      <w:r w:rsidRPr="00FC50C9">
        <w:rPr>
          <w:rFonts w:ascii="Book Antiqua" w:hAnsi="Book Antiqua"/>
          <w:sz w:val="24"/>
        </w:rPr>
        <w:t xml:space="preserve">рожайность рапса </w:t>
      </w:r>
      <w:r w:rsidR="003B6658">
        <w:rPr>
          <w:rFonts w:ascii="Book Antiqua" w:hAnsi="Book Antiqua"/>
          <w:sz w:val="24"/>
        </w:rPr>
        <w:t>11</w:t>
      </w:r>
      <w:r w:rsidRPr="00FC50C9">
        <w:rPr>
          <w:rFonts w:ascii="Book Antiqua" w:hAnsi="Book Antiqua"/>
          <w:sz w:val="24"/>
        </w:rPr>
        <w:t>ц</w:t>
      </w:r>
      <w:r>
        <w:rPr>
          <w:rFonts w:ascii="Book Antiqua" w:hAnsi="Book Antiqua"/>
          <w:sz w:val="24"/>
        </w:rPr>
        <w:t>/га,</w:t>
      </w:r>
      <w:r w:rsidRPr="00FC50C9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п</w:t>
      </w:r>
      <w:r w:rsidRPr="00FC50C9">
        <w:rPr>
          <w:rFonts w:ascii="Book Antiqua" w:hAnsi="Book Antiqua"/>
          <w:sz w:val="24"/>
        </w:rPr>
        <w:t xml:space="preserve">одсолнечника </w:t>
      </w:r>
      <w:r w:rsidR="003B6658">
        <w:rPr>
          <w:rFonts w:ascii="Book Antiqua" w:hAnsi="Book Antiqua"/>
          <w:sz w:val="24"/>
        </w:rPr>
        <w:t xml:space="preserve">4869 </w:t>
      </w:r>
      <w:r w:rsidRPr="00FC50C9">
        <w:rPr>
          <w:rFonts w:ascii="Book Antiqua" w:hAnsi="Book Antiqua"/>
          <w:sz w:val="24"/>
        </w:rPr>
        <w:t>т</w:t>
      </w:r>
      <w:r>
        <w:rPr>
          <w:rFonts w:ascii="Book Antiqua" w:hAnsi="Book Antiqua"/>
          <w:sz w:val="24"/>
        </w:rPr>
        <w:t>.</w:t>
      </w:r>
      <w:r w:rsidRPr="00FC50C9">
        <w:rPr>
          <w:rFonts w:ascii="Book Antiqua" w:hAnsi="Book Antiqua"/>
          <w:sz w:val="24"/>
        </w:rPr>
        <w:t>, средняя урожайность 1</w:t>
      </w:r>
      <w:r w:rsidR="003B6658">
        <w:rPr>
          <w:rFonts w:ascii="Book Antiqua" w:hAnsi="Book Antiqua"/>
          <w:sz w:val="24"/>
        </w:rPr>
        <w:t>2</w:t>
      </w:r>
      <w:r w:rsidRPr="00FC50C9">
        <w:rPr>
          <w:rFonts w:ascii="Book Antiqua" w:hAnsi="Book Antiqua"/>
          <w:sz w:val="24"/>
        </w:rPr>
        <w:t>,</w:t>
      </w:r>
      <w:r w:rsidR="003B6658">
        <w:rPr>
          <w:rFonts w:ascii="Book Antiqua" w:hAnsi="Book Antiqua"/>
          <w:sz w:val="24"/>
        </w:rPr>
        <w:t>6</w:t>
      </w:r>
      <w:r w:rsidRPr="00FC50C9">
        <w:rPr>
          <w:rFonts w:ascii="Book Antiqua" w:hAnsi="Book Antiqua"/>
          <w:sz w:val="24"/>
        </w:rPr>
        <w:t>ц</w:t>
      </w:r>
      <w:r>
        <w:rPr>
          <w:rFonts w:ascii="Book Antiqua" w:hAnsi="Book Antiqua"/>
          <w:sz w:val="24"/>
        </w:rPr>
        <w:t>/га</w:t>
      </w:r>
      <w:r w:rsidRPr="00FC50C9">
        <w:rPr>
          <w:rFonts w:ascii="Book Antiqua" w:hAnsi="Book Antiqua"/>
          <w:sz w:val="24"/>
        </w:rPr>
        <w:t>.</w:t>
      </w:r>
    </w:p>
    <w:p w:rsidR="003B6658" w:rsidRDefault="00817B4A" w:rsidP="00817B4A">
      <w:pPr>
        <w:ind w:firstLine="567"/>
        <w:contextualSpacing/>
        <w:jc w:val="both"/>
        <w:rPr>
          <w:rFonts w:ascii="Book Antiqua" w:hAnsi="Book Antiqua"/>
          <w:sz w:val="24"/>
        </w:rPr>
      </w:pPr>
      <w:r w:rsidRPr="00FC50C9">
        <w:rPr>
          <w:rFonts w:ascii="Book Antiqua" w:hAnsi="Book Antiqua"/>
          <w:sz w:val="24"/>
        </w:rPr>
        <w:t>В 201</w:t>
      </w:r>
      <w:r w:rsidR="003B6658">
        <w:rPr>
          <w:rFonts w:ascii="Book Antiqua" w:hAnsi="Book Antiqua"/>
          <w:sz w:val="24"/>
        </w:rPr>
        <w:t>7</w:t>
      </w:r>
      <w:r w:rsidRPr="00FC50C9">
        <w:rPr>
          <w:rFonts w:ascii="Book Antiqua" w:hAnsi="Book Antiqua"/>
          <w:sz w:val="24"/>
        </w:rPr>
        <w:t xml:space="preserve"> году в районе посеяли </w:t>
      </w:r>
      <w:r w:rsidR="003B6658">
        <w:rPr>
          <w:rFonts w:ascii="Book Antiqua" w:hAnsi="Book Antiqua"/>
          <w:sz w:val="24"/>
        </w:rPr>
        <w:t>22</w:t>
      </w:r>
      <w:r w:rsidRPr="00FC50C9">
        <w:rPr>
          <w:rFonts w:ascii="Book Antiqua" w:hAnsi="Book Antiqua"/>
          <w:sz w:val="24"/>
        </w:rPr>
        <w:t>0 га риса</w:t>
      </w:r>
      <w:r>
        <w:rPr>
          <w:rFonts w:ascii="Book Antiqua" w:hAnsi="Book Antiqua"/>
          <w:sz w:val="24"/>
        </w:rPr>
        <w:t>. Н</w:t>
      </w:r>
      <w:r w:rsidRPr="00FC50C9">
        <w:rPr>
          <w:rFonts w:ascii="Book Antiqua" w:hAnsi="Book Antiqua"/>
          <w:sz w:val="24"/>
        </w:rPr>
        <w:t xml:space="preserve">а перспективу </w:t>
      </w:r>
      <w:r w:rsidR="003B6658">
        <w:rPr>
          <w:rFonts w:ascii="Book Antiqua" w:hAnsi="Book Antiqua"/>
          <w:sz w:val="24"/>
        </w:rPr>
        <w:t xml:space="preserve"> в </w:t>
      </w:r>
      <w:r w:rsidRPr="00FC50C9">
        <w:rPr>
          <w:rFonts w:ascii="Book Antiqua" w:hAnsi="Book Antiqua"/>
          <w:sz w:val="24"/>
        </w:rPr>
        <w:t>2018</w:t>
      </w:r>
      <w:r w:rsidR="003B6658">
        <w:rPr>
          <w:rFonts w:ascii="Book Antiqua" w:hAnsi="Book Antiqua"/>
          <w:sz w:val="24"/>
        </w:rPr>
        <w:t>-2020г</w:t>
      </w:r>
      <w:r w:rsidRPr="00FC50C9">
        <w:rPr>
          <w:rFonts w:ascii="Book Antiqua" w:hAnsi="Book Antiqua"/>
          <w:sz w:val="24"/>
        </w:rPr>
        <w:t>г</w:t>
      </w:r>
      <w:r>
        <w:rPr>
          <w:rFonts w:ascii="Book Antiqua" w:hAnsi="Book Antiqua"/>
          <w:sz w:val="24"/>
        </w:rPr>
        <w:t>.</w:t>
      </w:r>
      <w:r w:rsidRPr="00FC50C9">
        <w:rPr>
          <w:rFonts w:ascii="Book Antiqua" w:hAnsi="Book Antiqua"/>
          <w:sz w:val="24"/>
        </w:rPr>
        <w:t xml:space="preserve"> планируется довести посевные площади </w:t>
      </w:r>
      <w:r>
        <w:rPr>
          <w:rFonts w:ascii="Book Antiqua" w:hAnsi="Book Antiqua"/>
          <w:sz w:val="24"/>
        </w:rPr>
        <w:t xml:space="preserve">риса </w:t>
      </w:r>
      <w:r w:rsidRPr="00FC50C9">
        <w:rPr>
          <w:rFonts w:ascii="Book Antiqua" w:hAnsi="Book Antiqua"/>
          <w:sz w:val="24"/>
        </w:rPr>
        <w:t xml:space="preserve">до 1200-1300 га. </w:t>
      </w:r>
    </w:p>
    <w:p w:rsidR="00817B4A" w:rsidRPr="00FC50C9" w:rsidRDefault="00817B4A" w:rsidP="00817B4A">
      <w:pPr>
        <w:ind w:firstLine="567"/>
        <w:contextualSpacing/>
        <w:jc w:val="both"/>
        <w:rPr>
          <w:rFonts w:ascii="Book Antiqua" w:hAnsi="Book Antiqua"/>
          <w:sz w:val="24"/>
        </w:rPr>
      </w:pPr>
      <w:r w:rsidRPr="00FC50C9">
        <w:rPr>
          <w:rFonts w:ascii="Book Antiqua" w:hAnsi="Book Antiqua"/>
          <w:sz w:val="24"/>
        </w:rPr>
        <w:t xml:space="preserve">В районе заложены </w:t>
      </w:r>
      <w:r w:rsidR="003B6658">
        <w:rPr>
          <w:rFonts w:ascii="Book Antiqua" w:hAnsi="Book Antiqua"/>
          <w:sz w:val="24"/>
        </w:rPr>
        <w:t>34</w:t>
      </w:r>
      <w:r w:rsidRPr="00FC50C9">
        <w:rPr>
          <w:rFonts w:ascii="Book Antiqua" w:hAnsi="Book Antiqua"/>
          <w:sz w:val="24"/>
        </w:rPr>
        <w:t xml:space="preserve">0 га садов, из них </w:t>
      </w:r>
      <w:r w:rsidR="003B6658">
        <w:rPr>
          <w:rFonts w:ascii="Book Antiqua" w:hAnsi="Book Antiqua"/>
          <w:sz w:val="24"/>
        </w:rPr>
        <w:t>309</w:t>
      </w:r>
      <w:r w:rsidRPr="00FC50C9">
        <w:rPr>
          <w:rFonts w:ascii="Book Antiqua" w:hAnsi="Book Antiqua"/>
          <w:sz w:val="24"/>
        </w:rPr>
        <w:t xml:space="preserve"> га садов интенсивного типа на капельном орошении.</w:t>
      </w:r>
    </w:p>
    <w:p w:rsidR="00817B4A" w:rsidRDefault="00817B4A" w:rsidP="00817B4A">
      <w:pPr>
        <w:ind w:firstLine="567"/>
        <w:contextualSpacing/>
        <w:jc w:val="both"/>
        <w:rPr>
          <w:rFonts w:ascii="Book Antiqua" w:hAnsi="Book Antiqua"/>
          <w:sz w:val="24"/>
        </w:rPr>
      </w:pPr>
      <w:r w:rsidRPr="00FC50C9">
        <w:rPr>
          <w:rFonts w:ascii="Book Antiqua" w:hAnsi="Book Antiqua"/>
          <w:sz w:val="24"/>
        </w:rPr>
        <w:t xml:space="preserve">В районе уже действуют 2,1 га теплиц. Это ООО </w:t>
      </w:r>
      <w:r>
        <w:rPr>
          <w:rFonts w:ascii="Book Antiqua" w:hAnsi="Book Antiqua"/>
          <w:sz w:val="24"/>
        </w:rPr>
        <w:t>«</w:t>
      </w:r>
      <w:proofErr w:type="spellStart"/>
      <w:r w:rsidRPr="00FC50C9">
        <w:rPr>
          <w:rFonts w:ascii="Book Antiqua" w:hAnsi="Book Antiqua"/>
          <w:sz w:val="24"/>
        </w:rPr>
        <w:t>Богус-Агро</w:t>
      </w:r>
      <w:proofErr w:type="spellEnd"/>
      <w:r>
        <w:rPr>
          <w:rFonts w:ascii="Book Antiqua" w:hAnsi="Book Antiqua"/>
          <w:sz w:val="24"/>
        </w:rPr>
        <w:t>»</w:t>
      </w:r>
      <w:r w:rsidRPr="00FC50C9">
        <w:rPr>
          <w:rFonts w:ascii="Book Antiqua" w:hAnsi="Book Antiqua"/>
          <w:sz w:val="24"/>
        </w:rPr>
        <w:t xml:space="preserve"> – 1 га, ООО «Цветущий сад» -  0,5 га, ООО «</w:t>
      </w:r>
      <w:proofErr w:type="spellStart"/>
      <w:r w:rsidRPr="00FC50C9">
        <w:rPr>
          <w:rFonts w:ascii="Book Antiqua" w:hAnsi="Book Antiqua"/>
          <w:sz w:val="24"/>
        </w:rPr>
        <w:t>Эко-продукт</w:t>
      </w:r>
      <w:proofErr w:type="spellEnd"/>
      <w:r w:rsidRPr="00FC50C9">
        <w:rPr>
          <w:rFonts w:ascii="Book Antiqua" w:hAnsi="Book Antiqua"/>
          <w:sz w:val="24"/>
        </w:rPr>
        <w:t>» - 0,6 га</w:t>
      </w:r>
      <w:proofErr w:type="gramStart"/>
      <w:r w:rsidRPr="00FC50C9">
        <w:rPr>
          <w:rFonts w:ascii="Book Antiqua" w:hAnsi="Book Antiqua"/>
          <w:sz w:val="24"/>
        </w:rPr>
        <w:t xml:space="preserve"> .</w:t>
      </w:r>
      <w:proofErr w:type="gramEnd"/>
      <w:r w:rsidRPr="00FC50C9">
        <w:rPr>
          <w:rFonts w:ascii="Book Antiqua" w:hAnsi="Book Antiqua"/>
          <w:sz w:val="24"/>
        </w:rPr>
        <w:t xml:space="preserve"> </w:t>
      </w:r>
    </w:p>
    <w:p w:rsidR="003B6658" w:rsidRDefault="003B6658" w:rsidP="00817B4A">
      <w:pPr>
        <w:ind w:firstLine="567"/>
        <w:contextualSpacing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Запланировано строительство трех тепличных комплексов: </w:t>
      </w:r>
      <w:proofErr w:type="gramStart"/>
      <w:r>
        <w:rPr>
          <w:rFonts w:ascii="Book Antiqua" w:hAnsi="Book Antiqua"/>
          <w:sz w:val="24"/>
        </w:rPr>
        <w:t>ООО «Овощи Адыгеи» - 25 га, Российско-Испанское СП «</w:t>
      </w:r>
      <w:proofErr w:type="spellStart"/>
      <w:r>
        <w:rPr>
          <w:rFonts w:ascii="Book Antiqua" w:hAnsi="Book Antiqua"/>
          <w:sz w:val="24"/>
        </w:rPr>
        <w:t>Агроцентр</w:t>
      </w:r>
      <w:proofErr w:type="spellEnd"/>
      <w:r>
        <w:rPr>
          <w:rFonts w:ascii="Book Antiqua" w:hAnsi="Book Antiqua"/>
          <w:sz w:val="24"/>
        </w:rPr>
        <w:t xml:space="preserve"> Южный» - 36 га, ООО «Олеин» - 33 га.</w:t>
      </w:r>
      <w:proofErr w:type="gramEnd"/>
    </w:p>
    <w:p w:rsidR="00F14BF6" w:rsidRPr="00FC50C9" w:rsidRDefault="00F14BF6" w:rsidP="00817B4A">
      <w:pPr>
        <w:ind w:firstLine="567"/>
        <w:contextualSpacing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В районе посеяно озимых зерновых и зимующих культур всего 10792 га: из них озимого ячменя – 960 га, озимой пшеницы – 8582 га, рапс масличный -1200 га. На 2018 год запланировано засеять  яровыми культурами 13171 га.</w:t>
      </w:r>
    </w:p>
    <w:p w:rsidR="00817B4A" w:rsidRDefault="00817B4A" w:rsidP="00817B4A">
      <w:pPr>
        <w:ind w:firstLine="567"/>
        <w:contextualSpacing/>
        <w:jc w:val="both"/>
        <w:rPr>
          <w:rFonts w:ascii="Book Antiqua" w:hAnsi="Book Antiqua"/>
          <w:color w:val="000000"/>
          <w:spacing w:val="-2"/>
          <w:sz w:val="24"/>
        </w:rPr>
      </w:pPr>
      <w:r>
        <w:rPr>
          <w:rFonts w:ascii="Book Antiqua" w:hAnsi="Book Antiqua"/>
          <w:sz w:val="24"/>
        </w:rPr>
        <w:t xml:space="preserve">Эти </w:t>
      </w:r>
      <w:r w:rsidRPr="00FC50C9">
        <w:rPr>
          <w:rFonts w:ascii="Book Antiqua" w:hAnsi="Book Antiqua"/>
          <w:sz w:val="24"/>
        </w:rPr>
        <w:t xml:space="preserve"> результат</w:t>
      </w:r>
      <w:r>
        <w:rPr>
          <w:rFonts w:ascii="Book Antiqua" w:hAnsi="Book Antiqua"/>
          <w:sz w:val="24"/>
        </w:rPr>
        <w:t>ы</w:t>
      </w:r>
      <w:r w:rsidRPr="00FC50C9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достигнуты при</w:t>
      </w:r>
      <w:r w:rsidRPr="00FC50C9">
        <w:rPr>
          <w:rFonts w:ascii="Book Antiqua" w:hAnsi="Book Antiqua"/>
          <w:sz w:val="24"/>
        </w:rPr>
        <w:t xml:space="preserve"> финансов</w:t>
      </w:r>
      <w:r>
        <w:rPr>
          <w:rFonts w:ascii="Book Antiqua" w:hAnsi="Book Antiqua"/>
          <w:sz w:val="24"/>
        </w:rPr>
        <w:t>ой</w:t>
      </w:r>
      <w:r w:rsidRPr="00FC50C9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поддержке</w:t>
      </w:r>
      <w:r w:rsidRPr="00FC50C9">
        <w:rPr>
          <w:rFonts w:ascii="Book Antiqua" w:hAnsi="Book Antiqua"/>
          <w:sz w:val="24"/>
        </w:rPr>
        <w:t>, оказанн</w:t>
      </w:r>
      <w:r>
        <w:rPr>
          <w:rFonts w:ascii="Book Antiqua" w:hAnsi="Book Antiqua"/>
          <w:sz w:val="24"/>
        </w:rPr>
        <w:t>ой</w:t>
      </w:r>
      <w:r w:rsidRPr="00FC50C9">
        <w:rPr>
          <w:rFonts w:ascii="Book Antiqua" w:hAnsi="Book Antiqua"/>
          <w:sz w:val="24"/>
        </w:rPr>
        <w:t xml:space="preserve"> </w:t>
      </w:r>
      <w:proofErr w:type="spellStart"/>
      <w:r w:rsidRPr="00FC50C9">
        <w:rPr>
          <w:rFonts w:ascii="Book Antiqua" w:hAnsi="Book Antiqua"/>
          <w:sz w:val="24"/>
        </w:rPr>
        <w:t>сельхозтоваропроиводителям</w:t>
      </w:r>
      <w:proofErr w:type="spellEnd"/>
      <w:r w:rsidRPr="00FC50C9">
        <w:rPr>
          <w:rFonts w:ascii="Book Antiqua" w:hAnsi="Book Antiqua"/>
          <w:sz w:val="24"/>
        </w:rPr>
        <w:t xml:space="preserve"> района в рамках реализации государственной программы Республики Адыгея «Развитие сельского хозяйства и регулирование рынков сельскохозяйственной продукции,  сырья и продовольствия на 2013-2020 годы» в сумме 8</w:t>
      </w:r>
      <w:r>
        <w:rPr>
          <w:rFonts w:ascii="Book Antiqua" w:hAnsi="Book Antiqua"/>
          <w:sz w:val="24"/>
        </w:rPr>
        <w:t>4864</w:t>
      </w:r>
      <w:r w:rsidRPr="00FC50C9">
        <w:rPr>
          <w:rFonts w:ascii="Book Antiqua" w:hAnsi="Book Antiqua"/>
          <w:sz w:val="24"/>
        </w:rPr>
        <w:t xml:space="preserve"> тыс. рублей.</w:t>
      </w:r>
      <w:r w:rsidRPr="00FC50C9">
        <w:rPr>
          <w:rFonts w:ascii="Book Antiqua" w:hAnsi="Book Antiqua"/>
          <w:color w:val="000000"/>
          <w:spacing w:val="-2"/>
          <w:sz w:val="24"/>
        </w:rPr>
        <w:t xml:space="preserve">  </w:t>
      </w:r>
    </w:p>
    <w:p w:rsidR="00817B4A" w:rsidRPr="0036605C" w:rsidRDefault="00817B4A" w:rsidP="00817B4A">
      <w:pPr>
        <w:ind w:firstLine="567"/>
        <w:jc w:val="center"/>
        <w:rPr>
          <w:rFonts w:ascii="Book Antiqua" w:hAnsi="Book Antiqua"/>
          <w:sz w:val="24"/>
        </w:rPr>
      </w:pPr>
      <w:r w:rsidRPr="0036605C">
        <w:rPr>
          <w:rFonts w:ascii="Book Antiqua" w:hAnsi="Book Antiqua"/>
          <w:color w:val="000000"/>
          <w:spacing w:val="-1"/>
          <w:sz w:val="24"/>
        </w:rPr>
        <w:t>Перечень</w:t>
      </w:r>
    </w:p>
    <w:p w:rsidR="00817B4A" w:rsidRDefault="00817B4A" w:rsidP="00817B4A">
      <w:pPr>
        <w:shd w:val="clear" w:color="auto" w:fill="FFFFFF"/>
        <w:spacing w:before="5"/>
        <w:ind w:left="125" w:right="178"/>
        <w:jc w:val="center"/>
        <w:rPr>
          <w:rFonts w:ascii="Book Antiqua" w:hAnsi="Book Antiqua"/>
          <w:color w:val="000000"/>
          <w:spacing w:val="-2"/>
          <w:sz w:val="24"/>
        </w:rPr>
      </w:pPr>
      <w:r w:rsidRPr="0036605C">
        <w:rPr>
          <w:rFonts w:ascii="Book Antiqua" w:hAnsi="Book Antiqua"/>
          <w:color w:val="000000"/>
          <w:spacing w:val="6"/>
          <w:sz w:val="24"/>
        </w:rPr>
        <w:t xml:space="preserve">мероприятий целевой Программы развития аграрного </w:t>
      </w:r>
      <w:r w:rsidRPr="0036605C">
        <w:rPr>
          <w:rFonts w:ascii="Book Antiqua" w:hAnsi="Book Antiqua"/>
          <w:color w:val="000000"/>
          <w:spacing w:val="3"/>
          <w:sz w:val="24"/>
        </w:rPr>
        <w:t>сектора МО «</w:t>
      </w:r>
      <w:proofErr w:type="spellStart"/>
      <w:r w:rsidRPr="0036605C">
        <w:rPr>
          <w:rFonts w:ascii="Book Antiqua" w:hAnsi="Book Antiqua"/>
          <w:color w:val="000000"/>
          <w:spacing w:val="3"/>
          <w:sz w:val="24"/>
        </w:rPr>
        <w:t>Теучежский</w:t>
      </w:r>
      <w:proofErr w:type="spellEnd"/>
      <w:r w:rsidRPr="0036605C">
        <w:rPr>
          <w:rFonts w:ascii="Book Antiqua" w:hAnsi="Book Antiqua"/>
          <w:color w:val="000000"/>
          <w:spacing w:val="3"/>
          <w:sz w:val="24"/>
        </w:rPr>
        <w:t xml:space="preserve"> район» и источники их финансирования в 201</w:t>
      </w:r>
      <w:r w:rsidR="00F14BF6">
        <w:rPr>
          <w:rFonts w:ascii="Book Antiqua" w:hAnsi="Book Antiqua"/>
          <w:color w:val="000000"/>
          <w:spacing w:val="3"/>
          <w:sz w:val="24"/>
        </w:rPr>
        <w:t>7</w:t>
      </w:r>
      <w:r w:rsidRPr="0036605C">
        <w:rPr>
          <w:rFonts w:ascii="Book Antiqua" w:hAnsi="Book Antiqua"/>
          <w:color w:val="000000"/>
          <w:spacing w:val="3"/>
          <w:sz w:val="24"/>
        </w:rPr>
        <w:t xml:space="preserve"> </w:t>
      </w:r>
      <w:r>
        <w:rPr>
          <w:rFonts w:ascii="Book Antiqua" w:hAnsi="Book Antiqua"/>
          <w:color w:val="000000"/>
          <w:spacing w:val="-2"/>
          <w:sz w:val="24"/>
        </w:rPr>
        <w:t xml:space="preserve">году                                                         </w:t>
      </w:r>
    </w:p>
    <w:p w:rsidR="00817B4A" w:rsidRPr="0036605C" w:rsidRDefault="00817B4A" w:rsidP="00817B4A">
      <w:pPr>
        <w:shd w:val="clear" w:color="auto" w:fill="FFFFFF"/>
        <w:spacing w:before="5"/>
        <w:ind w:left="125" w:right="178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color w:val="000000"/>
          <w:spacing w:val="-2"/>
          <w:sz w:val="24"/>
        </w:rPr>
        <w:t xml:space="preserve">                                                                                                                                          </w:t>
      </w:r>
      <w:r w:rsidRPr="0036605C">
        <w:rPr>
          <w:rFonts w:ascii="Book Antiqua" w:hAnsi="Book Antiqua"/>
          <w:color w:val="000000"/>
          <w:spacing w:val="-2"/>
          <w:sz w:val="24"/>
        </w:rPr>
        <w:t xml:space="preserve"> тыс</w:t>
      </w:r>
      <w:proofErr w:type="gramStart"/>
      <w:r w:rsidRPr="0036605C">
        <w:rPr>
          <w:rFonts w:ascii="Book Antiqua" w:hAnsi="Book Antiqua"/>
          <w:color w:val="000000"/>
          <w:spacing w:val="-2"/>
          <w:sz w:val="24"/>
        </w:rPr>
        <w:t>.р</w:t>
      </w:r>
      <w:proofErr w:type="gramEnd"/>
      <w:r w:rsidRPr="0036605C">
        <w:rPr>
          <w:rFonts w:ascii="Book Antiqua" w:hAnsi="Book Antiqua"/>
          <w:color w:val="000000"/>
          <w:spacing w:val="-2"/>
          <w:sz w:val="24"/>
        </w:rPr>
        <w:t>уб.</w:t>
      </w:r>
    </w:p>
    <w:p w:rsidR="00817B4A" w:rsidRPr="0036605C" w:rsidRDefault="00817B4A" w:rsidP="00817B4A">
      <w:pPr>
        <w:spacing w:after="120" w:line="1" w:lineRule="exact"/>
        <w:rPr>
          <w:sz w:val="2"/>
          <w:szCs w:val="2"/>
        </w:rPr>
      </w:pPr>
    </w:p>
    <w:tbl>
      <w:tblPr>
        <w:tblW w:w="951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7"/>
        <w:gridCol w:w="4982"/>
        <w:gridCol w:w="1559"/>
        <w:gridCol w:w="1140"/>
        <w:gridCol w:w="1277"/>
        <w:gridCol w:w="11"/>
      </w:tblGrid>
      <w:tr w:rsidR="00817B4A" w:rsidRPr="00731A51" w:rsidTr="00756966">
        <w:trPr>
          <w:trHeight w:hRule="exact" w:val="307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4A" w:rsidRPr="00731A51" w:rsidRDefault="00817B4A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hanging="10"/>
              <w:rPr>
                <w:rFonts w:ascii="Book Antiqua" w:hAnsi="Book Antiqua"/>
                <w:sz w:val="20"/>
                <w:szCs w:val="20"/>
              </w:rPr>
            </w:pPr>
            <w:r w:rsidRPr="00731A51">
              <w:rPr>
                <w:rFonts w:ascii="Book Antiqua" w:hAnsi="Book Antiqua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31A51">
              <w:rPr>
                <w:rFonts w:ascii="Book Antiqua" w:hAnsi="Book Antiqua"/>
                <w:color w:val="000000"/>
                <w:spacing w:val="-4"/>
                <w:sz w:val="20"/>
                <w:szCs w:val="20"/>
              </w:rPr>
              <w:t>п</w:t>
            </w:r>
            <w:proofErr w:type="spellEnd"/>
            <w:proofErr w:type="gramEnd"/>
            <w:r w:rsidRPr="00731A51">
              <w:rPr>
                <w:rFonts w:ascii="Book Antiqua" w:hAnsi="Book Antiqua"/>
                <w:color w:val="000000"/>
                <w:spacing w:val="-4"/>
                <w:sz w:val="20"/>
                <w:szCs w:val="20"/>
              </w:rPr>
              <w:t>/</w:t>
            </w:r>
            <w:proofErr w:type="spellStart"/>
            <w:r w:rsidRPr="00731A51">
              <w:rPr>
                <w:rFonts w:ascii="Book Antiqua" w:hAnsi="Book Antiqua"/>
                <w:color w:val="000000"/>
                <w:spacing w:val="-4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4A" w:rsidRPr="00731A51" w:rsidRDefault="00817B4A" w:rsidP="00756966">
            <w:pPr>
              <w:shd w:val="clear" w:color="auto" w:fill="FFFFFF"/>
              <w:spacing w:line="283" w:lineRule="exact"/>
              <w:ind w:right="533"/>
              <w:jc w:val="center"/>
              <w:rPr>
                <w:rFonts w:ascii="Book Antiqua" w:hAnsi="Book Antiqua"/>
                <w:color w:val="000000"/>
                <w:spacing w:val="-2"/>
                <w:sz w:val="20"/>
                <w:szCs w:val="20"/>
              </w:rPr>
            </w:pPr>
          </w:p>
          <w:p w:rsidR="00817B4A" w:rsidRPr="00731A51" w:rsidRDefault="00817B4A" w:rsidP="00756966">
            <w:pPr>
              <w:shd w:val="clear" w:color="auto" w:fill="FFFFFF"/>
              <w:spacing w:line="283" w:lineRule="exact"/>
              <w:ind w:right="53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31A51">
              <w:rPr>
                <w:rFonts w:ascii="Book Antiqua" w:hAnsi="Book Antiqua"/>
                <w:color w:val="000000"/>
                <w:spacing w:val="-2"/>
                <w:sz w:val="20"/>
                <w:szCs w:val="20"/>
              </w:rPr>
              <w:t>Наименование проекта</w:t>
            </w:r>
            <w:r w:rsidRPr="00731A51">
              <w:rPr>
                <w:rFonts w:ascii="Book Antiqua" w:hAnsi="Book Antiqua"/>
                <w:color w:val="000000"/>
                <w:sz w:val="20"/>
                <w:szCs w:val="20"/>
              </w:rPr>
              <w:t>/мероприятия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4A" w:rsidRPr="00731A51" w:rsidRDefault="00817B4A" w:rsidP="00756966">
            <w:pPr>
              <w:shd w:val="clear" w:color="auto" w:fill="FFFFFF"/>
              <w:spacing w:line="278" w:lineRule="exact"/>
              <w:ind w:right="62"/>
              <w:rPr>
                <w:rFonts w:ascii="Book Antiqua" w:hAnsi="Book Antiqua"/>
                <w:sz w:val="20"/>
                <w:szCs w:val="20"/>
              </w:rPr>
            </w:pPr>
            <w:r w:rsidRPr="00731A51">
              <w:rPr>
                <w:rFonts w:ascii="Book Antiqua" w:hAnsi="Book Antiqua"/>
                <w:color w:val="000000"/>
                <w:spacing w:val="-3"/>
                <w:sz w:val="20"/>
                <w:szCs w:val="20"/>
              </w:rPr>
              <w:t>Факти</w:t>
            </w:r>
            <w:r w:rsidRPr="00731A51">
              <w:rPr>
                <w:rFonts w:ascii="Book Antiqua" w:hAnsi="Book Antiqua"/>
                <w:color w:val="000000"/>
                <w:spacing w:val="-3"/>
                <w:sz w:val="20"/>
                <w:szCs w:val="20"/>
              </w:rPr>
              <w:softHyphen/>
            </w:r>
            <w:r w:rsidRPr="00731A51">
              <w:rPr>
                <w:rFonts w:ascii="Book Antiqua" w:hAnsi="Book Antiqua"/>
                <w:color w:val="000000"/>
                <w:spacing w:val="-2"/>
                <w:sz w:val="20"/>
                <w:szCs w:val="20"/>
              </w:rPr>
              <w:t xml:space="preserve">чески </w:t>
            </w:r>
            <w:r w:rsidRPr="00731A51">
              <w:rPr>
                <w:rFonts w:ascii="Book Antiqua" w:hAnsi="Book Antiqua"/>
                <w:color w:val="000000"/>
                <w:spacing w:val="-4"/>
                <w:sz w:val="20"/>
                <w:szCs w:val="20"/>
              </w:rPr>
              <w:t>направ</w:t>
            </w:r>
            <w:r w:rsidRPr="00731A51">
              <w:rPr>
                <w:rFonts w:ascii="Book Antiqua" w:hAnsi="Book Antiqua"/>
                <w:color w:val="000000"/>
                <w:spacing w:val="-4"/>
                <w:sz w:val="20"/>
                <w:szCs w:val="20"/>
              </w:rPr>
              <w:softHyphen/>
            </w:r>
            <w:r w:rsidRPr="00731A51">
              <w:rPr>
                <w:rFonts w:ascii="Book Antiqua" w:hAnsi="Book Antiqua"/>
                <w:color w:val="000000"/>
                <w:spacing w:val="-2"/>
                <w:sz w:val="20"/>
                <w:szCs w:val="20"/>
              </w:rPr>
              <w:t>лено в</w:t>
            </w:r>
          </w:p>
          <w:p w:rsidR="00817B4A" w:rsidRPr="00731A51" w:rsidRDefault="00817B4A" w:rsidP="00F14B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Book Antiqua" w:hAnsi="Book Antiqua"/>
                <w:sz w:val="20"/>
                <w:szCs w:val="20"/>
              </w:rPr>
            </w:pPr>
            <w:r w:rsidRPr="00731A51">
              <w:rPr>
                <w:rFonts w:ascii="Book Antiqua" w:hAnsi="Book Antiqua"/>
                <w:color w:val="000000"/>
                <w:spacing w:val="-4"/>
                <w:sz w:val="20"/>
                <w:szCs w:val="20"/>
              </w:rPr>
              <w:t>201</w:t>
            </w:r>
            <w:r w:rsidR="00F14BF6">
              <w:rPr>
                <w:rFonts w:ascii="Book Antiqua" w:hAnsi="Book Antiqua"/>
                <w:color w:val="000000"/>
                <w:spacing w:val="-4"/>
                <w:sz w:val="20"/>
                <w:szCs w:val="20"/>
              </w:rPr>
              <w:t>7</w:t>
            </w:r>
            <w:r w:rsidRPr="00731A51">
              <w:rPr>
                <w:rFonts w:ascii="Book Antiqua" w:hAnsi="Book Antiqua"/>
                <w:color w:val="000000"/>
                <w:spacing w:val="-4"/>
                <w:sz w:val="20"/>
                <w:szCs w:val="20"/>
              </w:rPr>
              <w:t xml:space="preserve"> году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4A" w:rsidRPr="00731A51" w:rsidRDefault="00817B4A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0"/>
              <w:rPr>
                <w:rFonts w:ascii="Book Antiqua" w:hAnsi="Book Antiqua"/>
                <w:sz w:val="20"/>
                <w:szCs w:val="20"/>
              </w:rPr>
            </w:pPr>
            <w:r w:rsidRPr="00731A51">
              <w:rPr>
                <w:rFonts w:ascii="Book Antiqua" w:hAnsi="Book Antiqua"/>
                <w:color w:val="000000"/>
                <w:spacing w:val="-2"/>
                <w:sz w:val="20"/>
                <w:szCs w:val="20"/>
              </w:rPr>
              <w:t>В том числе</w:t>
            </w:r>
          </w:p>
        </w:tc>
      </w:tr>
      <w:tr w:rsidR="00817B4A" w:rsidRPr="00731A51" w:rsidTr="00756966">
        <w:trPr>
          <w:gridAfter w:val="1"/>
          <w:wAfter w:w="11" w:type="dxa"/>
          <w:trHeight w:hRule="exact" w:val="591"/>
        </w:trPr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4A" w:rsidRPr="00731A51" w:rsidRDefault="00817B4A" w:rsidP="0075696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4A" w:rsidRPr="00731A51" w:rsidRDefault="00817B4A" w:rsidP="0075696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4A" w:rsidRPr="00731A51" w:rsidRDefault="00817B4A" w:rsidP="0075696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4A" w:rsidRPr="00731A51" w:rsidRDefault="00817B4A" w:rsidP="007569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817B4A" w:rsidRPr="00731A51" w:rsidRDefault="00817B4A" w:rsidP="007569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31A51">
              <w:rPr>
                <w:rFonts w:ascii="Book Antiqua" w:hAnsi="Book Antiqua"/>
                <w:sz w:val="20"/>
                <w:szCs w:val="20"/>
              </w:rPr>
              <w:t>ФБ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4A" w:rsidRPr="00731A51" w:rsidRDefault="00817B4A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245" w:hanging="5"/>
              <w:jc w:val="center"/>
              <w:rPr>
                <w:rFonts w:ascii="Book Antiqua" w:hAnsi="Book Antiqua"/>
                <w:color w:val="000000"/>
                <w:spacing w:val="-2"/>
                <w:sz w:val="20"/>
                <w:szCs w:val="20"/>
              </w:rPr>
            </w:pPr>
          </w:p>
          <w:p w:rsidR="00817B4A" w:rsidRPr="00731A51" w:rsidRDefault="00817B4A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245" w:hanging="5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31A51">
              <w:rPr>
                <w:rFonts w:ascii="Book Antiqua" w:hAnsi="Book Antiqua"/>
                <w:color w:val="000000"/>
                <w:spacing w:val="-2"/>
                <w:sz w:val="20"/>
                <w:szCs w:val="20"/>
              </w:rPr>
              <w:t>РБ</w:t>
            </w:r>
          </w:p>
        </w:tc>
      </w:tr>
      <w:tr w:rsidR="00817B4A" w:rsidRPr="00731912" w:rsidTr="00756966">
        <w:trPr>
          <w:gridAfter w:val="1"/>
          <w:wAfter w:w="11" w:type="dxa"/>
          <w:trHeight w:hRule="exact" w:val="57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4A" w:rsidRPr="00731912" w:rsidRDefault="00817B4A" w:rsidP="007569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31912">
              <w:rPr>
                <w:rFonts w:ascii="Book Antiqua" w:hAnsi="Book Antiqua"/>
                <w:sz w:val="20"/>
                <w:szCs w:val="20"/>
              </w:rPr>
              <w:t>1.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4A" w:rsidRPr="00731912" w:rsidRDefault="00A72472" w:rsidP="0075696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Поддержка начинающих фермеров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4A" w:rsidRPr="00731912" w:rsidRDefault="00A72472" w:rsidP="007569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5135,08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4A" w:rsidRPr="00731912" w:rsidRDefault="00A72472" w:rsidP="007569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4878,32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4A" w:rsidRPr="00731912" w:rsidRDefault="00A72472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245" w:hanging="5"/>
              <w:jc w:val="center"/>
              <w:rPr>
                <w:rFonts w:ascii="Book Antiqua" w:hAnsi="Book Antiqua"/>
                <w:color w:val="000000"/>
                <w:spacing w:val="-2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pacing w:val="-2"/>
                <w:sz w:val="20"/>
                <w:szCs w:val="20"/>
              </w:rPr>
              <w:t>256,75</w:t>
            </w:r>
          </w:p>
        </w:tc>
      </w:tr>
      <w:tr w:rsidR="00817B4A" w:rsidRPr="00731912" w:rsidTr="00756966">
        <w:trPr>
          <w:gridAfter w:val="1"/>
          <w:wAfter w:w="11" w:type="dxa"/>
          <w:trHeight w:hRule="exact" w:val="8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4A" w:rsidRPr="00731912" w:rsidRDefault="00817B4A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31912">
              <w:rPr>
                <w:rFonts w:ascii="Book Antiqua" w:hAnsi="Book Antiqu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4A" w:rsidRPr="00731912" w:rsidRDefault="00A72472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Book Antiqua" w:hAnsi="Book Antiqua"/>
                <w:color w:val="000000"/>
                <w:spacing w:val="1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pacing w:val="1"/>
                <w:sz w:val="20"/>
                <w:szCs w:val="20"/>
              </w:rPr>
              <w:t>Реализация  мероприятий по развитию мелиорации земель сельскохозяйственного назначения</w:t>
            </w:r>
          </w:p>
          <w:p w:rsidR="00817B4A" w:rsidRPr="00731912" w:rsidRDefault="00817B4A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Book Antiqua" w:hAnsi="Book Antiqua"/>
                <w:color w:val="000000"/>
                <w:spacing w:val="1"/>
                <w:sz w:val="20"/>
                <w:szCs w:val="20"/>
              </w:rPr>
            </w:pPr>
          </w:p>
          <w:p w:rsidR="00817B4A" w:rsidRPr="00731912" w:rsidRDefault="00817B4A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Book Antiqua" w:hAnsi="Book Antiqua"/>
                <w:sz w:val="20"/>
                <w:szCs w:val="20"/>
              </w:rPr>
            </w:pPr>
            <w:r w:rsidRPr="00731912">
              <w:rPr>
                <w:rFonts w:ascii="Book Antiqua" w:hAnsi="Book Antiqua"/>
                <w:color w:val="000000"/>
                <w:spacing w:val="1"/>
                <w:sz w:val="20"/>
                <w:szCs w:val="20"/>
              </w:rPr>
              <w:t>растениеводства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4A" w:rsidRDefault="00817B4A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72472" w:rsidRPr="00731912" w:rsidRDefault="00A72472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1383,82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4A" w:rsidRDefault="00817B4A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72472" w:rsidRPr="00731912" w:rsidRDefault="00A72472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954.7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4A" w:rsidRDefault="00817B4A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72472" w:rsidRPr="00731912" w:rsidRDefault="00A72472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429.12</w:t>
            </w:r>
          </w:p>
        </w:tc>
      </w:tr>
      <w:tr w:rsidR="00817B4A" w:rsidRPr="00731912" w:rsidTr="00756966">
        <w:trPr>
          <w:gridAfter w:val="1"/>
          <w:wAfter w:w="11" w:type="dxa"/>
          <w:trHeight w:hRule="exact" w:val="37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4A" w:rsidRPr="00731912" w:rsidRDefault="00817B4A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31912">
              <w:rPr>
                <w:rFonts w:ascii="Book Antiqua" w:hAnsi="Book Antiqu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4A" w:rsidRPr="00731912" w:rsidRDefault="00A72472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Book Antiqua" w:hAnsi="Book Antiqua"/>
                <w:color w:val="000000"/>
                <w:spacing w:val="3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pacing w:val="3"/>
                <w:sz w:val="20"/>
                <w:szCs w:val="20"/>
              </w:rPr>
              <w:t>Стимулирование развития овцеводства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4A" w:rsidRPr="00731912" w:rsidRDefault="00992CFC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55,0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4A" w:rsidRPr="00731912" w:rsidRDefault="00992CFC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52,25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4A" w:rsidRPr="00731912" w:rsidRDefault="00992CFC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2,75</w:t>
            </w:r>
          </w:p>
        </w:tc>
      </w:tr>
      <w:tr w:rsidR="00817B4A" w:rsidRPr="00731912" w:rsidTr="00756966">
        <w:trPr>
          <w:gridAfter w:val="1"/>
          <w:wAfter w:w="11" w:type="dxa"/>
          <w:trHeight w:hRule="exact" w:val="98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4A" w:rsidRPr="00731912" w:rsidRDefault="00817B4A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31912">
              <w:rPr>
                <w:rFonts w:ascii="Book Antiqua" w:hAnsi="Book Antiqu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4A" w:rsidRPr="00731912" w:rsidRDefault="00817B4A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Book Antiqua" w:hAnsi="Book Antiqua"/>
                <w:color w:val="000000"/>
                <w:spacing w:val="3"/>
                <w:sz w:val="20"/>
                <w:szCs w:val="20"/>
              </w:rPr>
            </w:pPr>
            <w:r w:rsidRPr="00731912">
              <w:rPr>
                <w:rFonts w:ascii="Book Antiqua" w:hAnsi="Book Antiqua"/>
                <w:color w:val="000000"/>
                <w:spacing w:val="3"/>
                <w:sz w:val="20"/>
                <w:szCs w:val="20"/>
              </w:rPr>
              <w:t>Субсидии на 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4A" w:rsidRDefault="00817B4A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992CFC" w:rsidRPr="00731912" w:rsidRDefault="00992CFC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12086,35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4A" w:rsidRDefault="00817B4A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992CFC" w:rsidRPr="00731912" w:rsidRDefault="00992CFC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11482,03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4A" w:rsidRDefault="00817B4A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992CFC" w:rsidRPr="00731912" w:rsidRDefault="00992CFC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604,32</w:t>
            </w:r>
          </w:p>
        </w:tc>
      </w:tr>
      <w:tr w:rsidR="00817B4A" w:rsidRPr="00731912" w:rsidTr="00756966">
        <w:trPr>
          <w:gridAfter w:val="1"/>
          <w:wAfter w:w="11" w:type="dxa"/>
          <w:trHeight w:hRule="exact" w:val="7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4A" w:rsidRPr="00731912" w:rsidRDefault="00817B4A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31912">
              <w:rPr>
                <w:rFonts w:ascii="Book Antiqua" w:hAnsi="Book Antiqu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4A" w:rsidRPr="00731912" w:rsidRDefault="00817B4A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Book Antiqua" w:hAnsi="Book Antiqua"/>
                <w:color w:val="000000"/>
                <w:spacing w:val="3"/>
                <w:sz w:val="20"/>
                <w:szCs w:val="20"/>
              </w:rPr>
            </w:pPr>
            <w:r w:rsidRPr="00731912">
              <w:rPr>
                <w:rFonts w:ascii="Book Antiqua" w:hAnsi="Book Antiqua"/>
                <w:color w:val="000000"/>
                <w:spacing w:val="3"/>
                <w:sz w:val="20"/>
                <w:szCs w:val="20"/>
              </w:rPr>
              <w:t>Субсидии на возмещение части затрат на приобретение элитных семян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4A" w:rsidRDefault="00817B4A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992CFC" w:rsidRPr="00731912" w:rsidRDefault="00992CFC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549,6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4A" w:rsidRDefault="00817B4A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992CFC" w:rsidRPr="00731912" w:rsidRDefault="00992CFC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522,12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4A" w:rsidRDefault="00817B4A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992CFC" w:rsidRPr="00731912" w:rsidRDefault="00992CFC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27,48</w:t>
            </w:r>
          </w:p>
        </w:tc>
      </w:tr>
      <w:tr w:rsidR="00817B4A" w:rsidRPr="00731912" w:rsidTr="00756966">
        <w:trPr>
          <w:gridAfter w:val="1"/>
          <w:wAfter w:w="11" w:type="dxa"/>
          <w:trHeight w:hRule="exact" w:val="113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4A" w:rsidRPr="00731912" w:rsidRDefault="00817B4A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31912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4A" w:rsidRPr="00731912" w:rsidRDefault="00817B4A" w:rsidP="00992C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Book Antiqua" w:hAnsi="Book Antiqua"/>
                <w:color w:val="000000"/>
                <w:spacing w:val="3"/>
                <w:sz w:val="20"/>
                <w:szCs w:val="20"/>
              </w:rPr>
            </w:pPr>
            <w:r w:rsidRPr="00731912">
              <w:rPr>
                <w:rFonts w:ascii="Book Antiqua" w:hAnsi="Book Antiqua"/>
                <w:color w:val="000000"/>
                <w:spacing w:val="3"/>
                <w:sz w:val="20"/>
                <w:szCs w:val="20"/>
              </w:rPr>
              <w:t xml:space="preserve">Субсидии на </w:t>
            </w:r>
            <w:r w:rsidR="00992CFC">
              <w:rPr>
                <w:rFonts w:ascii="Book Antiqua" w:hAnsi="Book Antiqua"/>
                <w:color w:val="000000"/>
                <w:spacing w:val="3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4A" w:rsidRDefault="00817B4A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992CFC" w:rsidRPr="00731912" w:rsidRDefault="00992CFC" w:rsidP="00992C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2857,24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4A" w:rsidRDefault="00817B4A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992CFC" w:rsidRPr="00731912" w:rsidRDefault="00992CFC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2714,38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4A" w:rsidRDefault="00817B4A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992CFC" w:rsidRPr="00731912" w:rsidRDefault="00992CFC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142,86</w:t>
            </w:r>
          </w:p>
        </w:tc>
      </w:tr>
      <w:tr w:rsidR="00817B4A" w:rsidRPr="00731912" w:rsidTr="00756966">
        <w:trPr>
          <w:gridAfter w:val="1"/>
          <w:wAfter w:w="11" w:type="dxa"/>
          <w:trHeight w:hRule="exact" w:val="43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4A" w:rsidRPr="00731912" w:rsidRDefault="00817B4A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4A" w:rsidRPr="00731912" w:rsidRDefault="00817B4A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Book Antiqua" w:hAnsi="Book Antiqua"/>
                <w:color w:val="000000"/>
                <w:spacing w:val="3"/>
                <w:sz w:val="20"/>
                <w:szCs w:val="20"/>
              </w:rPr>
            </w:pPr>
            <w:r w:rsidRPr="00731912">
              <w:rPr>
                <w:rFonts w:ascii="Book Antiqua" w:hAnsi="Book Antiqua"/>
                <w:color w:val="000000"/>
                <w:spacing w:val="3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4A" w:rsidRPr="00731912" w:rsidRDefault="00992CFC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22067,08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4A" w:rsidRPr="00731912" w:rsidRDefault="00992CFC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20603,8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4A" w:rsidRPr="00731912" w:rsidRDefault="00992CFC" w:rsidP="00756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1463,28</w:t>
            </w:r>
          </w:p>
        </w:tc>
      </w:tr>
    </w:tbl>
    <w:p w:rsidR="00817B4A" w:rsidRDefault="00817B4A" w:rsidP="00817B4A">
      <w:pPr>
        <w:pStyle w:val="ab"/>
        <w:jc w:val="center"/>
        <w:rPr>
          <w:rFonts w:ascii="Book Antiqua" w:hAnsi="Book Antiqua"/>
          <w:sz w:val="24"/>
          <w:szCs w:val="24"/>
        </w:rPr>
      </w:pPr>
    </w:p>
    <w:p w:rsidR="00992CFC" w:rsidRDefault="00992CFC" w:rsidP="00EE75B2">
      <w:pPr>
        <w:pStyle w:val="ab"/>
        <w:ind w:firstLine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На 01.01.2018г в коллективных хозяйствах района насчитывается 445 голов крупного рогатого скота, в т.ч. коров 155 голов.</w:t>
      </w:r>
    </w:p>
    <w:p w:rsidR="00992CFC" w:rsidRDefault="00EE75B2" w:rsidP="00EE75B2">
      <w:pPr>
        <w:pStyle w:val="ab"/>
        <w:ind w:firstLine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Надой молока на 1 фуражную корову  в 2017 году  составил 2370 литров, валовое производство молока  355,5 тонн.</w:t>
      </w:r>
    </w:p>
    <w:p w:rsidR="00EE75B2" w:rsidRDefault="00EE75B2" w:rsidP="00EE75B2">
      <w:pPr>
        <w:pStyle w:val="ab"/>
        <w:ind w:firstLine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Поголовье свиней на 01.01.2018г – 59057 гол</w:t>
      </w:r>
      <w:proofErr w:type="gramStart"/>
      <w:r>
        <w:rPr>
          <w:rFonts w:ascii="Book Antiqua" w:hAnsi="Book Antiqua"/>
          <w:sz w:val="24"/>
          <w:szCs w:val="24"/>
        </w:rPr>
        <w:t xml:space="preserve">., </w:t>
      </w:r>
      <w:proofErr w:type="gramEnd"/>
      <w:r>
        <w:rPr>
          <w:rFonts w:ascii="Book Antiqua" w:hAnsi="Book Antiqua"/>
          <w:sz w:val="24"/>
          <w:szCs w:val="24"/>
        </w:rPr>
        <w:t>в т.ч. свиноматок 4955 гол. Всего произведено на убой  в живой массе  за 2017 год 129288 центнеров.</w:t>
      </w:r>
    </w:p>
    <w:p w:rsidR="00992CFC" w:rsidRDefault="00992CFC" w:rsidP="00992CFC">
      <w:pPr>
        <w:pStyle w:val="ab"/>
        <w:ind w:firstLine="567"/>
        <w:rPr>
          <w:rFonts w:ascii="Book Antiqua" w:hAnsi="Book Antiqua"/>
          <w:sz w:val="24"/>
          <w:szCs w:val="24"/>
        </w:rPr>
      </w:pPr>
    </w:p>
    <w:p w:rsidR="00817B4A" w:rsidRDefault="00817B4A" w:rsidP="00817B4A">
      <w:pPr>
        <w:pStyle w:val="ab"/>
        <w:jc w:val="center"/>
        <w:rPr>
          <w:rFonts w:ascii="Book Antiqua" w:hAnsi="Book Antiqua"/>
          <w:b/>
          <w:sz w:val="24"/>
          <w:szCs w:val="24"/>
        </w:rPr>
      </w:pPr>
      <w:r w:rsidRPr="0072092D">
        <w:rPr>
          <w:rFonts w:ascii="Book Antiqua" w:hAnsi="Book Antiqua"/>
          <w:b/>
          <w:sz w:val="24"/>
          <w:szCs w:val="24"/>
        </w:rPr>
        <w:t xml:space="preserve"> Поддержка малого и среднего бизнеса</w:t>
      </w:r>
    </w:p>
    <w:p w:rsidR="00817B4A" w:rsidRPr="00CB20A4" w:rsidRDefault="00817B4A" w:rsidP="00817B4A">
      <w:pPr>
        <w:pStyle w:val="ab"/>
        <w:ind w:firstLine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Создание благоприятных условий для развития предпринимательства является одним  из основных приоритетов социальной и экономической политики, обозначенных в Стратегии социально-экономического развития </w:t>
      </w:r>
      <w:proofErr w:type="spellStart"/>
      <w:r>
        <w:rPr>
          <w:rFonts w:ascii="Book Antiqua" w:hAnsi="Book Antiqua"/>
          <w:sz w:val="24"/>
          <w:szCs w:val="24"/>
        </w:rPr>
        <w:t>Теучежского</w:t>
      </w:r>
      <w:proofErr w:type="spellEnd"/>
      <w:r>
        <w:rPr>
          <w:rFonts w:ascii="Book Antiqua" w:hAnsi="Book Antiqua"/>
          <w:sz w:val="24"/>
          <w:szCs w:val="24"/>
        </w:rPr>
        <w:t xml:space="preserve"> района до 2025 года.</w:t>
      </w:r>
    </w:p>
    <w:p w:rsidR="00817B4A" w:rsidRDefault="00817B4A" w:rsidP="00817B4A">
      <w:pPr>
        <w:ind w:firstLine="567"/>
        <w:jc w:val="both"/>
        <w:rPr>
          <w:rFonts w:ascii="Book Antiqua" w:hAnsi="Book Antiqua"/>
          <w:sz w:val="23"/>
          <w:szCs w:val="23"/>
        </w:rPr>
      </w:pPr>
      <w:r w:rsidRPr="00D4005E">
        <w:rPr>
          <w:rFonts w:ascii="Book Antiqua" w:hAnsi="Book Antiqua"/>
          <w:sz w:val="23"/>
          <w:szCs w:val="23"/>
        </w:rPr>
        <w:t xml:space="preserve">По состоянию на </w:t>
      </w:r>
      <w:r>
        <w:rPr>
          <w:rFonts w:ascii="Book Antiqua" w:hAnsi="Book Antiqua"/>
          <w:sz w:val="23"/>
          <w:szCs w:val="23"/>
        </w:rPr>
        <w:t>31.12.201</w:t>
      </w:r>
      <w:r w:rsidR="00A279D6">
        <w:rPr>
          <w:rFonts w:ascii="Book Antiqua" w:hAnsi="Book Antiqua"/>
          <w:sz w:val="23"/>
          <w:szCs w:val="23"/>
        </w:rPr>
        <w:t>7</w:t>
      </w:r>
      <w:r w:rsidRPr="00D4005E">
        <w:rPr>
          <w:rFonts w:ascii="Book Antiqua" w:hAnsi="Book Antiqua"/>
          <w:sz w:val="23"/>
          <w:szCs w:val="23"/>
        </w:rPr>
        <w:t xml:space="preserve">г. по </w:t>
      </w:r>
      <w:r>
        <w:rPr>
          <w:rFonts w:ascii="Book Antiqua" w:hAnsi="Book Antiqua"/>
          <w:sz w:val="23"/>
          <w:szCs w:val="23"/>
        </w:rPr>
        <w:t xml:space="preserve">Муниципальной </w:t>
      </w:r>
      <w:r w:rsidRPr="00D4005E">
        <w:rPr>
          <w:rFonts w:ascii="Book Antiqua" w:hAnsi="Book Antiqua"/>
          <w:sz w:val="23"/>
          <w:szCs w:val="23"/>
        </w:rPr>
        <w:t>программ</w:t>
      </w:r>
      <w:r>
        <w:rPr>
          <w:rFonts w:ascii="Book Antiqua" w:hAnsi="Book Antiqua"/>
          <w:sz w:val="23"/>
          <w:szCs w:val="23"/>
        </w:rPr>
        <w:t>е</w:t>
      </w:r>
      <w:r w:rsidRPr="00D4005E">
        <w:rPr>
          <w:rFonts w:ascii="Book Antiqua" w:hAnsi="Book Antiqua"/>
          <w:sz w:val="23"/>
          <w:szCs w:val="23"/>
        </w:rPr>
        <w:t xml:space="preserve"> «Развитие малого и среднего предпринимательства» на 2015-2018гг. финансовую поддержку получили </w:t>
      </w:r>
      <w:r>
        <w:rPr>
          <w:rFonts w:ascii="Book Antiqua" w:hAnsi="Book Antiqua"/>
          <w:sz w:val="23"/>
          <w:szCs w:val="23"/>
        </w:rPr>
        <w:t>1</w:t>
      </w:r>
      <w:r w:rsidR="00A279D6">
        <w:rPr>
          <w:rFonts w:ascii="Book Antiqua" w:hAnsi="Book Antiqua"/>
          <w:sz w:val="23"/>
          <w:szCs w:val="23"/>
        </w:rPr>
        <w:t>0</w:t>
      </w:r>
      <w:r w:rsidRPr="00D4005E">
        <w:rPr>
          <w:rFonts w:ascii="Book Antiqua" w:hAnsi="Book Antiqua"/>
          <w:sz w:val="23"/>
          <w:szCs w:val="23"/>
        </w:rPr>
        <w:t xml:space="preserve"> субъект</w:t>
      </w:r>
      <w:r>
        <w:rPr>
          <w:rFonts w:ascii="Book Antiqua" w:hAnsi="Book Antiqua"/>
          <w:sz w:val="23"/>
          <w:szCs w:val="23"/>
        </w:rPr>
        <w:t>ов</w:t>
      </w:r>
      <w:r w:rsidRPr="00D4005E">
        <w:rPr>
          <w:rFonts w:ascii="Book Antiqua" w:hAnsi="Book Antiqua"/>
          <w:sz w:val="23"/>
          <w:szCs w:val="23"/>
        </w:rPr>
        <w:t xml:space="preserve"> малого предпринимательства на сумму </w:t>
      </w:r>
      <w:r>
        <w:rPr>
          <w:rFonts w:ascii="Book Antiqua" w:hAnsi="Book Antiqua"/>
          <w:sz w:val="23"/>
          <w:szCs w:val="23"/>
        </w:rPr>
        <w:t>12</w:t>
      </w:r>
      <w:r w:rsidR="00A279D6">
        <w:rPr>
          <w:rFonts w:ascii="Book Antiqua" w:hAnsi="Book Antiqua"/>
          <w:sz w:val="23"/>
          <w:szCs w:val="23"/>
        </w:rPr>
        <w:t>0</w:t>
      </w:r>
      <w:r w:rsidRPr="00D4005E">
        <w:rPr>
          <w:rFonts w:ascii="Book Antiqua" w:hAnsi="Book Antiqua"/>
          <w:sz w:val="23"/>
          <w:szCs w:val="23"/>
        </w:rPr>
        <w:t>0 тыс. руб.</w:t>
      </w:r>
    </w:p>
    <w:p w:rsidR="00817B4A" w:rsidRPr="00D4005E" w:rsidRDefault="00817B4A" w:rsidP="00817B4A">
      <w:pPr>
        <w:ind w:firstLine="567"/>
        <w:jc w:val="both"/>
        <w:rPr>
          <w:rFonts w:ascii="Book Antiqua" w:hAnsi="Book Antiqua"/>
          <w:sz w:val="23"/>
          <w:szCs w:val="23"/>
        </w:rPr>
      </w:pPr>
      <w:r w:rsidRPr="00D4005E">
        <w:rPr>
          <w:rFonts w:ascii="Book Antiqua" w:hAnsi="Book Antiqua"/>
          <w:sz w:val="23"/>
          <w:szCs w:val="23"/>
        </w:rPr>
        <w:t xml:space="preserve">Фондом оказываются услуги по сдаче налоговой, бухгалтерской отчетности в налоговую инспекцию, составлению и передаче персонифицированного учета в Пенсионный Фонд, ксерокопированию, </w:t>
      </w:r>
      <w:proofErr w:type="spellStart"/>
      <w:r w:rsidRPr="00D4005E">
        <w:rPr>
          <w:rFonts w:ascii="Book Antiqua" w:hAnsi="Book Antiqua"/>
          <w:sz w:val="23"/>
          <w:szCs w:val="23"/>
        </w:rPr>
        <w:t>ламинированию</w:t>
      </w:r>
      <w:proofErr w:type="spellEnd"/>
      <w:r w:rsidRPr="00D4005E">
        <w:rPr>
          <w:rFonts w:ascii="Book Antiqua" w:hAnsi="Book Antiqua"/>
          <w:sz w:val="23"/>
          <w:szCs w:val="23"/>
        </w:rPr>
        <w:t xml:space="preserve">. Всего оказано услуг на сумму </w:t>
      </w:r>
      <w:r w:rsidR="00A279D6">
        <w:rPr>
          <w:rFonts w:ascii="Book Antiqua" w:hAnsi="Book Antiqua"/>
          <w:sz w:val="23"/>
          <w:szCs w:val="23"/>
        </w:rPr>
        <w:t>164,08</w:t>
      </w:r>
      <w:r>
        <w:rPr>
          <w:rFonts w:ascii="Book Antiqua" w:hAnsi="Book Antiqua"/>
          <w:sz w:val="23"/>
          <w:szCs w:val="23"/>
        </w:rPr>
        <w:t xml:space="preserve"> тыс.</w:t>
      </w:r>
      <w:r w:rsidRPr="00D4005E">
        <w:rPr>
          <w:rFonts w:ascii="Book Antiqua" w:hAnsi="Book Antiqua"/>
          <w:sz w:val="23"/>
          <w:szCs w:val="23"/>
        </w:rPr>
        <w:t xml:space="preserve"> руб.</w:t>
      </w:r>
    </w:p>
    <w:p w:rsidR="00817B4A" w:rsidRPr="00D4005E" w:rsidRDefault="00817B4A" w:rsidP="00817B4A">
      <w:pPr>
        <w:ind w:firstLine="567"/>
        <w:jc w:val="both"/>
        <w:rPr>
          <w:rFonts w:ascii="Book Antiqua" w:hAnsi="Book Antiqua"/>
          <w:sz w:val="23"/>
          <w:szCs w:val="23"/>
        </w:rPr>
      </w:pPr>
      <w:r w:rsidRPr="00D4005E">
        <w:rPr>
          <w:rFonts w:ascii="Book Antiqua" w:hAnsi="Book Antiqua"/>
          <w:sz w:val="23"/>
          <w:szCs w:val="23"/>
        </w:rPr>
        <w:t>В совокупности, поступления на погашение основного долга по договорам займа за период с 01.01.201</w:t>
      </w:r>
      <w:r w:rsidR="00A279D6">
        <w:rPr>
          <w:rFonts w:ascii="Book Antiqua" w:hAnsi="Book Antiqua"/>
          <w:sz w:val="23"/>
          <w:szCs w:val="23"/>
        </w:rPr>
        <w:t>7</w:t>
      </w:r>
      <w:r w:rsidRPr="00D4005E">
        <w:rPr>
          <w:rFonts w:ascii="Book Antiqua" w:hAnsi="Book Antiqua"/>
          <w:sz w:val="23"/>
          <w:szCs w:val="23"/>
        </w:rPr>
        <w:t xml:space="preserve">г. по </w:t>
      </w:r>
      <w:r>
        <w:rPr>
          <w:rFonts w:ascii="Book Antiqua" w:hAnsi="Book Antiqua"/>
          <w:sz w:val="23"/>
          <w:szCs w:val="23"/>
        </w:rPr>
        <w:t>31.12.201</w:t>
      </w:r>
      <w:r w:rsidR="00A279D6">
        <w:rPr>
          <w:rFonts w:ascii="Book Antiqua" w:hAnsi="Book Antiqua"/>
          <w:sz w:val="23"/>
          <w:szCs w:val="23"/>
        </w:rPr>
        <w:t>7</w:t>
      </w:r>
      <w:r w:rsidRPr="00D4005E">
        <w:rPr>
          <w:rFonts w:ascii="Book Antiqua" w:hAnsi="Book Antiqua"/>
          <w:sz w:val="23"/>
          <w:szCs w:val="23"/>
        </w:rPr>
        <w:t xml:space="preserve">г. составили  </w:t>
      </w:r>
      <w:r w:rsidR="00A279D6">
        <w:rPr>
          <w:rFonts w:ascii="Book Antiqua" w:hAnsi="Book Antiqua"/>
          <w:sz w:val="23"/>
          <w:szCs w:val="23"/>
        </w:rPr>
        <w:t>1381,75</w:t>
      </w:r>
      <w:r>
        <w:rPr>
          <w:rFonts w:ascii="Book Antiqua" w:hAnsi="Book Antiqua"/>
          <w:sz w:val="23"/>
          <w:szCs w:val="23"/>
        </w:rPr>
        <w:t xml:space="preserve"> тыс. </w:t>
      </w:r>
      <w:r w:rsidRPr="00D4005E">
        <w:rPr>
          <w:rFonts w:ascii="Book Antiqua" w:hAnsi="Book Antiqua"/>
          <w:sz w:val="23"/>
          <w:szCs w:val="23"/>
        </w:rPr>
        <w:t xml:space="preserve">руб. Сумма процентов по  кредитам  и пени по просроченным  платежам составила </w:t>
      </w:r>
      <w:r w:rsidR="00A279D6">
        <w:rPr>
          <w:rFonts w:ascii="Book Antiqua" w:hAnsi="Book Antiqua"/>
          <w:sz w:val="23"/>
          <w:szCs w:val="23"/>
        </w:rPr>
        <w:t>195,22</w:t>
      </w:r>
      <w:r>
        <w:rPr>
          <w:rFonts w:ascii="Book Antiqua" w:hAnsi="Book Antiqua"/>
          <w:sz w:val="23"/>
          <w:szCs w:val="23"/>
        </w:rPr>
        <w:t xml:space="preserve"> тыс.</w:t>
      </w:r>
      <w:r w:rsidRPr="00D4005E">
        <w:rPr>
          <w:rFonts w:ascii="Book Antiqua" w:hAnsi="Book Antiqua"/>
          <w:sz w:val="23"/>
          <w:szCs w:val="23"/>
        </w:rPr>
        <w:t xml:space="preserve"> руб.</w:t>
      </w:r>
    </w:p>
    <w:p w:rsidR="00817B4A" w:rsidRPr="00D4005E" w:rsidRDefault="00817B4A" w:rsidP="00817B4A">
      <w:pPr>
        <w:ind w:firstLine="567"/>
        <w:jc w:val="both"/>
        <w:rPr>
          <w:rFonts w:ascii="Book Antiqua" w:hAnsi="Book Antiqua"/>
          <w:sz w:val="23"/>
          <w:szCs w:val="23"/>
        </w:rPr>
      </w:pPr>
      <w:r w:rsidRPr="00D4005E">
        <w:rPr>
          <w:rFonts w:ascii="Book Antiqua" w:hAnsi="Book Antiqua"/>
          <w:bCs/>
          <w:sz w:val="23"/>
          <w:szCs w:val="23"/>
        </w:rPr>
        <w:t>Портфель</w:t>
      </w:r>
      <w:r w:rsidRPr="00D4005E">
        <w:rPr>
          <w:rFonts w:ascii="Book Antiqua" w:hAnsi="Book Antiqua"/>
          <w:sz w:val="23"/>
          <w:szCs w:val="23"/>
        </w:rPr>
        <w:t xml:space="preserve"> активных займов на отчетную дату (находится на руках у заемщиков) составляет </w:t>
      </w:r>
      <w:r w:rsidR="00A279D6">
        <w:rPr>
          <w:rFonts w:ascii="Book Antiqua" w:hAnsi="Book Antiqua"/>
          <w:sz w:val="23"/>
          <w:szCs w:val="23"/>
        </w:rPr>
        <w:t>2166,03</w:t>
      </w:r>
      <w:r>
        <w:rPr>
          <w:rFonts w:ascii="Book Antiqua" w:hAnsi="Book Antiqua"/>
          <w:sz w:val="23"/>
          <w:szCs w:val="23"/>
        </w:rPr>
        <w:t xml:space="preserve"> тыс.</w:t>
      </w:r>
      <w:r w:rsidRPr="00D4005E">
        <w:rPr>
          <w:rFonts w:ascii="Book Antiqua" w:hAnsi="Book Antiqua"/>
          <w:sz w:val="23"/>
          <w:szCs w:val="23"/>
        </w:rPr>
        <w:t xml:space="preserve"> руб. по 2</w:t>
      </w:r>
      <w:r w:rsidR="00A279D6">
        <w:rPr>
          <w:rFonts w:ascii="Book Antiqua" w:hAnsi="Book Antiqua"/>
          <w:sz w:val="23"/>
          <w:szCs w:val="23"/>
        </w:rPr>
        <w:t>9</w:t>
      </w:r>
      <w:r>
        <w:rPr>
          <w:rFonts w:ascii="Book Antiqua" w:hAnsi="Book Antiqua"/>
          <w:sz w:val="23"/>
          <w:szCs w:val="23"/>
        </w:rPr>
        <w:t xml:space="preserve"> </w:t>
      </w:r>
      <w:r w:rsidRPr="00D4005E">
        <w:rPr>
          <w:rFonts w:ascii="Book Antiqua" w:hAnsi="Book Antiqua"/>
          <w:sz w:val="23"/>
          <w:szCs w:val="23"/>
        </w:rPr>
        <w:t>заемщикам.</w:t>
      </w:r>
    </w:p>
    <w:p w:rsidR="00817B4A" w:rsidRPr="00D4005E" w:rsidRDefault="00817B4A" w:rsidP="00817B4A">
      <w:pPr>
        <w:ind w:firstLine="567"/>
        <w:jc w:val="both"/>
        <w:rPr>
          <w:rFonts w:ascii="Book Antiqua" w:hAnsi="Book Antiqua"/>
          <w:sz w:val="23"/>
          <w:szCs w:val="23"/>
        </w:rPr>
      </w:pPr>
      <w:r w:rsidRPr="00D4005E">
        <w:rPr>
          <w:rFonts w:ascii="Book Antiqua" w:hAnsi="Book Antiqua"/>
          <w:sz w:val="23"/>
          <w:szCs w:val="23"/>
        </w:rPr>
        <w:t xml:space="preserve">Итого, за отчетный период взыскано по  исполнительным листам </w:t>
      </w:r>
      <w:r w:rsidR="00A279D6">
        <w:rPr>
          <w:rFonts w:ascii="Book Antiqua" w:hAnsi="Book Antiqua"/>
          <w:sz w:val="23"/>
          <w:szCs w:val="23"/>
        </w:rPr>
        <w:t>142,31</w:t>
      </w:r>
      <w:r>
        <w:rPr>
          <w:rFonts w:ascii="Book Antiqua" w:hAnsi="Book Antiqua"/>
          <w:sz w:val="23"/>
          <w:szCs w:val="23"/>
        </w:rPr>
        <w:t xml:space="preserve"> тыс</w:t>
      </w:r>
      <w:proofErr w:type="gramStart"/>
      <w:r>
        <w:rPr>
          <w:rFonts w:ascii="Book Antiqua" w:hAnsi="Book Antiqua"/>
          <w:sz w:val="23"/>
          <w:szCs w:val="23"/>
        </w:rPr>
        <w:t>.р</w:t>
      </w:r>
      <w:proofErr w:type="gramEnd"/>
      <w:r>
        <w:rPr>
          <w:rFonts w:ascii="Book Antiqua" w:hAnsi="Book Antiqua"/>
          <w:sz w:val="23"/>
          <w:szCs w:val="23"/>
        </w:rPr>
        <w:t>уб.</w:t>
      </w:r>
      <w:r w:rsidRPr="00D4005E">
        <w:rPr>
          <w:rFonts w:ascii="Book Antiqua" w:hAnsi="Book Antiqua"/>
          <w:sz w:val="23"/>
          <w:szCs w:val="23"/>
        </w:rPr>
        <w:t xml:space="preserve">, </w:t>
      </w:r>
      <w:r w:rsidR="00A279D6">
        <w:rPr>
          <w:rFonts w:ascii="Book Antiqua" w:hAnsi="Book Antiqua"/>
          <w:sz w:val="23"/>
          <w:szCs w:val="23"/>
        </w:rPr>
        <w:t xml:space="preserve">направленная на погашение </w:t>
      </w:r>
      <w:r w:rsidRPr="00D4005E">
        <w:rPr>
          <w:rFonts w:ascii="Book Antiqua" w:hAnsi="Book Antiqua"/>
          <w:sz w:val="23"/>
          <w:szCs w:val="23"/>
        </w:rPr>
        <w:t xml:space="preserve">основного долга по </w:t>
      </w:r>
      <w:r w:rsidR="00A279D6">
        <w:rPr>
          <w:rFonts w:ascii="Book Antiqua" w:hAnsi="Book Antiqua"/>
          <w:sz w:val="23"/>
          <w:szCs w:val="23"/>
        </w:rPr>
        <w:t>указанным договорам займа</w:t>
      </w:r>
      <w:r w:rsidRPr="00D4005E">
        <w:rPr>
          <w:rFonts w:ascii="Book Antiqua" w:hAnsi="Book Antiqua"/>
          <w:sz w:val="23"/>
          <w:szCs w:val="23"/>
        </w:rPr>
        <w:t>.</w:t>
      </w:r>
    </w:p>
    <w:p w:rsidR="00817B4A" w:rsidRDefault="00817B4A" w:rsidP="00817B4A">
      <w:pPr>
        <w:ind w:firstLine="567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За отчетный период н</w:t>
      </w:r>
      <w:r w:rsidRPr="00D4005E">
        <w:rPr>
          <w:rFonts w:ascii="Book Antiqua" w:hAnsi="Book Antiqua"/>
          <w:sz w:val="23"/>
          <w:szCs w:val="23"/>
        </w:rPr>
        <w:t xml:space="preserve">а реализацию муниципальной программы «Развитие малого и среднего предпринимательства на 2015-2018 годы» поступили целевые средства на сумму </w:t>
      </w:r>
      <w:r w:rsidR="00211DD2">
        <w:rPr>
          <w:rFonts w:ascii="Book Antiqua" w:hAnsi="Book Antiqua"/>
          <w:sz w:val="23"/>
          <w:szCs w:val="23"/>
        </w:rPr>
        <w:t>500</w:t>
      </w:r>
      <w:r w:rsidRPr="00D4005E">
        <w:rPr>
          <w:rFonts w:ascii="Book Antiqua" w:hAnsi="Book Antiqua"/>
          <w:sz w:val="23"/>
          <w:szCs w:val="23"/>
        </w:rPr>
        <w:t xml:space="preserve"> </w:t>
      </w:r>
      <w:r>
        <w:rPr>
          <w:rFonts w:ascii="Book Antiqua" w:hAnsi="Book Antiqua"/>
          <w:sz w:val="23"/>
          <w:szCs w:val="23"/>
        </w:rPr>
        <w:t xml:space="preserve"> тыс</w:t>
      </w:r>
      <w:proofErr w:type="gramStart"/>
      <w:r>
        <w:rPr>
          <w:rFonts w:ascii="Book Antiqua" w:hAnsi="Book Antiqua"/>
          <w:sz w:val="23"/>
          <w:szCs w:val="23"/>
        </w:rPr>
        <w:t>.</w:t>
      </w:r>
      <w:r w:rsidRPr="00D4005E">
        <w:rPr>
          <w:rFonts w:ascii="Book Antiqua" w:hAnsi="Book Antiqua"/>
          <w:sz w:val="23"/>
          <w:szCs w:val="23"/>
        </w:rPr>
        <w:t>р</w:t>
      </w:r>
      <w:proofErr w:type="gramEnd"/>
      <w:r w:rsidRPr="00D4005E">
        <w:rPr>
          <w:rFonts w:ascii="Book Antiqua" w:hAnsi="Book Antiqua"/>
          <w:sz w:val="23"/>
          <w:szCs w:val="23"/>
        </w:rPr>
        <w:t xml:space="preserve">ублей. </w:t>
      </w:r>
    </w:p>
    <w:p w:rsidR="00817B4A" w:rsidRPr="00562D3D" w:rsidRDefault="00817B4A" w:rsidP="00817B4A">
      <w:pPr>
        <w:ind w:firstLine="567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Целевые средства</w:t>
      </w:r>
      <w:r w:rsidRPr="00D4005E">
        <w:rPr>
          <w:rFonts w:ascii="Book Antiqua" w:hAnsi="Book Antiqua"/>
          <w:sz w:val="23"/>
          <w:szCs w:val="23"/>
        </w:rPr>
        <w:t xml:space="preserve"> в размере </w:t>
      </w:r>
      <w:r w:rsidR="00211DD2">
        <w:rPr>
          <w:rFonts w:ascii="Book Antiqua" w:hAnsi="Book Antiqua"/>
          <w:sz w:val="23"/>
          <w:szCs w:val="23"/>
        </w:rPr>
        <w:t>45</w:t>
      </w:r>
      <w:r w:rsidRPr="00D4005E">
        <w:rPr>
          <w:rFonts w:ascii="Book Antiqua" w:hAnsi="Book Antiqua"/>
          <w:sz w:val="23"/>
          <w:szCs w:val="23"/>
        </w:rPr>
        <w:t>0</w:t>
      </w:r>
      <w:r>
        <w:rPr>
          <w:rFonts w:ascii="Book Antiqua" w:hAnsi="Book Antiqua"/>
          <w:sz w:val="23"/>
          <w:szCs w:val="23"/>
        </w:rPr>
        <w:t>,</w:t>
      </w:r>
      <w:r w:rsidRPr="00D4005E">
        <w:rPr>
          <w:rFonts w:ascii="Book Antiqua" w:hAnsi="Book Antiqua"/>
          <w:sz w:val="23"/>
          <w:szCs w:val="23"/>
        </w:rPr>
        <w:t>0</w:t>
      </w:r>
      <w:r>
        <w:rPr>
          <w:rFonts w:ascii="Book Antiqua" w:hAnsi="Book Antiqua"/>
          <w:sz w:val="23"/>
          <w:szCs w:val="23"/>
        </w:rPr>
        <w:t xml:space="preserve"> тыс.</w:t>
      </w:r>
      <w:r w:rsidRPr="00D4005E">
        <w:rPr>
          <w:rFonts w:ascii="Book Antiqua" w:hAnsi="Book Antiqua"/>
          <w:sz w:val="23"/>
          <w:szCs w:val="23"/>
        </w:rPr>
        <w:t xml:space="preserve"> рублей направлен</w:t>
      </w:r>
      <w:r>
        <w:rPr>
          <w:rFonts w:ascii="Book Antiqua" w:hAnsi="Book Antiqua"/>
          <w:sz w:val="23"/>
          <w:szCs w:val="23"/>
        </w:rPr>
        <w:t>ы</w:t>
      </w:r>
      <w:r w:rsidRPr="00D4005E">
        <w:rPr>
          <w:rFonts w:ascii="Book Antiqua" w:hAnsi="Book Antiqua"/>
          <w:sz w:val="23"/>
          <w:szCs w:val="23"/>
        </w:rPr>
        <w:t xml:space="preserve"> на </w:t>
      </w:r>
      <w:proofErr w:type="spellStart"/>
      <w:r w:rsidRPr="00D4005E">
        <w:rPr>
          <w:rFonts w:ascii="Book Antiqua" w:hAnsi="Book Antiqua"/>
          <w:sz w:val="23"/>
          <w:szCs w:val="23"/>
        </w:rPr>
        <w:t>микрокредитование</w:t>
      </w:r>
      <w:proofErr w:type="spellEnd"/>
      <w:r w:rsidRPr="00D4005E">
        <w:rPr>
          <w:rFonts w:ascii="Book Antiqua" w:hAnsi="Book Antiqua"/>
          <w:sz w:val="23"/>
          <w:szCs w:val="23"/>
        </w:rPr>
        <w:t xml:space="preserve"> субъектов </w:t>
      </w:r>
      <w:proofErr w:type="spellStart"/>
      <w:r w:rsidRPr="00D4005E">
        <w:rPr>
          <w:rFonts w:ascii="Book Antiqua" w:hAnsi="Book Antiqua"/>
          <w:sz w:val="23"/>
          <w:szCs w:val="23"/>
        </w:rPr>
        <w:t>МиСП</w:t>
      </w:r>
      <w:proofErr w:type="spellEnd"/>
      <w:r w:rsidR="00211DD2">
        <w:rPr>
          <w:rFonts w:ascii="Book Antiqua" w:hAnsi="Book Antiqua"/>
          <w:sz w:val="23"/>
          <w:szCs w:val="23"/>
        </w:rPr>
        <w:t>.</w:t>
      </w:r>
      <w:r>
        <w:rPr>
          <w:rFonts w:ascii="Book Antiqua" w:hAnsi="Book Antiqua"/>
          <w:sz w:val="23"/>
          <w:szCs w:val="23"/>
        </w:rPr>
        <w:t xml:space="preserve"> </w:t>
      </w:r>
      <w:r w:rsidR="00211DD2">
        <w:rPr>
          <w:rFonts w:ascii="Book Antiqua" w:hAnsi="Book Antiqua"/>
          <w:sz w:val="23"/>
          <w:szCs w:val="23"/>
        </w:rPr>
        <w:t xml:space="preserve">Средства  в размере 20 тыс. рублей направлены на финансирование муниципального конкурса «Лидер малого и среднего бизнеса в </w:t>
      </w:r>
      <w:proofErr w:type="spellStart"/>
      <w:r w:rsidR="00211DD2">
        <w:rPr>
          <w:rFonts w:ascii="Book Antiqua" w:hAnsi="Book Antiqua"/>
          <w:sz w:val="23"/>
          <w:szCs w:val="23"/>
        </w:rPr>
        <w:t>Теучежском</w:t>
      </w:r>
      <w:proofErr w:type="spellEnd"/>
      <w:r w:rsidR="00211DD2">
        <w:rPr>
          <w:rFonts w:ascii="Book Antiqua" w:hAnsi="Book Antiqua"/>
          <w:sz w:val="23"/>
          <w:szCs w:val="23"/>
        </w:rPr>
        <w:t xml:space="preserve"> районе», 10 тыс. рублей на проведение семинаров для субъектов малого и среднего  предпринимательства, 20 тыс</w:t>
      </w:r>
      <w:proofErr w:type="gramStart"/>
      <w:r w:rsidR="00211DD2">
        <w:rPr>
          <w:rFonts w:ascii="Book Antiqua" w:hAnsi="Book Antiqua"/>
          <w:sz w:val="23"/>
          <w:szCs w:val="23"/>
        </w:rPr>
        <w:t>.р</w:t>
      </w:r>
      <w:proofErr w:type="gramEnd"/>
      <w:r w:rsidR="00211DD2">
        <w:rPr>
          <w:rFonts w:ascii="Book Antiqua" w:hAnsi="Book Antiqua"/>
          <w:sz w:val="23"/>
          <w:szCs w:val="23"/>
        </w:rPr>
        <w:t xml:space="preserve">ублей – на развитие </w:t>
      </w:r>
      <w:proofErr w:type="spellStart"/>
      <w:r w:rsidR="00211DD2">
        <w:rPr>
          <w:rFonts w:ascii="Book Antiqua" w:hAnsi="Book Antiqua"/>
          <w:sz w:val="23"/>
          <w:szCs w:val="23"/>
        </w:rPr>
        <w:t>интернет-ресурса</w:t>
      </w:r>
      <w:proofErr w:type="spellEnd"/>
      <w:r w:rsidR="00211DD2">
        <w:rPr>
          <w:rFonts w:ascii="Book Antiqua" w:hAnsi="Book Antiqua"/>
          <w:sz w:val="23"/>
          <w:szCs w:val="23"/>
        </w:rPr>
        <w:t xml:space="preserve"> «Малый и средний бизнес».</w:t>
      </w:r>
    </w:p>
    <w:p w:rsidR="00817B4A" w:rsidRPr="00D4005E" w:rsidRDefault="00817B4A" w:rsidP="00817B4A">
      <w:pPr>
        <w:ind w:firstLine="567"/>
        <w:jc w:val="both"/>
        <w:rPr>
          <w:rFonts w:ascii="Book Antiqua" w:hAnsi="Book Antiqua"/>
          <w:sz w:val="23"/>
          <w:szCs w:val="23"/>
        </w:rPr>
      </w:pPr>
      <w:r w:rsidRPr="00D4005E">
        <w:rPr>
          <w:rFonts w:ascii="Book Antiqua" w:hAnsi="Book Antiqua"/>
          <w:sz w:val="23"/>
          <w:szCs w:val="23"/>
        </w:rPr>
        <w:t xml:space="preserve">Расчеты с поставщиками за </w:t>
      </w:r>
      <w:r>
        <w:rPr>
          <w:rFonts w:ascii="Book Antiqua" w:hAnsi="Book Antiqua"/>
          <w:sz w:val="23"/>
          <w:szCs w:val="23"/>
        </w:rPr>
        <w:t xml:space="preserve">12 месяцев </w:t>
      </w:r>
      <w:r w:rsidRPr="00D4005E">
        <w:rPr>
          <w:rFonts w:ascii="Book Antiqua" w:hAnsi="Book Antiqua"/>
          <w:sz w:val="23"/>
          <w:szCs w:val="23"/>
        </w:rPr>
        <w:t xml:space="preserve">отчетного года составили </w:t>
      </w:r>
      <w:r w:rsidR="00211DD2">
        <w:rPr>
          <w:rFonts w:ascii="Book Antiqua" w:hAnsi="Book Antiqua"/>
          <w:sz w:val="23"/>
          <w:szCs w:val="23"/>
        </w:rPr>
        <w:t>149,88</w:t>
      </w:r>
      <w:r>
        <w:rPr>
          <w:rFonts w:ascii="Book Antiqua" w:hAnsi="Book Antiqua"/>
          <w:sz w:val="23"/>
          <w:szCs w:val="23"/>
        </w:rPr>
        <w:t xml:space="preserve"> тыс.</w:t>
      </w:r>
      <w:r w:rsidRPr="00D4005E">
        <w:rPr>
          <w:rFonts w:ascii="Book Antiqua" w:hAnsi="Book Antiqua"/>
          <w:sz w:val="23"/>
          <w:szCs w:val="23"/>
        </w:rPr>
        <w:t xml:space="preserve"> руб.</w:t>
      </w:r>
    </w:p>
    <w:p w:rsidR="00817B4A" w:rsidRPr="00D4005E" w:rsidRDefault="00817B4A" w:rsidP="00817B4A">
      <w:pPr>
        <w:ind w:firstLine="567"/>
        <w:jc w:val="both"/>
        <w:rPr>
          <w:rFonts w:ascii="Book Antiqua" w:hAnsi="Book Antiqua"/>
          <w:sz w:val="23"/>
          <w:szCs w:val="23"/>
        </w:rPr>
      </w:pPr>
      <w:r w:rsidRPr="00D4005E">
        <w:rPr>
          <w:rFonts w:ascii="Book Antiqua" w:hAnsi="Book Antiqua"/>
          <w:sz w:val="23"/>
          <w:szCs w:val="23"/>
        </w:rPr>
        <w:t xml:space="preserve"> Отчисления в бюджет и внебюджетные фонды составили </w:t>
      </w:r>
      <w:r w:rsidR="00211DD2">
        <w:rPr>
          <w:rFonts w:ascii="Book Antiqua" w:hAnsi="Book Antiqua"/>
          <w:sz w:val="23"/>
          <w:szCs w:val="23"/>
        </w:rPr>
        <w:t>236,82</w:t>
      </w:r>
      <w:r>
        <w:rPr>
          <w:rFonts w:ascii="Book Antiqua" w:hAnsi="Book Antiqua"/>
          <w:sz w:val="23"/>
          <w:szCs w:val="23"/>
        </w:rPr>
        <w:t>тыс.</w:t>
      </w:r>
      <w:r w:rsidRPr="00D4005E">
        <w:rPr>
          <w:rFonts w:ascii="Book Antiqua" w:hAnsi="Book Antiqua"/>
          <w:sz w:val="23"/>
          <w:szCs w:val="23"/>
        </w:rPr>
        <w:t xml:space="preserve"> руб., в  т.ч.:</w:t>
      </w:r>
    </w:p>
    <w:p w:rsidR="00817B4A" w:rsidRPr="00D4005E" w:rsidRDefault="00817B4A" w:rsidP="00817B4A">
      <w:pPr>
        <w:ind w:firstLine="567"/>
        <w:jc w:val="both"/>
        <w:rPr>
          <w:rFonts w:ascii="Book Antiqua" w:hAnsi="Book Antiqua"/>
          <w:sz w:val="23"/>
          <w:szCs w:val="23"/>
        </w:rPr>
      </w:pPr>
      <w:r w:rsidRPr="00D4005E">
        <w:rPr>
          <w:rFonts w:ascii="Book Antiqua" w:hAnsi="Book Antiqua"/>
          <w:sz w:val="23"/>
          <w:szCs w:val="23"/>
        </w:rPr>
        <w:t xml:space="preserve"> НДФЛ                                    </w:t>
      </w:r>
      <w:r>
        <w:rPr>
          <w:rFonts w:ascii="Book Antiqua" w:hAnsi="Book Antiqua"/>
          <w:sz w:val="23"/>
          <w:szCs w:val="23"/>
        </w:rPr>
        <w:t xml:space="preserve"> </w:t>
      </w:r>
      <w:r w:rsidRPr="00D4005E">
        <w:rPr>
          <w:rFonts w:ascii="Book Antiqua" w:hAnsi="Book Antiqua"/>
          <w:sz w:val="23"/>
          <w:szCs w:val="23"/>
        </w:rPr>
        <w:t xml:space="preserve">  -  </w:t>
      </w:r>
      <w:r w:rsidR="008A7E79">
        <w:rPr>
          <w:rFonts w:ascii="Book Antiqua" w:hAnsi="Book Antiqua"/>
          <w:sz w:val="23"/>
          <w:szCs w:val="23"/>
        </w:rPr>
        <w:t>55,39</w:t>
      </w:r>
      <w:r>
        <w:rPr>
          <w:rFonts w:ascii="Book Antiqua" w:hAnsi="Book Antiqua"/>
          <w:sz w:val="23"/>
          <w:szCs w:val="23"/>
        </w:rPr>
        <w:t xml:space="preserve"> тыс.</w:t>
      </w:r>
      <w:r w:rsidRPr="00D4005E">
        <w:rPr>
          <w:rFonts w:ascii="Book Antiqua" w:hAnsi="Book Antiqua"/>
          <w:sz w:val="23"/>
          <w:szCs w:val="23"/>
        </w:rPr>
        <w:t xml:space="preserve"> руб.</w:t>
      </w:r>
    </w:p>
    <w:p w:rsidR="00817B4A" w:rsidRPr="00D4005E" w:rsidRDefault="00817B4A" w:rsidP="00817B4A">
      <w:pPr>
        <w:tabs>
          <w:tab w:val="left" w:pos="1020"/>
        </w:tabs>
        <w:ind w:firstLine="567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 </w:t>
      </w:r>
      <w:r w:rsidRPr="00D4005E">
        <w:rPr>
          <w:rFonts w:ascii="Book Antiqua" w:hAnsi="Book Antiqua"/>
          <w:sz w:val="23"/>
          <w:szCs w:val="23"/>
        </w:rPr>
        <w:t xml:space="preserve">ФСС                                        </w:t>
      </w:r>
      <w:r>
        <w:rPr>
          <w:rFonts w:ascii="Book Antiqua" w:hAnsi="Book Antiqua"/>
          <w:sz w:val="23"/>
          <w:szCs w:val="23"/>
        </w:rPr>
        <w:t xml:space="preserve"> </w:t>
      </w:r>
      <w:r w:rsidRPr="00D4005E">
        <w:rPr>
          <w:rFonts w:ascii="Book Antiqua" w:hAnsi="Book Antiqua"/>
          <w:sz w:val="23"/>
          <w:szCs w:val="23"/>
        </w:rPr>
        <w:t xml:space="preserve">  </w:t>
      </w:r>
      <w:r>
        <w:rPr>
          <w:rFonts w:ascii="Book Antiqua" w:hAnsi="Book Antiqua"/>
          <w:sz w:val="23"/>
          <w:szCs w:val="23"/>
        </w:rPr>
        <w:t>-</w:t>
      </w:r>
      <w:r w:rsidRPr="00D4005E">
        <w:rPr>
          <w:rFonts w:ascii="Book Antiqua" w:hAnsi="Book Antiqua"/>
          <w:sz w:val="23"/>
          <w:szCs w:val="23"/>
        </w:rPr>
        <w:t xml:space="preserve"> </w:t>
      </w:r>
      <w:r>
        <w:rPr>
          <w:rFonts w:ascii="Book Antiqua" w:hAnsi="Book Antiqua"/>
          <w:sz w:val="23"/>
          <w:szCs w:val="23"/>
        </w:rPr>
        <w:t>1</w:t>
      </w:r>
      <w:r w:rsidR="008A7E79">
        <w:rPr>
          <w:rFonts w:ascii="Book Antiqua" w:hAnsi="Book Antiqua"/>
          <w:sz w:val="23"/>
          <w:szCs w:val="23"/>
        </w:rPr>
        <w:t>8</w:t>
      </w:r>
      <w:r>
        <w:rPr>
          <w:rFonts w:ascii="Book Antiqua" w:hAnsi="Book Antiqua"/>
          <w:sz w:val="23"/>
          <w:szCs w:val="23"/>
        </w:rPr>
        <w:t>,6</w:t>
      </w:r>
      <w:r w:rsidR="008A7E79">
        <w:rPr>
          <w:rFonts w:ascii="Book Antiqua" w:hAnsi="Book Antiqua"/>
          <w:sz w:val="23"/>
          <w:szCs w:val="23"/>
        </w:rPr>
        <w:t>2</w:t>
      </w:r>
      <w:r>
        <w:rPr>
          <w:rFonts w:ascii="Book Antiqua" w:hAnsi="Book Antiqua"/>
          <w:sz w:val="23"/>
          <w:szCs w:val="23"/>
        </w:rPr>
        <w:t xml:space="preserve"> тыс. </w:t>
      </w:r>
      <w:r w:rsidRPr="00D4005E">
        <w:rPr>
          <w:rFonts w:ascii="Book Antiqua" w:hAnsi="Book Antiqua"/>
          <w:sz w:val="23"/>
          <w:szCs w:val="23"/>
        </w:rPr>
        <w:t>руб.</w:t>
      </w:r>
    </w:p>
    <w:p w:rsidR="00817B4A" w:rsidRPr="00D4005E" w:rsidRDefault="00817B4A" w:rsidP="00817B4A">
      <w:pPr>
        <w:tabs>
          <w:tab w:val="left" w:pos="1095"/>
        </w:tabs>
        <w:ind w:firstLine="567"/>
        <w:jc w:val="both"/>
        <w:rPr>
          <w:rFonts w:ascii="Book Antiqua" w:hAnsi="Book Antiqua"/>
          <w:sz w:val="23"/>
          <w:szCs w:val="23"/>
        </w:rPr>
      </w:pPr>
      <w:r w:rsidRPr="00D4005E">
        <w:rPr>
          <w:rFonts w:ascii="Book Antiqua" w:hAnsi="Book Antiqua"/>
          <w:sz w:val="23"/>
          <w:szCs w:val="23"/>
        </w:rPr>
        <w:t xml:space="preserve"> Страховые взносы ПФР     </w:t>
      </w:r>
      <w:r>
        <w:rPr>
          <w:rFonts w:ascii="Book Antiqua" w:hAnsi="Book Antiqua"/>
          <w:sz w:val="23"/>
          <w:szCs w:val="23"/>
        </w:rPr>
        <w:t xml:space="preserve">    </w:t>
      </w:r>
      <w:r w:rsidRPr="00D4005E">
        <w:rPr>
          <w:rFonts w:ascii="Book Antiqua" w:hAnsi="Book Antiqua"/>
          <w:sz w:val="23"/>
          <w:szCs w:val="23"/>
        </w:rPr>
        <w:t xml:space="preserve"> - </w:t>
      </w:r>
      <w:r w:rsidR="008A7E79">
        <w:rPr>
          <w:rFonts w:ascii="Book Antiqua" w:hAnsi="Book Antiqua"/>
          <w:sz w:val="23"/>
          <w:szCs w:val="23"/>
        </w:rPr>
        <w:t>162,81</w:t>
      </w:r>
      <w:r>
        <w:rPr>
          <w:rFonts w:ascii="Book Antiqua" w:hAnsi="Book Antiqua"/>
          <w:sz w:val="23"/>
          <w:szCs w:val="23"/>
        </w:rPr>
        <w:t>тыс.</w:t>
      </w:r>
      <w:r w:rsidRPr="00D4005E">
        <w:rPr>
          <w:rFonts w:ascii="Book Antiqua" w:hAnsi="Book Antiqua"/>
          <w:sz w:val="23"/>
          <w:szCs w:val="23"/>
        </w:rPr>
        <w:t xml:space="preserve"> руб.</w:t>
      </w:r>
    </w:p>
    <w:p w:rsidR="00817B4A" w:rsidRPr="00D4005E" w:rsidRDefault="00817B4A" w:rsidP="00817B4A">
      <w:pPr>
        <w:ind w:firstLine="567"/>
        <w:jc w:val="both"/>
        <w:rPr>
          <w:rFonts w:ascii="Book Antiqua" w:hAnsi="Book Antiqua"/>
          <w:sz w:val="23"/>
          <w:szCs w:val="23"/>
        </w:rPr>
      </w:pPr>
      <w:r w:rsidRPr="00D4005E">
        <w:rPr>
          <w:rFonts w:ascii="Book Antiqua" w:hAnsi="Book Antiqua"/>
          <w:sz w:val="23"/>
          <w:szCs w:val="23"/>
        </w:rPr>
        <w:lastRenderedPageBreak/>
        <w:t xml:space="preserve"> Налоговые и страховые платежи производятся вовремя, задолженность перед бюджетом и внебюджетными фондами у организации отсутствует.</w:t>
      </w:r>
    </w:p>
    <w:p w:rsidR="00817B4A" w:rsidRDefault="00817B4A" w:rsidP="00817B4A">
      <w:pPr>
        <w:jc w:val="both"/>
        <w:rPr>
          <w:rFonts w:ascii="Book Antiqua" w:hAnsi="Book Antiqua"/>
          <w:sz w:val="24"/>
        </w:rPr>
      </w:pPr>
    </w:p>
    <w:p w:rsidR="00817B4A" w:rsidRDefault="00817B4A" w:rsidP="00817B4A">
      <w:pPr>
        <w:jc w:val="center"/>
        <w:rPr>
          <w:rFonts w:ascii="Book Antiqua" w:hAnsi="Book Antiqua"/>
          <w:b/>
          <w:sz w:val="24"/>
        </w:rPr>
      </w:pPr>
      <w:r w:rsidRPr="00707366">
        <w:rPr>
          <w:rFonts w:ascii="Book Antiqua" w:hAnsi="Book Antiqua"/>
          <w:b/>
          <w:sz w:val="24"/>
        </w:rPr>
        <w:t>Управление имуществом и землепользование</w:t>
      </w:r>
    </w:p>
    <w:p w:rsidR="00817B4A" w:rsidRPr="00F7428B" w:rsidRDefault="00817B4A" w:rsidP="00817B4A">
      <w:pPr>
        <w:pStyle w:val="af0"/>
        <w:spacing w:before="0" w:beforeAutospacing="0" w:after="0"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Много социальных вопросов удается решать службам района благодаря эффективному использованию муниципального имущества. </w:t>
      </w:r>
      <w:r w:rsidR="00CA51AB">
        <w:rPr>
          <w:rFonts w:ascii="Book Antiqua" w:hAnsi="Book Antiqua"/>
        </w:rPr>
        <w:t xml:space="preserve">Для обеспечения информированности граждан и юридических лиц администрацией  публикуется  информация о предоставлении земельных  участков в районной газете. </w:t>
      </w:r>
      <w:r w:rsidR="00BC32CC">
        <w:rPr>
          <w:rFonts w:ascii="Book Antiqua" w:hAnsi="Book Antiqua"/>
        </w:rPr>
        <w:t xml:space="preserve">При проведении торгов на заключение договоров на право  аренды земельных участков или  передачи  в собственность, информация </w:t>
      </w:r>
      <w:r w:rsidRPr="00D016A0">
        <w:rPr>
          <w:rFonts w:ascii="Book Antiqua" w:hAnsi="Book Antiqua"/>
        </w:rPr>
        <w:t>размещается на официальном сайте торгов Российской Федерации в сети Интернет  (</w:t>
      </w:r>
      <w:hyperlink r:id="rId5" w:history="1">
        <w:r w:rsidRPr="004E3E28">
          <w:rPr>
            <w:rStyle w:val="af"/>
            <w:rFonts w:ascii="Book Antiqua" w:hAnsi="Book Antiqua"/>
            <w:lang w:val="en-US"/>
          </w:rPr>
          <w:t>www</w:t>
        </w:r>
        <w:r w:rsidRPr="004E3E28">
          <w:rPr>
            <w:rStyle w:val="af"/>
            <w:rFonts w:ascii="Book Antiqua" w:hAnsi="Book Antiqua"/>
          </w:rPr>
          <w:t>.</w:t>
        </w:r>
        <w:r w:rsidRPr="004E3E28">
          <w:rPr>
            <w:rStyle w:val="af"/>
            <w:rFonts w:ascii="Book Antiqua" w:hAnsi="Book Antiqua"/>
            <w:lang w:val="en-US"/>
          </w:rPr>
          <w:t>torqi</w:t>
        </w:r>
        <w:r w:rsidRPr="004E3E28">
          <w:rPr>
            <w:rStyle w:val="af"/>
            <w:rFonts w:ascii="Book Antiqua" w:hAnsi="Book Antiqua"/>
          </w:rPr>
          <w:t>.</w:t>
        </w:r>
        <w:r w:rsidRPr="004E3E28">
          <w:rPr>
            <w:rStyle w:val="af"/>
            <w:rFonts w:ascii="Book Antiqua" w:hAnsi="Book Antiqua"/>
            <w:lang w:val="en-US"/>
          </w:rPr>
          <w:t>gov</w:t>
        </w:r>
        <w:r w:rsidRPr="004E3E28">
          <w:rPr>
            <w:rStyle w:val="af"/>
            <w:rFonts w:ascii="Book Antiqua" w:hAnsi="Book Antiqua"/>
          </w:rPr>
          <w:t>.</w:t>
        </w:r>
        <w:r w:rsidRPr="004E3E28">
          <w:rPr>
            <w:rStyle w:val="af"/>
            <w:rFonts w:ascii="Book Antiqua" w:hAnsi="Book Antiqua"/>
            <w:lang w:val="en-US"/>
          </w:rPr>
          <w:t>ru</w:t>
        </w:r>
      </w:hyperlink>
      <w:r w:rsidRPr="00D016A0">
        <w:rPr>
          <w:rFonts w:ascii="Book Antiqua" w:hAnsi="Book Antiqua"/>
          <w:color w:val="000000"/>
        </w:rPr>
        <w:t>)</w:t>
      </w:r>
      <w:r w:rsidRPr="00D016A0">
        <w:rPr>
          <w:rFonts w:ascii="Book Antiqua" w:hAnsi="Book Antiqua"/>
        </w:rPr>
        <w:t>, на официальном сайте МО «</w:t>
      </w:r>
      <w:proofErr w:type="spellStart"/>
      <w:r w:rsidRPr="00D016A0">
        <w:rPr>
          <w:rFonts w:ascii="Book Antiqua" w:hAnsi="Book Antiqua"/>
        </w:rPr>
        <w:t>Теучежский</w:t>
      </w:r>
      <w:proofErr w:type="spellEnd"/>
      <w:r w:rsidRPr="00D016A0">
        <w:rPr>
          <w:rFonts w:ascii="Book Antiqua" w:hAnsi="Book Antiqua"/>
        </w:rPr>
        <w:t xml:space="preserve"> район» (</w:t>
      </w:r>
      <w:hyperlink r:id="rId6" w:history="1">
        <w:r w:rsidR="001C2C54" w:rsidRPr="005446F0">
          <w:rPr>
            <w:rStyle w:val="af"/>
            <w:rFonts w:ascii="Book Antiqua" w:hAnsi="Book Antiqua"/>
            <w:lang w:val="en-US"/>
          </w:rPr>
          <w:t>www</w:t>
        </w:r>
        <w:r w:rsidR="001C2C54" w:rsidRPr="005446F0">
          <w:rPr>
            <w:rStyle w:val="af"/>
            <w:rFonts w:ascii="Book Antiqua" w:hAnsi="Book Antiqua"/>
          </w:rPr>
          <w:t>.</w:t>
        </w:r>
        <w:r w:rsidR="001C2C54" w:rsidRPr="005446F0">
          <w:rPr>
            <w:rStyle w:val="af"/>
            <w:rFonts w:ascii="Book Antiqua" w:hAnsi="Book Antiqua"/>
            <w:lang w:val="en-US"/>
          </w:rPr>
          <w:t>teuchej</w:t>
        </w:r>
        <w:r w:rsidR="001C2C54" w:rsidRPr="005446F0">
          <w:rPr>
            <w:rStyle w:val="af"/>
            <w:rFonts w:ascii="Book Antiqua" w:hAnsi="Book Antiqua"/>
          </w:rPr>
          <w:t>.</w:t>
        </w:r>
        <w:r w:rsidR="001C2C54" w:rsidRPr="005446F0">
          <w:rPr>
            <w:rStyle w:val="af"/>
            <w:rFonts w:ascii="Book Antiqua" w:hAnsi="Book Antiqua"/>
            <w:lang w:val="en-US"/>
          </w:rPr>
          <w:t>ru</w:t>
        </w:r>
      </w:hyperlink>
      <w:r w:rsidRPr="00D016A0">
        <w:rPr>
          <w:rFonts w:ascii="Book Antiqua" w:hAnsi="Book Antiqua"/>
          <w:color w:val="000000"/>
        </w:rPr>
        <w:t>)</w:t>
      </w:r>
      <w:r w:rsidRPr="00D016A0">
        <w:rPr>
          <w:rFonts w:ascii="Book Antiqua" w:hAnsi="Book Antiqua"/>
        </w:rPr>
        <w:t>и в  районной газете «</w:t>
      </w:r>
      <w:proofErr w:type="spellStart"/>
      <w:r w:rsidRPr="00D016A0">
        <w:rPr>
          <w:rFonts w:ascii="Book Antiqua" w:hAnsi="Book Antiqua"/>
        </w:rPr>
        <w:t>Теучежские</w:t>
      </w:r>
      <w:proofErr w:type="spellEnd"/>
      <w:r w:rsidRPr="00D016A0">
        <w:rPr>
          <w:rFonts w:ascii="Book Antiqua" w:hAnsi="Book Antiqua"/>
        </w:rPr>
        <w:t xml:space="preserve"> вести».</w:t>
      </w:r>
    </w:p>
    <w:p w:rsidR="001C2C54" w:rsidRPr="001C2C54" w:rsidRDefault="001C2C54" w:rsidP="00817B4A">
      <w:pPr>
        <w:pStyle w:val="af0"/>
        <w:spacing w:before="0" w:beforeAutospacing="0" w:after="0"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Организована работа  по межведомственному взаимодействию в рамках реализации ФЗ от 27.07.2010 № 210-ФЗ «Об организации предоставления государственных и муниципальных услуг».  По итогам года  три услуги переданы в МФЦ  по принципу «одного окна». Планируется еще передать несколько услуг в МФЦ.</w:t>
      </w:r>
    </w:p>
    <w:p w:rsidR="00817B4A" w:rsidRDefault="00817B4A" w:rsidP="00817B4A">
      <w:pPr>
        <w:ind w:firstLine="567"/>
        <w:jc w:val="both"/>
        <w:rPr>
          <w:rFonts w:ascii="Book Antiqua" w:hAnsi="Book Antiqua"/>
          <w:sz w:val="24"/>
        </w:rPr>
      </w:pPr>
      <w:r w:rsidRPr="00D016A0">
        <w:rPr>
          <w:rFonts w:ascii="Book Antiqua" w:hAnsi="Book Antiqua"/>
          <w:sz w:val="24"/>
        </w:rPr>
        <w:t xml:space="preserve">В области земельных отношений </w:t>
      </w:r>
      <w:r>
        <w:rPr>
          <w:rFonts w:ascii="Book Antiqua" w:hAnsi="Book Antiqua"/>
          <w:sz w:val="24"/>
        </w:rPr>
        <w:t>основное внимание уделяется</w:t>
      </w:r>
      <w:r w:rsidRPr="00D016A0">
        <w:rPr>
          <w:rFonts w:ascii="Book Antiqua" w:hAnsi="Book Antiqua"/>
          <w:sz w:val="24"/>
        </w:rPr>
        <w:t xml:space="preserve"> ведению учета и контроля над полнотой и своевременностью перечисления арендной платы за земельные участки, государственная собственность на которых не разграничена. В целях усовершенствования системы учета землепользования в части арендных платежей  и  эффективности  его  использования   внедрена  система автоматизированного учета муниципального имущества – программный комплекс SAUMI.</w:t>
      </w:r>
    </w:p>
    <w:p w:rsidR="00817B4A" w:rsidRDefault="00817B4A" w:rsidP="00817B4A">
      <w:pPr>
        <w:ind w:firstLine="567"/>
        <w:jc w:val="both"/>
        <w:rPr>
          <w:rFonts w:ascii="Book Antiqua" w:hAnsi="Book Antiqua"/>
          <w:sz w:val="24"/>
        </w:rPr>
      </w:pPr>
      <w:r w:rsidRPr="00D016A0">
        <w:rPr>
          <w:rFonts w:ascii="Book Antiqua" w:hAnsi="Book Antiqua"/>
          <w:sz w:val="24"/>
        </w:rPr>
        <w:t>Доход</w:t>
      </w:r>
      <w:r>
        <w:rPr>
          <w:rFonts w:ascii="Book Antiqua" w:hAnsi="Book Antiqua"/>
          <w:sz w:val="24"/>
        </w:rPr>
        <w:t>ы</w:t>
      </w:r>
      <w:r w:rsidRPr="00D016A0">
        <w:rPr>
          <w:rFonts w:ascii="Book Antiqua" w:hAnsi="Book Antiqua"/>
          <w:sz w:val="24"/>
        </w:rPr>
        <w:t xml:space="preserve"> от сдачи в аренду земельных участков  </w:t>
      </w:r>
      <w:r>
        <w:rPr>
          <w:rFonts w:ascii="Book Antiqua" w:hAnsi="Book Antiqua"/>
          <w:sz w:val="24"/>
        </w:rPr>
        <w:t>в консолидированный бюджет за 201</w:t>
      </w:r>
      <w:r w:rsidR="001C2C54">
        <w:rPr>
          <w:rFonts w:ascii="Book Antiqua" w:hAnsi="Book Antiqua"/>
          <w:sz w:val="24"/>
        </w:rPr>
        <w:t>7</w:t>
      </w:r>
      <w:r>
        <w:rPr>
          <w:rFonts w:ascii="Book Antiqua" w:hAnsi="Book Antiqua"/>
          <w:sz w:val="24"/>
        </w:rPr>
        <w:t xml:space="preserve"> год составили</w:t>
      </w:r>
      <w:r w:rsidRPr="00D016A0">
        <w:rPr>
          <w:rFonts w:ascii="Book Antiqua" w:hAnsi="Book Antiqua"/>
          <w:sz w:val="24"/>
        </w:rPr>
        <w:t xml:space="preserve"> </w:t>
      </w:r>
      <w:r w:rsidR="001C2C54">
        <w:rPr>
          <w:rFonts w:ascii="Book Antiqua" w:hAnsi="Book Antiqua"/>
          <w:sz w:val="24"/>
        </w:rPr>
        <w:t>32088,1</w:t>
      </w:r>
      <w:r w:rsidRPr="00D016A0">
        <w:rPr>
          <w:rFonts w:ascii="Book Antiqua" w:hAnsi="Book Antiqua"/>
          <w:sz w:val="24"/>
        </w:rPr>
        <w:t xml:space="preserve"> тыс.</w:t>
      </w:r>
      <w:r>
        <w:rPr>
          <w:rFonts w:ascii="Book Antiqua" w:hAnsi="Book Antiqua"/>
          <w:sz w:val="24"/>
        </w:rPr>
        <w:t xml:space="preserve"> </w:t>
      </w:r>
      <w:r w:rsidRPr="00D016A0">
        <w:rPr>
          <w:rFonts w:ascii="Book Antiqua" w:hAnsi="Book Antiqua"/>
          <w:sz w:val="24"/>
        </w:rPr>
        <w:t>руб</w:t>
      </w:r>
      <w:r>
        <w:rPr>
          <w:rFonts w:ascii="Book Antiqua" w:hAnsi="Book Antiqua"/>
          <w:sz w:val="24"/>
        </w:rPr>
        <w:t>лей</w:t>
      </w:r>
      <w:r w:rsidRPr="00D016A0">
        <w:rPr>
          <w:rFonts w:ascii="Book Antiqua" w:hAnsi="Book Antiqua"/>
          <w:sz w:val="24"/>
        </w:rPr>
        <w:t>. Доход</w:t>
      </w:r>
      <w:r>
        <w:rPr>
          <w:rFonts w:ascii="Book Antiqua" w:hAnsi="Book Antiqua"/>
          <w:sz w:val="24"/>
        </w:rPr>
        <w:t>ы</w:t>
      </w:r>
      <w:r w:rsidRPr="00D016A0">
        <w:rPr>
          <w:rFonts w:ascii="Book Antiqua" w:hAnsi="Book Antiqua"/>
          <w:sz w:val="24"/>
        </w:rPr>
        <w:t xml:space="preserve">  от сдачи муниципального имущества  в  аренду составил</w:t>
      </w:r>
      <w:r>
        <w:rPr>
          <w:rFonts w:ascii="Book Antiqua" w:hAnsi="Book Antiqua"/>
          <w:sz w:val="24"/>
        </w:rPr>
        <w:t>и</w:t>
      </w:r>
      <w:r w:rsidRPr="00D016A0">
        <w:rPr>
          <w:rFonts w:ascii="Book Antiqua" w:hAnsi="Book Antiqua"/>
          <w:sz w:val="24"/>
        </w:rPr>
        <w:t xml:space="preserve">   </w:t>
      </w:r>
      <w:r w:rsidR="001C2C54">
        <w:rPr>
          <w:rFonts w:ascii="Book Antiqua" w:hAnsi="Book Antiqua"/>
          <w:sz w:val="24"/>
        </w:rPr>
        <w:t>174,9</w:t>
      </w:r>
      <w:r w:rsidRPr="00D016A0">
        <w:rPr>
          <w:rFonts w:ascii="Book Antiqua" w:hAnsi="Book Antiqua"/>
          <w:sz w:val="24"/>
        </w:rPr>
        <w:t xml:space="preserve"> тыс. руб</w:t>
      </w:r>
      <w:r>
        <w:rPr>
          <w:rFonts w:ascii="Book Antiqua" w:hAnsi="Book Antiqua"/>
          <w:sz w:val="24"/>
        </w:rPr>
        <w:t xml:space="preserve">лей. </w:t>
      </w:r>
    </w:p>
    <w:p w:rsidR="00817B4A" w:rsidRDefault="00817B4A" w:rsidP="00817B4A">
      <w:pPr>
        <w:ind w:firstLine="567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Доходы от продажи муниципального имущества в консолидированный бюджет составили </w:t>
      </w:r>
      <w:r w:rsidR="001C2C54">
        <w:rPr>
          <w:rFonts w:ascii="Book Antiqua" w:hAnsi="Book Antiqua"/>
          <w:sz w:val="24"/>
        </w:rPr>
        <w:t>8485,4</w:t>
      </w:r>
      <w:r>
        <w:rPr>
          <w:rFonts w:ascii="Book Antiqua" w:hAnsi="Book Antiqua"/>
          <w:sz w:val="24"/>
        </w:rPr>
        <w:t xml:space="preserve"> тыс</w:t>
      </w:r>
      <w:proofErr w:type="gramStart"/>
      <w:r>
        <w:rPr>
          <w:rFonts w:ascii="Book Antiqua" w:hAnsi="Book Antiqua"/>
          <w:sz w:val="24"/>
        </w:rPr>
        <w:t>.р</w:t>
      </w:r>
      <w:proofErr w:type="gramEnd"/>
      <w:r>
        <w:rPr>
          <w:rFonts w:ascii="Book Antiqua" w:hAnsi="Book Antiqua"/>
          <w:sz w:val="24"/>
        </w:rPr>
        <w:t xml:space="preserve">ублей. Доходы от продажи муниципального имущества составили </w:t>
      </w:r>
      <w:r w:rsidR="001C2C54">
        <w:rPr>
          <w:rFonts w:ascii="Book Antiqua" w:hAnsi="Book Antiqua"/>
          <w:sz w:val="24"/>
        </w:rPr>
        <w:t>661,7</w:t>
      </w:r>
      <w:r>
        <w:rPr>
          <w:rFonts w:ascii="Book Antiqua" w:hAnsi="Book Antiqua"/>
          <w:sz w:val="24"/>
        </w:rPr>
        <w:t xml:space="preserve"> тыс</w:t>
      </w:r>
      <w:proofErr w:type="gramStart"/>
      <w:r>
        <w:rPr>
          <w:rFonts w:ascii="Book Antiqua" w:hAnsi="Book Antiqua"/>
          <w:sz w:val="24"/>
        </w:rPr>
        <w:t>.р</w:t>
      </w:r>
      <w:proofErr w:type="gramEnd"/>
      <w:r>
        <w:rPr>
          <w:rFonts w:ascii="Book Antiqua" w:hAnsi="Book Antiqua"/>
          <w:sz w:val="24"/>
        </w:rPr>
        <w:t>ублей.</w:t>
      </w:r>
    </w:p>
    <w:p w:rsidR="00817B4A" w:rsidRPr="00707366" w:rsidRDefault="00817B4A" w:rsidP="00817B4A">
      <w:pPr>
        <w:jc w:val="center"/>
        <w:rPr>
          <w:rFonts w:ascii="Book Antiqua" w:hAnsi="Book Antiqua"/>
          <w:b/>
          <w:sz w:val="24"/>
        </w:rPr>
      </w:pPr>
    </w:p>
    <w:p w:rsidR="00817B4A" w:rsidRDefault="00817B4A" w:rsidP="00817B4A">
      <w:pPr>
        <w:ind w:firstLine="567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Инвестиции и с</w:t>
      </w:r>
      <w:r w:rsidRPr="00D747B0">
        <w:rPr>
          <w:rFonts w:ascii="Book Antiqua" w:hAnsi="Book Antiqua"/>
          <w:b/>
          <w:sz w:val="24"/>
        </w:rPr>
        <w:t>троительство</w:t>
      </w:r>
    </w:p>
    <w:p w:rsidR="00817B4A" w:rsidRDefault="00817B4A" w:rsidP="00817B4A">
      <w:pPr>
        <w:ind w:firstLine="567"/>
        <w:jc w:val="both"/>
        <w:rPr>
          <w:rFonts w:ascii="Book Antiqua" w:eastAsia="MS Gothic" w:hAnsi="Book Antiqua"/>
          <w:sz w:val="24"/>
        </w:rPr>
      </w:pPr>
      <w:r>
        <w:rPr>
          <w:rFonts w:ascii="Book Antiqua" w:eastAsia="MS Gothic" w:hAnsi="Book Antiqua"/>
          <w:sz w:val="24"/>
        </w:rPr>
        <w:t>Следующее важное направление в деятельности администрации это строительство и привлечение инвестиций в район.</w:t>
      </w:r>
    </w:p>
    <w:p w:rsidR="00817B4A" w:rsidRDefault="00817B4A" w:rsidP="00817B4A">
      <w:pPr>
        <w:ind w:firstLine="567"/>
        <w:contextualSpacing/>
        <w:jc w:val="both"/>
        <w:rPr>
          <w:rFonts w:ascii="Book Antiqua" w:eastAsia="MS Gothic" w:hAnsi="Book Antiqua"/>
          <w:sz w:val="24"/>
        </w:rPr>
      </w:pPr>
      <w:r>
        <w:rPr>
          <w:rFonts w:ascii="Book Antiqua" w:eastAsia="MS Gothic" w:hAnsi="Book Antiqua"/>
          <w:sz w:val="24"/>
        </w:rPr>
        <w:t>Реализация инвестиционных проектов позволяет создать новые рабочие места, выпускать местную экологически чистую продукцию, увеличить доходы муниципального бюджета.</w:t>
      </w:r>
    </w:p>
    <w:p w:rsidR="00817B4A" w:rsidRDefault="00817B4A" w:rsidP="00817B4A">
      <w:pPr>
        <w:ind w:firstLine="567"/>
        <w:contextualSpacing/>
        <w:jc w:val="both"/>
        <w:rPr>
          <w:rFonts w:ascii="Book Antiqua" w:hAnsi="Book Antiqua"/>
          <w:sz w:val="24"/>
        </w:rPr>
      </w:pPr>
      <w:r w:rsidRPr="00B560EE">
        <w:rPr>
          <w:rFonts w:ascii="Book Antiqua" w:hAnsi="Book Antiqua"/>
          <w:sz w:val="24"/>
        </w:rPr>
        <w:t xml:space="preserve">В </w:t>
      </w:r>
      <w:proofErr w:type="spellStart"/>
      <w:r w:rsidRPr="00B560EE">
        <w:rPr>
          <w:rFonts w:ascii="Book Antiqua" w:hAnsi="Book Antiqua"/>
          <w:sz w:val="24"/>
        </w:rPr>
        <w:t>Теучежском</w:t>
      </w:r>
      <w:proofErr w:type="spellEnd"/>
      <w:r w:rsidRPr="00B560EE">
        <w:rPr>
          <w:rFonts w:ascii="Book Antiqua" w:hAnsi="Book Antiqua"/>
          <w:sz w:val="24"/>
        </w:rPr>
        <w:t xml:space="preserve"> районе разработана и утверждена трехлетняя адресная инвестиционная программа района на 201</w:t>
      </w:r>
      <w:r>
        <w:rPr>
          <w:rFonts w:ascii="Book Antiqua" w:hAnsi="Book Antiqua"/>
          <w:sz w:val="24"/>
        </w:rPr>
        <w:t>6</w:t>
      </w:r>
      <w:r w:rsidRPr="00B560EE">
        <w:rPr>
          <w:rFonts w:ascii="Book Antiqua" w:hAnsi="Book Antiqua"/>
          <w:sz w:val="24"/>
        </w:rPr>
        <w:t>-201</w:t>
      </w:r>
      <w:r>
        <w:rPr>
          <w:rFonts w:ascii="Book Antiqua" w:hAnsi="Book Antiqua"/>
          <w:sz w:val="24"/>
        </w:rPr>
        <w:t xml:space="preserve">8 </w:t>
      </w:r>
      <w:r w:rsidRPr="00B560EE">
        <w:rPr>
          <w:rFonts w:ascii="Book Antiqua" w:hAnsi="Book Antiqua"/>
          <w:sz w:val="24"/>
        </w:rPr>
        <w:t xml:space="preserve">годы, в которой учтены объемы по строительству и реконструкции наиболее важных объектов, а также системы канализации и очистных сооружений, </w:t>
      </w:r>
      <w:r>
        <w:rPr>
          <w:rFonts w:ascii="Book Antiqua" w:hAnsi="Book Antiqua"/>
          <w:sz w:val="24"/>
        </w:rPr>
        <w:t>строительство детских игровых площадок.</w:t>
      </w:r>
      <w:r w:rsidRPr="00B560EE">
        <w:rPr>
          <w:rFonts w:ascii="Book Antiqua" w:hAnsi="Book Antiqua"/>
          <w:sz w:val="24"/>
        </w:rPr>
        <w:t xml:space="preserve"> </w:t>
      </w:r>
    </w:p>
    <w:p w:rsidR="00595C87" w:rsidRPr="00B34340" w:rsidRDefault="00595C87" w:rsidP="00595C87">
      <w:pPr>
        <w:ind w:firstLine="720"/>
        <w:jc w:val="both"/>
        <w:rPr>
          <w:rFonts w:ascii="Book Antiqua" w:hAnsi="Book Antiqua"/>
          <w:sz w:val="24"/>
        </w:rPr>
      </w:pPr>
      <w:r w:rsidRPr="00B34340">
        <w:rPr>
          <w:rFonts w:ascii="Book Antiqua" w:hAnsi="Book Antiqua"/>
          <w:sz w:val="24"/>
        </w:rPr>
        <w:t>Управлением строительства, ЖКХ и архитектуры МО «</w:t>
      </w:r>
      <w:proofErr w:type="spellStart"/>
      <w:r w:rsidRPr="00B34340">
        <w:rPr>
          <w:rFonts w:ascii="Book Antiqua" w:hAnsi="Book Antiqua"/>
          <w:sz w:val="24"/>
        </w:rPr>
        <w:t>Теучежский</w:t>
      </w:r>
      <w:proofErr w:type="spellEnd"/>
      <w:r w:rsidRPr="00B34340">
        <w:rPr>
          <w:rFonts w:ascii="Book Antiqua" w:hAnsi="Book Antiqua"/>
          <w:sz w:val="24"/>
        </w:rPr>
        <w:t xml:space="preserve"> район» за  2017 год в рамках своих полномочий в соответствии с требованием градостроительного законодательства в целях обеспечения устойчивого развития территории организованы и проведены следующие мероприятия.</w:t>
      </w:r>
    </w:p>
    <w:p w:rsidR="00595C87" w:rsidRPr="00B34340" w:rsidRDefault="00595C87" w:rsidP="00595C87">
      <w:pPr>
        <w:ind w:firstLine="720"/>
        <w:jc w:val="both"/>
        <w:rPr>
          <w:rFonts w:ascii="Book Antiqua" w:hAnsi="Book Antiqua"/>
          <w:sz w:val="24"/>
        </w:rPr>
      </w:pPr>
      <w:r w:rsidRPr="00B34340">
        <w:rPr>
          <w:rFonts w:ascii="Book Antiqua" w:hAnsi="Book Antiqua"/>
          <w:sz w:val="24"/>
        </w:rPr>
        <w:lastRenderedPageBreak/>
        <w:t>В области градостроительной деятельности выдано 22 разрешений на строительство объектов различного назначения.</w:t>
      </w:r>
    </w:p>
    <w:p w:rsidR="00595C87" w:rsidRPr="00B34340" w:rsidRDefault="00595C87" w:rsidP="00595C87">
      <w:pPr>
        <w:ind w:firstLine="720"/>
        <w:jc w:val="both"/>
        <w:rPr>
          <w:rFonts w:ascii="Book Antiqua" w:hAnsi="Book Antiqua"/>
          <w:sz w:val="24"/>
        </w:rPr>
      </w:pPr>
      <w:r w:rsidRPr="00B34340">
        <w:rPr>
          <w:rFonts w:ascii="Book Antiqua" w:hAnsi="Book Antiqua"/>
          <w:sz w:val="24"/>
        </w:rPr>
        <w:t>Управлением строительства, ЖКХ и архитектуры муниципального образования «</w:t>
      </w:r>
      <w:proofErr w:type="spellStart"/>
      <w:r w:rsidRPr="00B34340">
        <w:rPr>
          <w:rFonts w:ascii="Book Antiqua" w:hAnsi="Book Antiqua"/>
          <w:sz w:val="24"/>
        </w:rPr>
        <w:t>Теучежский</w:t>
      </w:r>
      <w:proofErr w:type="spellEnd"/>
      <w:r w:rsidRPr="00B34340">
        <w:rPr>
          <w:rFonts w:ascii="Book Antiqua" w:hAnsi="Book Antiqua"/>
          <w:sz w:val="24"/>
        </w:rPr>
        <w:t xml:space="preserve"> район» в рамках градостроительной деятельности подготовлено 32 градостроительных плана земельных участков под строительство объектов различного назначения.</w:t>
      </w:r>
    </w:p>
    <w:p w:rsidR="00595C87" w:rsidRPr="00B34340" w:rsidRDefault="00595C87" w:rsidP="00595C87">
      <w:pPr>
        <w:ind w:firstLine="720"/>
        <w:jc w:val="both"/>
        <w:rPr>
          <w:rFonts w:ascii="Book Antiqua" w:hAnsi="Book Antiqua"/>
          <w:sz w:val="24"/>
        </w:rPr>
      </w:pPr>
      <w:r w:rsidRPr="00B34340">
        <w:rPr>
          <w:rFonts w:ascii="Book Antiqua" w:hAnsi="Book Antiqua"/>
          <w:sz w:val="24"/>
        </w:rPr>
        <w:t>В соответствии со ст.55 Градостроительного Кодекса Российской Федерации выдано 9 разрешений на ввод в эксплуатацию законченного строительством объекта.</w:t>
      </w:r>
    </w:p>
    <w:p w:rsidR="00595C87" w:rsidRPr="00B34340" w:rsidRDefault="00595C87" w:rsidP="00595C87">
      <w:pPr>
        <w:ind w:firstLine="720"/>
        <w:jc w:val="both"/>
        <w:rPr>
          <w:rFonts w:ascii="Book Antiqua" w:hAnsi="Book Antiqua"/>
          <w:sz w:val="24"/>
        </w:rPr>
      </w:pPr>
      <w:r w:rsidRPr="00B34340">
        <w:rPr>
          <w:rFonts w:ascii="Book Antiqua" w:hAnsi="Book Antiqua"/>
          <w:sz w:val="24"/>
        </w:rPr>
        <w:t xml:space="preserve">Завершены мероприятия по привязке проектно-сметной документации к земельному участку для строительства спортивного комплекса в </w:t>
      </w:r>
      <w:proofErr w:type="spellStart"/>
      <w:r w:rsidRPr="00B34340">
        <w:rPr>
          <w:rFonts w:ascii="Book Antiqua" w:hAnsi="Book Antiqua"/>
          <w:sz w:val="24"/>
        </w:rPr>
        <w:t>а</w:t>
      </w:r>
      <w:proofErr w:type="gramStart"/>
      <w:r w:rsidRPr="00B34340">
        <w:rPr>
          <w:rFonts w:ascii="Book Antiqua" w:hAnsi="Book Antiqua"/>
          <w:sz w:val="24"/>
        </w:rPr>
        <w:t>.П</w:t>
      </w:r>
      <w:proofErr w:type="gramEnd"/>
      <w:r w:rsidRPr="00B34340">
        <w:rPr>
          <w:rFonts w:ascii="Book Antiqua" w:hAnsi="Book Antiqua"/>
          <w:sz w:val="24"/>
        </w:rPr>
        <w:t>онежукай</w:t>
      </w:r>
      <w:proofErr w:type="spellEnd"/>
      <w:r w:rsidRPr="00B34340">
        <w:rPr>
          <w:rFonts w:ascii="Book Antiqua" w:hAnsi="Book Antiqua"/>
          <w:sz w:val="24"/>
        </w:rPr>
        <w:t xml:space="preserve"> по ул.Мира, 18б, стоимость работ 250 тыс.руб.</w:t>
      </w:r>
    </w:p>
    <w:p w:rsidR="00595C87" w:rsidRPr="00B34340" w:rsidRDefault="00595C87" w:rsidP="00595C87">
      <w:pPr>
        <w:ind w:firstLine="720"/>
        <w:jc w:val="both"/>
        <w:rPr>
          <w:rFonts w:ascii="Book Antiqua" w:hAnsi="Book Antiqua"/>
          <w:sz w:val="24"/>
        </w:rPr>
      </w:pPr>
      <w:r w:rsidRPr="00B34340">
        <w:rPr>
          <w:rFonts w:ascii="Book Antiqua" w:hAnsi="Book Antiqua"/>
          <w:sz w:val="24"/>
        </w:rPr>
        <w:t xml:space="preserve">Завершены мероприятия по проведению государственной экспертизы Республики Адыгея проектно-сметной документации по строительству спортивного комплекса в </w:t>
      </w:r>
      <w:proofErr w:type="spellStart"/>
      <w:r w:rsidRPr="00B34340">
        <w:rPr>
          <w:rFonts w:ascii="Book Antiqua" w:hAnsi="Book Antiqua"/>
          <w:sz w:val="24"/>
        </w:rPr>
        <w:t>а</w:t>
      </w:r>
      <w:proofErr w:type="gramStart"/>
      <w:r w:rsidRPr="00B34340">
        <w:rPr>
          <w:rFonts w:ascii="Book Antiqua" w:hAnsi="Book Antiqua"/>
          <w:sz w:val="24"/>
        </w:rPr>
        <w:t>.П</w:t>
      </w:r>
      <w:proofErr w:type="gramEnd"/>
      <w:r w:rsidRPr="00B34340">
        <w:rPr>
          <w:rFonts w:ascii="Book Antiqua" w:hAnsi="Book Antiqua"/>
          <w:sz w:val="24"/>
        </w:rPr>
        <w:t>онежукай</w:t>
      </w:r>
      <w:proofErr w:type="spellEnd"/>
      <w:r w:rsidRPr="00B34340">
        <w:rPr>
          <w:rFonts w:ascii="Book Antiqua" w:hAnsi="Book Antiqua"/>
          <w:sz w:val="24"/>
        </w:rPr>
        <w:t xml:space="preserve"> по ул.Мира, 18б, стоимость работ 110 тыс.руб. </w:t>
      </w:r>
    </w:p>
    <w:p w:rsidR="00595C87" w:rsidRPr="00B34340" w:rsidRDefault="00595C87" w:rsidP="00595C87">
      <w:pPr>
        <w:ind w:firstLine="720"/>
        <w:jc w:val="both"/>
        <w:rPr>
          <w:rFonts w:ascii="Book Antiqua" w:hAnsi="Book Antiqua"/>
          <w:sz w:val="24"/>
        </w:rPr>
      </w:pPr>
      <w:r w:rsidRPr="00B34340">
        <w:rPr>
          <w:rFonts w:ascii="Book Antiqua" w:hAnsi="Book Antiqua"/>
          <w:sz w:val="24"/>
        </w:rPr>
        <w:t>Выполнено техническое обследование здания детского сада «Насып» в ауле Понежукай по ул. Ленина, 40а, для подготовки проектно-сметной документации на реконструкцию детского сада (пристройка) – 50 тыс</w:t>
      </w:r>
      <w:proofErr w:type="gramStart"/>
      <w:r w:rsidRPr="00B34340">
        <w:rPr>
          <w:rFonts w:ascii="Book Antiqua" w:hAnsi="Book Antiqua"/>
          <w:sz w:val="24"/>
        </w:rPr>
        <w:t>.р</w:t>
      </w:r>
      <w:proofErr w:type="gramEnd"/>
      <w:r w:rsidRPr="00B34340">
        <w:rPr>
          <w:rFonts w:ascii="Book Antiqua" w:hAnsi="Book Antiqua"/>
          <w:sz w:val="24"/>
        </w:rPr>
        <w:t>уб. ПДС по данному объекту на экспертизе.</w:t>
      </w:r>
    </w:p>
    <w:p w:rsidR="00595C87" w:rsidRPr="00B34340" w:rsidRDefault="00595C87" w:rsidP="00595C87">
      <w:pPr>
        <w:ind w:firstLine="720"/>
        <w:jc w:val="both"/>
        <w:rPr>
          <w:rFonts w:ascii="Book Antiqua" w:hAnsi="Book Antiqua"/>
          <w:sz w:val="24"/>
        </w:rPr>
      </w:pPr>
      <w:r w:rsidRPr="00B34340">
        <w:rPr>
          <w:rFonts w:ascii="Book Antiqua" w:hAnsi="Book Antiqua"/>
          <w:sz w:val="24"/>
        </w:rPr>
        <w:t xml:space="preserve">Также проведены мероприятия по обеспечению водоснабжением, электроснабжением, и электроосвещением, благоустройству стадиона в </w:t>
      </w:r>
      <w:proofErr w:type="spellStart"/>
      <w:r w:rsidRPr="00B34340">
        <w:rPr>
          <w:rFonts w:ascii="Book Antiqua" w:hAnsi="Book Antiqua"/>
          <w:sz w:val="24"/>
        </w:rPr>
        <w:t>а</w:t>
      </w:r>
      <w:proofErr w:type="gramStart"/>
      <w:r w:rsidRPr="00B34340">
        <w:rPr>
          <w:rFonts w:ascii="Book Antiqua" w:hAnsi="Book Antiqua"/>
          <w:sz w:val="24"/>
        </w:rPr>
        <w:t>.П</w:t>
      </w:r>
      <w:proofErr w:type="gramEnd"/>
      <w:r w:rsidRPr="00B34340">
        <w:rPr>
          <w:rFonts w:ascii="Book Antiqua" w:hAnsi="Book Antiqua"/>
          <w:sz w:val="24"/>
        </w:rPr>
        <w:t>онежукай</w:t>
      </w:r>
      <w:proofErr w:type="spellEnd"/>
      <w:r w:rsidRPr="00B34340">
        <w:rPr>
          <w:rFonts w:ascii="Book Antiqua" w:hAnsi="Book Antiqua"/>
          <w:sz w:val="24"/>
        </w:rPr>
        <w:t>, по ул.Октябрьская, 39.</w:t>
      </w:r>
    </w:p>
    <w:p w:rsidR="00595C87" w:rsidRPr="00B34340" w:rsidRDefault="00595C87" w:rsidP="00595C87">
      <w:pPr>
        <w:ind w:firstLine="720"/>
        <w:jc w:val="both"/>
        <w:rPr>
          <w:rFonts w:ascii="Book Antiqua" w:hAnsi="Book Antiqua"/>
          <w:sz w:val="24"/>
        </w:rPr>
      </w:pPr>
      <w:r w:rsidRPr="00B34340">
        <w:rPr>
          <w:rFonts w:ascii="Book Antiqua" w:hAnsi="Book Antiqua"/>
          <w:sz w:val="24"/>
        </w:rPr>
        <w:t xml:space="preserve">Стоимость мероприятий по электроснабжению и электроосвещению стадиона в </w:t>
      </w:r>
      <w:proofErr w:type="spellStart"/>
      <w:r w:rsidRPr="00B34340">
        <w:rPr>
          <w:rFonts w:ascii="Book Antiqua" w:hAnsi="Book Antiqua"/>
          <w:sz w:val="24"/>
        </w:rPr>
        <w:t>а</w:t>
      </w:r>
      <w:proofErr w:type="gramStart"/>
      <w:r w:rsidRPr="00B34340">
        <w:rPr>
          <w:rFonts w:ascii="Book Antiqua" w:hAnsi="Book Antiqua"/>
          <w:sz w:val="24"/>
        </w:rPr>
        <w:t>.П</w:t>
      </w:r>
      <w:proofErr w:type="gramEnd"/>
      <w:r w:rsidRPr="00B34340">
        <w:rPr>
          <w:rFonts w:ascii="Book Antiqua" w:hAnsi="Book Antiqua"/>
          <w:sz w:val="24"/>
        </w:rPr>
        <w:t>онежукай</w:t>
      </w:r>
      <w:proofErr w:type="spellEnd"/>
      <w:r w:rsidRPr="00B34340">
        <w:rPr>
          <w:rFonts w:ascii="Book Antiqua" w:hAnsi="Book Antiqua"/>
          <w:sz w:val="24"/>
        </w:rPr>
        <w:t xml:space="preserve"> составила 135,53 тыс.руб.</w:t>
      </w:r>
    </w:p>
    <w:p w:rsidR="00595C87" w:rsidRPr="00B34340" w:rsidRDefault="00595C87" w:rsidP="00595C87">
      <w:pPr>
        <w:ind w:firstLine="720"/>
        <w:jc w:val="both"/>
        <w:rPr>
          <w:rFonts w:ascii="Book Antiqua" w:hAnsi="Book Antiqua"/>
          <w:sz w:val="24"/>
        </w:rPr>
      </w:pPr>
      <w:r w:rsidRPr="00B34340">
        <w:rPr>
          <w:rFonts w:ascii="Book Antiqua" w:hAnsi="Book Antiqua"/>
          <w:sz w:val="24"/>
        </w:rPr>
        <w:t xml:space="preserve">Мероприятия по водоснабжению стадиона в </w:t>
      </w:r>
      <w:proofErr w:type="spellStart"/>
      <w:r w:rsidRPr="00B34340">
        <w:rPr>
          <w:rFonts w:ascii="Book Antiqua" w:hAnsi="Book Antiqua"/>
          <w:sz w:val="24"/>
        </w:rPr>
        <w:t>а</w:t>
      </w:r>
      <w:proofErr w:type="gramStart"/>
      <w:r w:rsidRPr="00B34340">
        <w:rPr>
          <w:rFonts w:ascii="Book Antiqua" w:hAnsi="Book Antiqua"/>
          <w:sz w:val="24"/>
        </w:rPr>
        <w:t>.П</w:t>
      </w:r>
      <w:proofErr w:type="gramEnd"/>
      <w:r w:rsidRPr="00B34340">
        <w:rPr>
          <w:rFonts w:ascii="Book Antiqua" w:hAnsi="Book Antiqua"/>
          <w:sz w:val="24"/>
        </w:rPr>
        <w:t>онежукай</w:t>
      </w:r>
      <w:proofErr w:type="spellEnd"/>
      <w:r w:rsidRPr="00B34340">
        <w:rPr>
          <w:rFonts w:ascii="Book Antiqua" w:hAnsi="Book Antiqua"/>
          <w:sz w:val="24"/>
        </w:rPr>
        <w:t xml:space="preserve"> – 6,86 тыс.руб.,  мероприятия по благоустройству – 11,68 тыс. руб.</w:t>
      </w:r>
    </w:p>
    <w:p w:rsidR="00134D3D" w:rsidRDefault="00595C87" w:rsidP="00595C87">
      <w:pPr>
        <w:ind w:firstLine="720"/>
        <w:jc w:val="both"/>
        <w:rPr>
          <w:rFonts w:ascii="Book Antiqua" w:hAnsi="Book Antiqua"/>
          <w:sz w:val="24"/>
        </w:rPr>
      </w:pPr>
      <w:r w:rsidRPr="00B34340">
        <w:rPr>
          <w:rFonts w:ascii="Book Antiqua" w:hAnsi="Book Antiqua"/>
          <w:sz w:val="24"/>
        </w:rPr>
        <w:t>Завершены работы</w:t>
      </w:r>
      <w:r w:rsidR="00134D3D">
        <w:rPr>
          <w:rFonts w:ascii="Book Antiqua" w:hAnsi="Book Antiqua"/>
          <w:sz w:val="24"/>
        </w:rPr>
        <w:t>:</w:t>
      </w:r>
    </w:p>
    <w:p w:rsidR="00595C87" w:rsidRDefault="00134D3D" w:rsidP="00595C87">
      <w:pPr>
        <w:ind w:firstLine="72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- </w:t>
      </w:r>
      <w:r w:rsidR="00595C87" w:rsidRPr="00B34340">
        <w:rPr>
          <w:rFonts w:ascii="Book Antiqua" w:hAnsi="Book Antiqua"/>
          <w:sz w:val="24"/>
        </w:rPr>
        <w:t xml:space="preserve">по реконструкции водопроводных сетей в </w:t>
      </w:r>
      <w:proofErr w:type="spellStart"/>
      <w:r w:rsidR="00595C87" w:rsidRPr="00B34340">
        <w:rPr>
          <w:rFonts w:ascii="Book Antiqua" w:hAnsi="Book Antiqua"/>
          <w:sz w:val="24"/>
        </w:rPr>
        <w:t>а</w:t>
      </w:r>
      <w:proofErr w:type="gramStart"/>
      <w:r w:rsidR="00595C87" w:rsidRPr="00B34340">
        <w:rPr>
          <w:rFonts w:ascii="Book Antiqua" w:hAnsi="Book Antiqua"/>
          <w:sz w:val="24"/>
        </w:rPr>
        <w:t>.П</w:t>
      </w:r>
      <w:proofErr w:type="gramEnd"/>
      <w:r w:rsidR="00595C87" w:rsidRPr="00B34340">
        <w:rPr>
          <w:rFonts w:ascii="Book Antiqua" w:hAnsi="Book Antiqua"/>
          <w:sz w:val="24"/>
        </w:rPr>
        <w:t>онежукай</w:t>
      </w:r>
      <w:proofErr w:type="spellEnd"/>
      <w:r w:rsidR="00595C87" w:rsidRPr="00B34340">
        <w:rPr>
          <w:rFonts w:ascii="Book Antiqua" w:hAnsi="Book Antiqua"/>
          <w:sz w:val="24"/>
        </w:rPr>
        <w:t>- стоимостью 8779,95 тыс.руб.</w:t>
      </w:r>
    </w:p>
    <w:p w:rsidR="00134D3D" w:rsidRPr="00B34340" w:rsidRDefault="00134D3D" w:rsidP="00595C87">
      <w:pPr>
        <w:ind w:firstLine="72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- </w:t>
      </w:r>
      <w:r w:rsidRPr="00B34340">
        <w:rPr>
          <w:rFonts w:ascii="Book Antiqua" w:hAnsi="Book Antiqua"/>
          <w:sz w:val="24"/>
        </w:rPr>
        <w:t>ремонт санитарных узлов в здании администрации МО «</w:t>
      </w:r>
      <w:proofErr w:type="spellStart"/>
      <w:r w:rsidRPr="00B34340">
        <w:rPr>
          <w:rFonts w:ascii="Book Antiqua" w:hAnsi="Book Antiqua"/>
          <w:sz w:val="24"/>
        </w:rPr>
        <w:t>Теучежский</w:t>
      </w:r>
      <w:proofErr w:type="spellEnd"/>
      <w:r w:rsidRPr="00B34340">
        <w:rPr>
          <w:rFonts w:ascii="Book Antiqua" w:hAnsi="Book Antiqua"/>
          <w:sz w:val="24"/>
        </w:rPr>
        <w:t xml:space="preserve"> район» стоимостью 841,77 тыс. руб.</w:t>
      </w:r>
    </w:p>
    <w:p w:rsidR="00595C87" w:rsidRPr="00B34340" w:rsidRDefault="00134D3D" w:rsidP="00595C87">
      <w:pPr>
        <w:ind w:firstLine="72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- </w:t>
      </w:r>
      <w:r w:rsidR="00595C87" w:rsidRPr="00B34340">
        <w:rPr>
          <w:rFonts w:ascii="Book Antiqua" w:hAnsi="Book Antiqua"/>
          <w:sz w:val="24"/>
        </w:rPr>
        <w:t>текущ</w:t>
      </w:r>
      <w:r>
        <w:rPr>
          <w:rFonts w:ascii="Book Antiqua" w:hAnsi="Book Antiqua"/>
          <w:sz w:val="24"/>
        </w:rPr>
        <w:t>ий</w:t>
      </w:r>
      <w:r w:rsidR="00595C87" w:rsidRPr="00B34340">
        <w:rPr>
          <w:rFonts w:ascii="Book Antiqua" w:hAnsi="Book Antiqua"/>
          <w:sz w:val="24"/>
        </w:rPr>
        <w:t xml:space="preserve"> ремонт спортзала МБОУ СОШ № 6 </w:t>
      </w:r>
      <w:proofErr w:type="spellStart"/>
      <w:r w:rsidR="00595C87" w:rsidRPr="00B34340">
        <w:rPr>
          <w:rFonts w:ascii="Book Antiqua" w:hAnsi="Book Antiqua"/>
          <w:sz w:val="24"/>
        </w:rPr>
        <w:t>а</w:t>
      </w:r>
      <w:proofErr w:type="gramStart"/>
      <w:r w:rsidR="00595C87" w:rsidRPr="00B34340">
        <w:rPr>
          <w:rFonts w:ascii="Book Antiqua" w:hAnsi="Book Antiqua"/>
          <w:sz w:val="24"/>
        </w:rPr>
        <w:t>.Г</w:t>
      </w:r>
      <w:proofErr w:type="gramEnd"/>
      <w:r w:rsidR="00595C87" w:rsidRPr="00B34340">
        <w:rPr>
          <w:rFonts w:ascii="Book Antiqua" w:hAnsi="Book Antiqua"/>
          <w:sz w:val="24"/>
        </w:rPr>
        <w:t>абукай</w:t>
      </w:r>
      <w:proofErr w:type="spellEnd"/>
      <w:r w:rsidR="00595C87" w:rsidRPr="00B34340">
        <w:rPr>
          <w:rFonts w:ascii="Book Antiqua" w:hAnsi="Book Antiqua"/>
          <w:sz w:val="24"/>
        </w:rPr>
        <w:t>, общей стоимостью – 2040</w:t>
      </w:r>
      <w:r w:rsidR="004D28A8" w:rsidRPr="00B34340">
        <w:rPr>
          <w:rFonts w:ascii="Book Antiqua" w:hAnsi="Book Antiqua"/>
          <w:sz w:val="24"/>
        </w:rPr>
        <w:t>,</w:t>
      </w:r>
      <w:r w:rsidR="00595C87" w:rsidRPr="00B34340">
        <w:rPr>
          <w:rFonts w:ascii="Book Antiqua" w:hAnsi="Book Antiqua"/>
          <w:sz w:val="24"/>
        </w:rPr>
        <w:t>00</w:t>
      </w:r>
      <w:r w:rsidR="004D28A8" w:rsidRPr="00B34340">
        <w:rPr>
          <w:rFonts w:ascii="Book Antiqua" w:hAnsi="Book Antiqua"/>
          <w:sz w:val="24"/>
        </w:rPr>
        <w:t xml:space="preserve"> тыс.</w:t>
      </w:r>
      <w:r w:rsidR="00595C87" w:rsidRPr="00B34340">
        <w:rPr>
          <w:rFonts w:ascii="Book Antiqua" w:hAnsi="Book Antiqua"/>
          <w:sz w:val="24"/>
        </w:rPr>
        <w:t xml:space="preserve"> руб.</w:t>
      </w:r>
    </w:p>
    <w:p w:rsidR="00595C87" w:rsidRPr="00B34340" w:rsidRDefault="00134D3D" w:rsidP="00595C87">
      <w:pPr>
        <w:ind w:firstLine="72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- </w:t>
      </w:r>
      <w:r w:rsidR="00595C87" w:rsidRPr="00B34340">
        <w:rPr>
          <w:rFonts w:ascii="Book Antiqua" w:hAnsi="Book Antiqua"/>
          <w:sz w:val="24"/>
        </w:rPr>
        <w:t xml:space="preserve">ремонт кухни в МБОУ СОШ № 2  а. </w:t>
      </w:r>
      <w:proofErr w:type="spellStart"/>
      <w:r w:rsidR="00595C87" w:rsidRPr="00B34340">
        <w:rPr>
          <w:rFonts w:ascii="Book Antiqua" w:hAnsi="Book Antiqua"/>
          <w:sz w:val="24"/>
        </w:rPr>
        <w:t>Ассоколай</w:t>
      </w:r>
      <w:proofErr w:type="spellEnd"/>
      <w:r w:rsidR="00595C87" w:rsidRPr="00B34340">
        <w:rPr>
          <w:rFonts w:ascii="Book Antiqua" w:hAnsi="Book Antiqua"/>
          <w:sz w:val="24"/>
        </w:rPr>
        <w:t>, общей стоимостью – 799</w:t>
      </w:r>
      <w:r w:rsidR="00193785" w:rsidRPr="00B34340">
        <w:rPr>
          <w:rFonts w:ascii="Book Antiqua" w:hAnsi="Book Antiqua"/>
          <w:sz w:val="24"/>
        </w:rPr>
        <w:t>,</w:t>
      </w:r>
      <w:r w:rsidR="00595C87" w:rsidRPr="00B34340">
        <w:rPr>
          <w:rFonts w:ascii="Book Antiqua" w:hAnsi="Book Antiqua"/>
          <w:sz w:val="24"/>
        </w:rPr>
        <w:t>42</w:t>
      </w:r>
      <w:r w:rsidR="00193785" w:rsidRPr="00B34340">
        <w:rPr>
          <w:rFonts w:ascii="Book Antiqua" w:hAnsi="Book Antiqua"/>
          <w:sz w:val="24"/>
        </w:rPr>
        <w:t xml:space="preserve"> тыс.</w:t>
      </w:r>
      <w:r w:rsidR="00595C87" w:rsidRPr="00B34340">
        <w:rPr>
          <w:rFonts w:ascii="Book Antiqua" w:hAnsi="Book Antiqua"/>
          <w:sz w:val="24"/>
        </w:rPr>
        <w:t xml:space="preserve"> руб.</w:t>
      </w:r>
    </w:p>
    <w:p w:rsidR="00595C87" w:rsidRPr="00B34340" w:rsidRDefault="00134D3D" w:rsidP="00595C87">
      <w:pPr>
        <w:ind w:firstLine="72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- </w:t>
      </w:r>
      <w:r w:rsidR="00595C87" w:rsidRPr="00B34340">
        <w:rPr>
          <w:rFonts w:ascii="Book Antiqua" w:hAnsi="Book Antiqua"/>
          <w:sz w:val="24"/>
        </w:rPr>
        <w:t>ремонт санитарных у</w:t>
      </w:r>
      <w:r w:rsidR="00193785" w:rsidRPr="00B34340">
        <w:rPr>
          <w:rFonts w:ascii="Book Antiqua" w:hAnsi="Book Antiqua"/>
          <w:sz w:val="24"/>
        </w:rPr>
        <w:t>з</w:t>
      </w:r>
      <w:r w:rsidR="00595C87" w:rsidRPr="00B34340">
        <w:rPr>
          <w:rFonts w:ascii="Book Antiqua" w:hAnsi="Book Antiqua"/>
          <w:sz w:val="24"/>
        </w:rPr>
        <w:t xml:space="preserve">лов в МБОУ СОШ №1 </w:t>
      </w:r>
      <w:proofErr w:type="spellStart"/>
      <w:r w:rsidR="00595C87" w:rsidRPr="00B34340">
        <w:rPr>
          <w:rFonts w:ascii="Book Antiqua" w:hAnsi="Book Antiqua"/>
          <w:sz w:val="24"/>
        </w:rPr>
        <w:t>а</w:t>
      </w:r>
      <w:proofErr w:type="gramStart"/>
      <w:r w:rsidR="00595C87" w:rsidRPr="00B34340">
        <w:rPr>
          <w:rFonts w:ascii="Book Antiqua" w:hAnsi="Book Antiqua"/>
          <w:sz w:val="24"/>
        </w:rPr>
        <w:t>.П</w:t>
      </w:r>
      <w:proofErr w:type="gramEnd"/>
      <w:r w:rsidR="00595C87" w:rsidRPr="00B34340">
        <w:rPr>
          <w:rFonts w:ascii="Book Antiqua" w:hAnsi="Book Antiqua"/>
          <w:sz w:val="24"/>
        </w:rPr>
        <w:t>онежукай</w:t>
      </w:r>
      <w:proofErr w:type="spellEnd"/>
      <w:r w:rsidR="00193785" w:rsidRPr="00B34340">
        <w:rPr>
          <w:rFonts w:ascii="Book Antiqua" w:hAnsi="Book Antiqua"/>
          <w:sz w:val="24"/>
        </w:rPr>
        <w:t>,</w:t>
      </w:r>
      <w:r w:rsidR="00595C87" w:rsidRPr="00B34340">
        <w:rPr>
          <w:rFonts w:ascii="Book Antiqua" w:hAnsi="Book Antiqua"/>
          <w:sz w:val="24"/>
        </w:rPr>
        <w:t xml:space="preserve"> общей стоимостью – 788</w:t>
      </w:r>
      <w:r w:rsidR="00193785" w:rsidRPr="00B34340">
        <w:rPr>
          <w:rFonts w:ascii="Book Antiqua" w:hAnsi="Book Antiqua"/>
          <w:sz w:val="24"/>
        </w:rPr>
        <w:t>,</w:t>
      </w:r>
      <w:r w:rsidR="00595C87" w:rsidRPr="00B34340">
        <w:rPr>
          <w:rFonts w:ascii="Book Antiqua" w:hAnsi="Book Antiqua"/>
          <w:sz w:val="24"/>
        </w:rPr>
        <w:t>53</w:t>
      </w:r>
      <w:r w:rsidR="00193785" w:rsidRPr="00B34340">
        <w:rPr>
          <w:rFonts w:ascii="Book Antiqua" w:hAnsi="Book Antiqua"/>
          <w:sz w:val="24"/>
        </w:rPr>
        <w:t xml:space="preserve"> тыс.</w:t>
      </w:r>
      <w:r w:rsidR="00595C87" w:rsidRPr="00B34340">
        <w:rPr>
          <w:rFonts w:ascii="Book Antiqua" w:hAnsi="Book Antiqua"/>
          <w:sz w:val="24"/>
        </w:rPr>
        <w:t xml:space="preserve"> руб.</w:t>
      </w:r>
    </w:p>
    <w:p w:rsidR="00595C87" w:rsidRPr="00B34340" w:rsidRDefault="00134D3D" w:rsidP="00595C87">
      <w:pPr>
        <w:ind w:firstLine="72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- </w:t>
      </w:r>
      <w:r w:rsidR="00595C87" w:rsidRPr="00B34340">
        <w:rPr>
          <w:rFonts w:ascii="Book Antiqua" w:hAnsi="Book Antiqua"/>
          <w:sz w:val="24"/>
        </w:rPr>
        <w:t xml:space="preserve">работы в МБДОУ №2 «Золотая рыбка» в </w:t>
      </w:r>
      <w:proofErr w:type="spellStart"/>
      <w:r w:rsidR="00595C87" w:rsidRPr="00B34340">
        <w:rPr>
          <w:rFonts w:ascii="Book Antiqua" w:hAnsi="Book Antiqua"/>
          <w:sz w:val="24"/>
        </w:rPr>
        <w:t>пгт</w:t>
      </w:r>
      <w:proofErr w:type="spellEnd"/>
      <w:r w:rsidR="00595C87" w:rsidRPr="00B34340">
        <w:rPr>
          <w:rFonts w:ascii="Book Antiqua" w:hAnsi="Book Antiqua"/>
          <w:sz w:val="24"/>
        </w:rPr>
        <w:t xml:space="preserve">. </w:t>
      </w:r>
      <w:proofErr w:type="spellStart"/>
      <w:r w:rsidR="00595C87" w:rsidRPr="00B34340">
        <w:rPr>
          <w:rFonts w:ascii="Book Antiqua" w:hAnsi="Book Antiqua"/>
          <w:sz w:val="24"/>
        </w:rPr>
        <w:t>Тлюстенхабль</w:t>
      </w:r>
      <w:proofErr w:type="spellEnd"/>
      <w:r w:rsidR="00595C87" w:rsidRPr="00B34340">
        <w:rPr>
          <w:rFonts w:ascii="Book Antiqua" w:hAnsi="Book Antiqua"/>
          <w:sz w:val="24"/>
        </w:rPr>
        <w:t xml:space="preserve"> по программе «Доступная среда» общей стоимостью – 744</w:t>
      </w:r>
      <w:r w:rsidR="00193785" w:rsidRPr="00B34340">
        <w:rPr>
          <w:rFonts w:ascii="Book Antiqua" w:hAnsi="Book Antiqua"/>
          <w:sz w:val="24"/>
        </w:rPr>
        <w:t>,</w:t>
      </w:r>
      <w:r w:rsidR="00595C87" w:rsidRPr="00B34340">
        <w:rPr>
          <w:rFonts w:ascii="Book Antiqua" w:hAnsi="Book Antiqua"/>
          <w:sz w:val="24"/>
        </w:rPr>
        <w:t>0</w:t>
      </w:r>
      <w:r w:rsidR="00193785" w:rsidRPr="00B34340">
        <w:rPr>
          <w:rFonts w:ascii="Book Antiqua" w:hAnsi="Book Antiqua"/>
          <w:sz w:val="24"/>
        </w:rPr>
        <w:t xml:space="preserve"> тыс.</w:t>
      </w:r>
      <w:r w:rsidR="00595C87" w:rsidRPr="00B34340">
        <w:rPr>
          <w:rFonts w:ascii="Book Antiqua" w:hAnsi="Book Antiqua"/>
          <w:sz w:val="24"/>
        </w:rPr>
        <w:t xml:space="preserve"> руб.</w:t>
      </w:r>
    </w:p>
    <w:p w:rsidR="00595C87" w:rsidRPr="00B34340" w:rsidRDefault="00134D3D" w:rsidP="00595C87">
      <w:pPr>
        <w:ind w:firstLine="72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- </w:t>
      </w:r>
      <w:r w:rsidR="00595C87" w:rsidRPr="00B34340">
        <w:rPr>
          <w:rFonts w:ascii="Book Antiqua" w:hAnsi="Book Antiqua"/>
          <w:sz w:val="24"/>
        </w:rPr>
        <w:t>замен</w:t>
      </w:r>
      <w:r>
        <w:rPr>
          <w:rFonts w:ascii="Book Antiqua" w:hAnsi="Book Antiqua"/>
          <w:sz w:val="24"/>
        </w:rPr>
        <w:t>а</w:t>
      </w:r>
      <w:r w:rsidR="00595C87" w:rsidRPr="00B34340">
        <w:rPr>
          <w:rFonts w:ascii="Book Antiqua" w:hAnsi="Book Antiqua"/>
          <w:sz w:val="24"/>
        </w:rPr>
        <w:t xml:space="preserve"> кровли СДК в </w:t>
      </w:r>
      <w:proofErr w:type="spellStart"/>
      <w:r w:rsidR="00595C87" w:rsidRPr="00B34340">
        <w:rPr>
          <w:rFonts w:ascii="Book Antiqua" w:hAnsi="Book Antiqua"/>
          <w:sz w:val="24"/>
        </w:rPr>
        <w:t>а</w:t>
      </w:r>
      <w:proofErr w:type="gramStart"/>
      <w:r w:rsidR="00595C87" w:rsidRPr="00B34340">
        <w:rPr>
          <w:rFonts w:ascii="Book Antiqua" w:hAnsi="Book Antiqua"/>
          <w:sz w:val="24"/>
        </w:rPr>
        <w:t>.П</w:t>
      </w:r>
      <w:proofErr w:type="gramEnd"/>
      <w:r w:rsidR="00595C87" w:rsidRPr="00B34340">
        <w:rPr>
          <w:rFonts w:ascii="Book Antiqua" w:hAnsi="Book Antiqua"/>
          <w:sz w:val="24"/>
        </w:rPr>
        <w:t>онежукай</w:t>
      </w:r>
      <w:proofErr w:type="spellEnd"/>
      <w:r w:rsidR="00193785" w:rsidRPr="00B34340">
        <w:rPr>
          <w:rFonts w:ascii="Book Antiqua" w:hAnsi="Book Antiqua"/>
          <w:sz w:val="24"/>
        </w:rPr>
        <w:t>,</w:t>
      </w:r>
      <w:r w:rsidR="00595C87" w:rsidRPr="00B34340">
        <w:rPr>
          <w:rFonts w:ascii="Book Antiqua" w:hAnsi="Book Antiqua"/>
          <w:sz w:val="24"/>
        </w:rPr>
        <w:t xml:space="preserve"> стоимостью – 1686</w:t>
      </w:r>
      <w:r w:rsidR="00193785" w:rsidRPr="00B34340">
        <w:rPr>
          <w:rFonts w:ascii="Book Antiqua" w:hAnsi="Book Antiqua"/>
          <w:sz w:val="24"/>
        </w:rPr>
        <w:t>,</w:t>
      </w:r>
      <w:r w:rsidR="00595C87" w:rsidRPr="00B34340">
        <w:rPr>
          <w:rFonts w:ascii="Book Antiqua" w:hAnsi="Book Antiqua"/>
          <w:sz w:val="24"/>
        </w:rPr>
        <w:t>42</w:t>
      </w:r>
      <w:r w:rsidR="00193785" w:rsidRPr="00B34340">
        <w:rPr>
          <w:rFonts w:ascii="Book Antiqua" w:hAnsi="Book Antiqua"/>
          <w:sz w:val="24"/>
        </w:rPr>
        <w:t xml:space="preserve"> тыс.</w:t>
      </w:r>
      <w:r w:rsidR="00595C87" w:rsidRPr="00B34340">
        <w:rPr>
          <w:rFonts w:ascii="Book Antiqua" w:hAnsi="Book Antiqua"/>
          <w:sz w:val="24"/>
        </w:rPr>
        <w:t xml:space="preserve"> руб.</w:t>
      </w:r>
    </w:p>
    <w:p w:rsidR="00595C87" w:rsidRPr="00B34340" w:rsidRDefault="00595C87" w:rsidP="00595C87">
      <w:pPr>
        <w:ind w:firstLine="720"/>
        <w:jc w:val="both"/>
        <w:rPr>
          <w:rFonts w:ascii="Book Antiqua" w:hAnsi="Book Antiqua"/>
          <w:sz w:val="24"/>
        </w:rPr>
      </w:pPr>
      <w:r w:rsidRPr="00B34340">
        <w:rPr>
          <w:rFonts w:ascii="Book Antiqua" w:hAnsi="Book Antiqua"/>
          <w:sz w:val="24"/>
        </w:rPr>
        <w:t>По жилищному учету:</w:t>
      </w:r>
    </w:p>
    <w:p w:rsidR="00595C87" w:rsidRPr="00B34340" w:rsidRDefault="00595C87" w:rsidP="00595C87">
      <w:pPr>
        <w:ind w:firstLine="720"/>
        <w:jc w:val="both"/>
        <w:rPr>
          <w:rFonts w:ascii="Book Antiqua" w:hAnsi="Book Antiqua"/>
          <w:sz w:val="24"/>
        </w:rPr>
      </w:pPr>
      <w:r w:rsidRPr="00B34340">
        <w:rPr>
          <w:rFonts w:ascii="Book Antiqua" w:hAnsi="Book Antiqua"/>
          <w:sz w:val="24"/>
        </w:rPr>
        <w:t>В рамках реализации мероприятий, предусмотренных муниципальной программой «Устойчивое развитие сельских территорий на 2014-2017 годы и на период до 2020 года» социальные выплаты на приобретение жилья в 2017 году в сумме -756</w:t>
      </w:r>
      <w:r w:rsidR="00193785" w:rsidRPr="00B34340">
        <w:rPr>
          <w:rFonts w:ascii="Book Antiqua" w:hAnsi="Book Antiqua"/>
          <w:sz w:val="24"/>
        </w:rPr>
        <w:t>,</w:t>
      </w:r>
      <w:r w:rsidRPr="00B34340">
        <w:rPr>
          <w:rFonts w:ascii="Book Antiqua" w:hAnsi="Book Antiqua"/>
          <w:sz w:val="24"/>
        </w:rPr>
        <w:t>79</w:t>
      </w:r>
      <w:r w:rsidR="00193785" w:rsidRPr="00B34340">
        <w:rPr>
          <w:rFonts w:ascii="Book Antiqua" w:hAnsi="Book Antiqua"/>
          <w:sz w:val="24"/>
        </w:rPr>
        <w:t xml:space="preserve"> тыс.</w:t>
      </w:r>
      <w:r w:rsidRPr="00B34340">
        <w:rPr>
          <w:rFonts w:ascii="Book Antiqua" w:hAnsi="Book Antiqua"/>
          <w:sz w:val="24"/>
        </w:rPr>
        <w:t xml:space="preserve"> рублей выдано одной молодой семье.</w:t>
      </w:r>
    </w:p>
    <w:p w:rsidR="00595C87" w:rsidRPr="00B34340" w:rsidRDefault="00595C87" w:rsidP="00595C87">
      <w:pPr>
        <w:ind w:firstLine="720"/>
        <w:jc w:val="both"/>
        <w:rPr>
          <w:rFonts w:ascii="Book Antiqua" w:hAnsi="Book Antiqua"/>
          <w:sz w:val="24"/>
        </w:rPr>
      </w:pPr>
      <w:r w:rsidRPr="00B34340">
        <w:rPr>
          <w:rFonts w:ascii="Book Antiqua" w:hAnsi="Book Antiqua"/>
          <w:sz w:val="24"/>
        </w:rPr>
        <w:t xml:space="preserve">В рамках вышеуказанной программы на жилищный учет поставлена одна молодая семья </w:t>
      </w:r>
      <w:r w:rsidR="00193785" w:rsidRPr="00B34340">
        <w:rPr>
          <w:rFonts w:ascii="Book Antiqua" w:hAnsi="Book Antiqua"/>
          <w:sz w:val="24"/>
        </w:rPr>
        <w:t xml:space="preserve">в </w:t>
      </w:r>
      <w:r w:rsidRPr="00B34340">
        <w:rPr>
          <w:rFonts w:ascii="Book Antiqua" w:hAnsi="Book Antiqua"/>
          <w:sz w:val="24"/>
        </w:rPr>
        <w:t>состав</w:t>
      </w:r>
      <w:r w:rsidR="00193785" w:rsidRPr="00B34340">
        <w:rPr>
          <w:rFonts w:ascii="Book Antiqua" w:hAnsi="Book Antiqua"/>
          <w:sz w:val="24"/>
        </w:rPr>
        <w:t>е</w:t>
      </w:r>
      <w:r w:rsidRPr="00B34340">
        <w:rPr>
          <w:rFonts w:ascii="Book Antiqua" w:hAnsi="Book Antiqua"/>
          <w:sz w:val="24"/>
        </w:rPr>
        <w:t xml:space="preserve">  2 человек.</w:t>
      </w:r>
    </w:p>
    <w:p w:rsidR="00595C87" w:rsidRPr="00B34340" w:rsidRDefault="00595C87" w:rsidP="00595C87">
      <w:pPr>
        <w:ind w:firstLine="720"/>
        <w:jc w:val="both"/>
        <w:rPr>
          <w:rFonts w:ascii="Book Antiqua" w:hAnsi="Book Antiqua"/>
          <w:sz w:val="24"/>
        </w:rPr>
      </w:pPr>
      <w:r w:rsidRPr="00B34340">
        <w:rPr>
          <w:rFonts w:ascii="Book Antiqua" w:hAnsi="Book Antiqua"/>
          <w:sz w:val="24"/>
        </w:rPr>
        <w:lastRenderedPageBreak/>
        <w:t xml:space="preserve">Кроме этого молодая семья, которая в 2016 году получила свидетельство на получение жилья, приобрела жилье во 2 квартале </w:t>
      </w:r>
      <w:r w:rsidR="00BE00A1">
        <w:rPr>
          <w:rFonts w:ascii="Book Antiqua" w:hAnsi="Book Antiqua"/>
          <w:sz w:val="24"/>
        </w:rPr>
        <w:t>2017</w:t>
      </w:r>
      <w:r w:rsidRPr="00B34340">
        <w:rPr>
          <w:rFonts w:ascii="Book Antiqua" w:hAnsi="Book Antiqua"/>
          <w:sz w:val="24"/>
        </w:rPr>
        <w:t xml:space="preserve"> года, отвечающая установленным требованиям.</w:t>
      </w:r>
    </w:p>
    <w:p w:rsidR="00595C87" w:rsidRPr="00B34340" w:rsidRDefault="00595C87" w:rsidP="00595C87">
      <w:pPr>
        <w:ind w:firstLine="720"/>
        <w:jc w:val="both"/>
        <w:rPr>
          <w:rFonts w:ascii="Book Antiqua" w:hAnsi="Book Antiqua"/>
          <w:sz w:val="24"/>
        </w:rPr>
      </w:pPr>
      <w:r w:rsidRPr="00B34340">
        <w:rPr>
          <w:rFonts w:ascii="Book Antiqua" w:hAnsi="Book Antiqua"/>
          <w:sz w:val="24"/>
        </w:rPr>
        <w:t xml:space="preserve">В рамках реализации мероприятий, предусмотренных муниципальной программой «Обеспечение жильем молодых семей» на 2016-2018 годы социальные выплаты на приобретение жилья в 2017 году получили – 16 (шестнадцать) молодых семей на сумму – 10053,936 </w:t>
      </w:r>
      <w:r w:rsidR="00193785" w:rsidRPr="00B34340">
        <w:rPr>
          <w:rFonts w:ascii="Book Antiqua" w:hAnsi="Book Antiqua"/>
          <w:sz w:val="24"/>
        </w:rPr>
        <w:t xml:space="preserve"> тыс.</w:t>
      </w:r>
      <w:r w:rsidRPr="00B34340">
        <w:rPr>
          <w:rFonts w:ascii="Book Antiqua" w:hAnsi="Book Antiqua"/>
          <w:sz w:val="24"/>
        </w:rPr>
        <w:t xml:space="preserve"> рублей.</w:t>
      </w:r>
    </w:p>
    <w:p w:rsidR="00595C87" w:rsidRPr="00B34340" w:rsidRDefault="00595C87" w:rsidP="00595C87">
      <w:pPr>
        <w:ind w:firstLine="720"/>
        <w:jc w:val="both"/>
        <w:rPr>
          <w:rFonts w:ascii="Book Antiqua" w:hAnsi="Book Antiqua"/>
          <w:sz w:val="24"/>
        </w:rPr>
      </w:pPr>
      <w:r w:rsidRPr="00B34340">
        <w:rPr>
          <w:rFonts w:ascii="Book Antiqua" w:hAnsi="Book Antiqua"/>
          <w:sz w:val="24"/>
        </w:rPr>
        <w:t>Из них дополнительные социальные выплаты на рождение ребенка выданы 3  молодым семьям на сумму – 271</w:t>
      </w:r>
      <w:r w:rsidR="00193785" w:rsidRPr="00B34340">
        <w:rPr>
          <w:rFonts w:ascii="Book Antiqua" w:hAnsi="Book Antiqua"/>
          <w:sz w:val="24"/>
        </w:rPr>
        <w:t>,</w:t>
      </w:r>
      <w:r w:rsidRPr="00B34340">
        <w:rPr>
          <w:rFonts w:ascii="Book Antiqua" w:hAnsi="Book Antiqua"/>
          <w:sz w:val="24"/>
        </w:rPr>
        <w:t>72</w:t>
      </w:r>
      <w:r w:rsidR="00193785" w:rsidRPr="00B34340">
        <w:rPr>
          <w:rFonts w:ascii="Book Antiqua" w:hAnsi="Book Antiqua"/>
          <w:sz w:val="24"/>
        </w:rPr>
        <w:t xml:space="preserve"> тыс.</w:t>
      </w:r>
      <w:r w:rsidRPr="00B34340">
        <w:rPr>
          <w:rFonts w:ascii="Book Antiqua" w:hAnsi="Book Antiqua"/>
          <w:sz w:val="24"/>
        </w:rPr>
        <w:t xml:space="preserve"> рублей.</w:t>
      </w:r>
    </w:p>
    <w:p w:rsidR="00595C87" w:rsidRPr="00B34340" w:rsidRDefault="00595C87" w:rsidP="00595C87">
      <w:pPr>
        <w:ind w:firstLine="720"/>
        <w:jc w:val="both"/>
        <w:rPr>
          <w:rFonts w:ascii="Book Antiqua" w:hAnsi="Book Antiqua"/>
          <w:sz w:val="24"/>
        </w:rPr>
      </w:pPr>
      <w:r w:rsidRPr="00B34340">
        <w:rPr>
          <w:rFonts w:ascii="Book Antiqua" w:hAnsi="Book Antiqua"/>
          <w:sz w:val="24"/>
        </w:rPr>
        <w:t>В рамках вышеуказанной муниципальной программы на жилищный учет поставлено – 37 молодых семей общим составом – 127  человек.</w:t>
      </w:r>
    </w:p>
    <w:p w:rsidR="00595C87" w:rsidRPr="00B34340" w:rsidRDefault="00595C87" w:rsidP="00595C87">
      <w:pPr>
        <w:ind w:firstLine="720"/>
        <w:jc w:val="both"/>
        <w:rPr>
          <w:rFonts w:ascii="Book Antiqua" w:hAnsi="Book Antiqua"/>
          <w:sz w:val="24"/>
        </w:rPr>
      </w:pPr>
      <w:r w:rsidRPr="00B34340">
        <w:rPr>
          <w:rFonts w:ascii="Book Antiqua" w:hAnsi="Book Antiqua"/>
          <w:sz w:val="24"/>
        </w:rPr>
        <w:t>Кроме этого из числа вышеперечисленных молодых семей получивших свидетельства  о праве на получение социальной выплаты  на приобретение (строительство) жилья в 2017 году по состоянию на 01.01.2018 года все 16 молодых семей приобрели жилые помещения на общую сумму – 15953,08 тыс</w:t>
      </w:r>
      <w:proofErr w:type="gramStart"/>
      <w:r w:rsidRPr="00B34340">
        <w:rPr>
          <w:rFonts w:ascii="Book Antiqua" w:hAnsi="Book Antiqua"/>
          <w:sz w:val="24"/>
        </w:rPr>
        <w:t>.р</w:t>
      </w:r>
      <w:proofErr w:type="gramEnd"/>
      <w:r w:rsidRPr="00B34340">
        <w:rPr>
          <w:rFonts w:ascii="Book Antiqua" w:hAnsi="Book Antiqua"/>
          <w:sz w:val="24"/>
        </w:rPr>
        <w:t>уб.</w:t>
      </w:r>
    </w:p>
    <w:p w:rsidR="00595C87" w:rsidRPr="00B34340" w:rsidRDefault="00595C87" w:rsidP="00595C87">
      <w:pPr>
        <w:ind w:firstLine="720"/>
        <w:jc w:val="both"/>
        <w:rPr>
          <w:rFonts w:ascii="Book Antiqua" w:hAnsi="Book Antiqua"/>
          <w:sz w:val="24"/>
        </w:rPr>
      </w:pPr>
      <w:r w:rsidRPr="00B34340">
        <w:rPr>
          <w:rFonts w:ascii="Book Antiqua" w:hAnsi="Book Antiqua"/>
          <w:sz w:val="24"/>
        </w:rPr>
        <w:t>При этом были израсходованы бюджетные средства в размере – 10053,936 т</w:t>
      </w:r>
      <w:r w:rsidR="00193785" w:rsidRPr="00B34340">
        <w:rPr>
          <w:rFonts w:ascii="Book Antiqua" w:hAnsi="Book Antiqua"/>
          <w:sz w:val="24"/>
        </w:rPr>
        <w:t>ыс</w:t>
      </w:r>
      <w:proofErr w:type="gramStart"/>
      <w:r w:rsidRPr="00B34340">
        <w:rPr>
          <w:rFonts w:ascii="Book Antiqua" w:hAnsi="Book Antiqua"/>
          <w:sz w:val="24"/>
        </w:rPr>
        <w:t>.р</w:t>
      </w:r>
      <w:proofErr w:type="gramEnd"/>
      <w:r w:rsidR="00193785" w:rsidRPr="00B34340">
        <w:rPr>
          <w:rFonts w:ascii="Book Antiqua" w:hAnsi="Book Antiqua"/>
          <w:sz w:val="24"/>
        </w:rPr>
        <w:t xml:space="preserve">ублей, </w:t>
      </w:r>
      <w:r w:rsidRPr="00B34340">
        <w:rPr>
          <w:rFonts w:ascii="Book Antiqua" w:hAnsi="Book Antiqua"/>
          <w:sz w:val="24"/>
        </w:rPr>
        <w:t>из них:</w:t>
      </w:r>
    </w:p>
    <w:p w:rsidR="00595C87" w:rsidRPr="00B34340" w:rsidRDefault="00595C87" w:rsidP="00595C87">
      <w:pPr>
        <w:ind w:firstLine="720"/>
        <w:jc w:val="both"/>
        <w:rPr>
          <w:rFonts w:ascii="Book Antiqua" w:hAnsi="Book Antiqua"/>
          <w:sz w:val="24"/>
        </w:rPr>
      </w:pPr>
      <w:r w:rsidRPr="00B34340">
        <w:rPr>
          <w:rFonts w:ascii="Book Antiqua" w:hAnsi="Book Antiqua"/>
          <w:sz w:val="24"/>
        </w:rPr>
        <w:t>- средства федерального бюджета на сумму – 4062,49 тыс</w:t>
      </w:r>
      <w:proofErr w:type="gramStart"/>
      <w:r w:rsidRPr="00B34340">
        <w:rPr>
          <w:rFonts w:ascii="Book Antiqua" w:hAnsi="Book Antiqua"/>
          <w:sz w:val="24"/>
        </w:rPr>
        <w:t>.р</w:t>
      </w:r>
      <w:proofErr w:type="gramEnd"/>
      <w:r w:rsidRPr="00B34340">
        <w:rPr>
          <w:rFonts w:ascii="Book Antiqua" w:hAnsi="Book Antiqua"/>
          <w:sz w:val="24"/>
        </w:rPr>
        <w:t>уб.</w:t>
      </w:r>
    </w:p>
    <w:p w:rsidR="00595C87" w:rsidRPr="00B34340" w:rsidRDefault="00595C87" w:rsidP="00595C87">
      <w:pPr>
        <w:ind w:firstLine="720"/>
        <w:jc w:val="both"/>
        <w:rPr>
          <w:rFonts w:ascii="Book Antiqua" w:hAnsi="Book Antiqua"/>
          <w:sz w:val="24"/>
        </w:rPr>
      </w:pPr>
      <w:r w:rsidRPr="00B34340">
        <w:rPr>
          <w:rFonts w:ascii="Book Antiqua" w:hAnsi="Book Antiqua"/>
          <w:sz w:val="24"/>
        </w:rPr>
        <w:t>- средства республиканского бюджета на сумму – 2367,6</w:t>
      </w:r>
      <w:r w:rsidR="00193785" w:rsidRPr="00B34340">
        <w:rPr>
          <w:rFonts w:ascii="Book Antiqua" w:hAnsi="Book Antiqua"/>
          <w:sz w:val="24"/>
        </w:rPr>
        <w:t>8</w:t>
      </w:r>
      <w:r w:rsidRPr="00B34340">
        <w:rPr>
          <w:rFonts w:ascii="Book Antiqua" w:hAnsi="Book Antiqua"/>
          <w:sz w:val="24"/>
        </w:rPr>
        <w:t xml:space="preserve"> тыс</w:t>
      </w:r>
      <w:proofErr w:type="gramStart"/>
      <w:r w:rsidRPr="00B34340">
        <w:rPr>
          <w:rFonts w:ascii="Book Antiqua" w:hAnsi="Book Antiqua"/>
          <w:sz w:val="24"/>
        </w:rPr>
        <w:t>.р</w:t>
      </w:r>
      <w:proofErr w:type="gramEnd"/>
      <w:r w:rsidRPr="00B34340">
        <w:rPr>
          <w:rFonts w:ascii="Book Antiqua" w:hAnsi="Book Antiqua"/>
          <w:sz w:val="24"/>
        </w:rPr>
        <w:t>уб.</w:t>
      </w:r>
    </w:p>
    <w:p w:rsidR="00595C87" w:rsidRPr="00B34340" w:rsidRDefault="00595C87" w:rsidP="00595C87">
      <w:pPr>
        <w:ind w:firstLine="720"/>
        <w:jc w:val="both"/>
        <w:rPr>
          <w:rFonts w:ascii="Book Antiqua" w:hAnsi="Book Antiqua"/>
          <w:sz w:val="24"/>
        </w:rPr>
      </w:pPr>
      <w:r w:rsidRPr="00B34340">
        <w:rPr>
          <w:rFonts w:ascii="Book Antiqua" w:hAnsi="Book Antiqua"/>
          <w:sz w:val="24"/>
        </w:rPr>
        <w:t>- средства бюджета МО «</w:t>
      </w:r>
      <w:proofErr w:type="spellStart"/>
      <w:r w:rsidRPr="00B34340">
        <w:rPr>
          <w:rFonts w:ascii="Book Antiqua" w:hAnsi="Book Antiqua"/>
          <w:sz w:val="24"/>
        </w:rPr>
        <w:t>Теучежский</w:t>
      </w:r>
      <w:proofErr w:type="spellEnd"/>
      <w:r w:rsidRPr="00B34340">
        <w:rPr>
          <w:rFonts w:ascii="Book Antiqua" w:hAnsi="Book Antiqua"/>
          <w:sz w:val="24"/>
        </w:rPr>
        <w:t xml:space="preserve"> район» на сумму – 3623,76 тыс</w:t>
      </w:r>
      <w:proofErr w:type="gramStart"/>
      <w:r w:rsidRPr="00B34340">
        <w:rPr>
          <w:rFonts w:ascii="Book Antiqua" w:hAnsi="Book Antiqua"/>
          <w:sz w:val="24"/>
        </w:rPr>
        <w:t>.р</w:t>
      </w:r>
      <w:proofErr w:type="gramEnd"/>
      <w:r w:rsidRPr="00B34340">
        <w:rPr>
          <w:rFonts w:ascii="Book Antiqua" w:hAnsi="Book Antiqua"/>
          <w:sz w:val="24"/>
        </w:rPr>
        <w:t>уб.</w:t>
      </w:r>
    </w:p>
    <w:p w:rsidR="00595C87" w:rsidRPr="00B34340" w:rsidRDefault="00193785" w:rsidP="00595C87">
      <w:pPr>
        <w:ind w:firstLine="720"/>
        <w:jc w:val="both"/>
        <w:rPr>
          <w:rFonts w:ascii="Book Antiqua" w:hAnsi="Book Antiqua"/>
          <w:sz w:val="24"/>
        </w:rPr>
      </w:pPr>
      <w:r w:rsidRPr="00B34340">
        <w:rPr>
          <w:rFonts w:ascii="Book Antiqua" w:hAnsi="Book Antiqua"/>
          <w:sz w:val="24"/>
        </w:rPr>
        <w:t>Остальные – 5899,15</w:t>
      </w:r>
      <w:r w:rsidR="00595C87" w:rsidRPr="00B34340">
        <w:rPr>
          <w:rFonts w:ascii="Book Antiqua" w:hAnsi="Book Antiqua"/>
          <w:sz w:val="24"/>
        </w:rPr>
        <w:t xml:space="preserve"> тыс</w:t>
      </w:r>
      <w:proofErr w:type="gramStart"/>
      <w:r w:rsidR="00595C87" w:rsidRPr="00B34340">
        <w:rPr>
          <w:rFonts w:ascii="Book Antiqua" w:hAnsi="Book Antiqua"/>
          <w:sz w:val="24"/>
        </w:rPr>
        <w:t>.р</w:t>
      </w:r>
      <w:proofErr w:type="gramEnd"/>
      <w:r w:rsidR="00595C87" w:rsidRPr="00B34340">
        <w:rPr>
          <w:rFonts w:ascii="Book Antiqua" w:hAnsi="Book Antiqua"/>
          <w:sz w:val="24"/>
        </w:rPr>
        <w:t>уб., израсходованы молодыми семьями из собственных средств.</w:t>
      </w:r>
    </w:p>
    <w:p w:rsidR="00595C87" w:rsidRPr="00B34340" w:rsidRDefault="00595C87" w:rsidP="00595C87">
      <w:pPr>
        <w:ind w:firstLine="720"/>
        <w:jc w:val="both"/>
        <w:rPr>
          <w:rFonts w:ascii="Book Antiqua" w:hAnsi="Book Antiqua"/>
          <w:sz w:val="24"/>
        </w:rPr>
      </w:pPr>
      <w:proofErr w:type="gramStart"/>
      <w:r w:rsidRPr="00B34340">
        <w:rPr>
          <w:rFonts w:ascii="Book Antiqua" w:hAnsi="Book Antiqua"/>
          <w:sz w:val="24"/>
        </w:rPr>
        <w:t>В августе текущего года сформированы списки молодых семей, желающих получить социальные выплаты на приобретение (строительство) жилья на 2018 год из числа молодых семей</w:t>
      </w:r>
      <w:r w:rsidR="00193785" w:rsidRPr="00B34340">
        <w:rPr>
          <w:rFonts w:ascii="Book Antiqua" w:hAnsi="Book Antiqua"/>
          <w:sz w:val="24"/>
        </w:rPr>
        <w:t>,</w:t>
      </w:r>
      <w:r w:rsidRPr="00B34340">
        <w:rPr>
          <w:rFonts w:ascii="Book Antiqua" w:hAnsi="Book Antiqua"/>
          <w:sz w:val="24"/>
        </w:rPr>
        <w:t xml:space="preserve"> состоящих на учете граждан, нуждающихся в улучшении жилищных условий применительно к муниципальной программе МО «</w:t>
      </w:r>
      <w:proofErr w:type="spellStart"/>
      <w:r w:rsidRPr="00B34340">
        <w:rPr>
          <w:rFonts w:ascii="Book Antiqua" w:hAnsi="Book Antiqua"/>
          <w:sz w:val="24"/>
        </w:rPr>
        <w:t>Теучежский</w:t>
      </w:r>
      <w:proofErr w:type="spellEnd"/>
      <w:r w:rsidRPr="00B34340">
        <w:rPr>
          <w:rFonts w:ascii="Book Antiqua" w:hAnsi="Book Antiqua"/>
          <w:sz w:val="24"/>
        </w:rPr>
        <w:t xml:space="preserve"> район»  «Обеспечение жильем молодых семей в рамках реализаций федеральной целевой программы» «Обеспечение жильем молодых семей на 2015-2020 годы» в количестве 25 молодых</w:t>
      </w:r>
      <w:proofErr w:type="gramEnd"/>
      <w:r w:rsidRPr="00B34340">
        <w:rPr>
          <w:rFonts w:ascii="Book Antiqua" w:hAnsi="Book Antiqua"/>
          <w:sz w:val="24"/>
        </w:rPr>
        <w:t xml:space="preserve"> семей.</w:t>
      </w:r>
    </w:p>
    <w:p w:rsidR="00595C87" w:rsidRPr="00B34340" w:rsidRDefault="00595C87" w:rsidP="00595C87">
      <w:pPr>
        <w:ind w:firstLine="720"/>
        <w:jc w:val="both"/>
        <w:rPr>
          <w:rFonts w:ascii="Book Antiqua" w:hAnsi="Book Antiqua"/>
          <w:sz w:val="24"/>
        </w:rPr>
      </w:pPr>
      <w:r w:rsidRPr="00B34340">
        <w:rPr>
          <w:rFonts w:ascii="Book Antiqua" w:hAnsi="Book Antiqua"/>
          <w:sz w:val="24"/>
        </w:rPr>
        <w:t>Вышеуказанные списки своевременно представлены в Минстрой Республики Адыгея.</w:t>
      </w:r>
    </w:p>
    <w:p w:rsidR="00595C87" w:rsidRPr="00B34340" w:rsidRDefault="00595C87" w:rsidP="00595C87">
      <w:pPr>
        <w:ind w:firstLine="720"/>
        <w:jc w:val="both"/>
        <w:rPr>
          <w:rFonts w:ascii="Book Antiqua" w:hAnsi="Book Antiqua"/>
          <w:sz w:val="24"/>
        </w:rPr>
      </w:pPr>
      <w:r w:rsidRPr="00B34340">
        <w:rPr>
          <w:rFonts w:ascii="Book Antiqua" w:hAnsi="Book Antiqua"/>
          <w:sz w:val="24"/>
        </w:rPr>
        <w:t>В соответствии с вышеуказанным списком в них значатся 25 молодых семей.</w:t>
      </w:r>
    </w:p>
    <w:p w:rsidR="00595C87" w:rsidRPr="00B34340" w:rsidRDefault="00595C87" w:rsidP="00595C87">
      <w:pPr>
        <w:ind w:firstLine="720"/>
        <w:jc w:val="both"/>
        <w:rPr>
          <w:rFonts w:ascii="Book Antiqua" w:hAnsi="Book Antiqua"/>
          <w:sz w:val="24"/>
        </w:rPr>
      </w:pPr>
      <w:r w:rsidRPr="00B34340">
        <w:rPr>
          <w:rFonts w:ascii="Book Antiqua" w:hAnsi="Book Antiqua"/>
          <w:sz w:val="24"/>
        </w:rPr>
        <w:t xml:space="preserve">Всего на </w:t>
      </w:r>
      <w:proofErr w:type="spellStart"/>
      <w:r w:rsidRPr="00B34340">
        <w:rPr>
          <w:rFonts w:ascii="Book Antiqua" w:hAnsi="Book Antiqua"/>
          <w:sz w:val="24"/>
        </w:rPr>
        <w:t>софинансирование</w:t>
      </w:r>
      <w:proofErr w:type="spellEnd"/>
      <w:r w:rsidRPr="00B34340">
        <w:rPr>
          <w:rFonts w:ascii="Book Antiqua" w:hAnsi="Book Antiqua"/>
          <w:sz w:val="24"/>
        </w:rPr>
        <w:t xml:space="preserve"> вышеуказанных мероприятий по «Обеспечению жильем молодых семей на 2018 год» из бюджета МО «</w:t>
      </w:r>
      <w:proofErr w:type="spellStart"/>
      <w:r w:rsidRPr="00B34340">
        <w:rPr>
          <w:rFonts w:ascii="Book Antiqua" w:hAnsi="Book Antiqua"/>
          <w:sz w:val="24"/>
        </w:rPr>
        <w:t>Теучежский</w:t>
      </w:r>
      <w:proofErr w:type="spellEnd"/>
      <w:r w:rsidRPr="00B34340">
        <w:rPr>
          <w:rFonts w:ascii="Book Antiqua" w:hAnsi="Book Antiqua"/>
          <w:sz w:val="24"/>
        </w:rPr>
        <w:t xml:space="preserve"> район» предусмотрены средства  в размере – 3894,76 тыс</w:t>
      </w:r>
      <w:proofErr w:type="gramStart"/>
      <w:r w:rsidRPr="00B34340">
        <w:rPr>
          <w:rFonts w:ascii="Book Antiqua" w:hAnsi="Book Antiqua"/>
          <w:sz w:val="24"/>
        </w:rPr>
        <w:t>.р</w:t>
      </w:r>
      <w:proofErr w:type="gramEnd"/>
      <w:r w:rsidRPr="00B34340">
        <w:rPr>
          <w:rFonts w:ascii="Book Antiqua" w:hAnsi="Book Antiqua"/>
          <w:sz w:val="24"/>
        </w:rPr>
        <w:t xml:space="preserve">уб.  </w:t>
      </w:r>
    </w:p>
    <w:p w:rsidR="00817B4A" w:rsidRDefault="00817B4A" w:rsidP="00817B4A">
      <w:pPr>
        <w:ind w:firstLine="567"/>
        <w:contextualSpacing/>
        <w:mirrorIndents/>
        <w:jc w:val="both"/>
        <w:rPr>
          <w:rFonts w:ascii="Book Antiqua" w:hAnsi="Book Antiqua"/>
          <w:sz w:val="24"/>
        </w:rPr>
      </w:pPr>
    </w:p>
    <w:p w:rsidR="00817B4A" w:rsidRPr="009C1B26" w:rsidRDefault="00817B4A" w:rsidP="00817B4A">
      <w:pPr>
        <w:ind w:firstLine="720"/>
        <w:jc w:val="center"/>
        <w:rPr>
          <w:rFonts w:ascii="Book Antiqua" w:hAnsi="Book Antiqua"/>
          <w:b/>
          <w:bCs/>
          <w:color w:val="000000" w:themeColor="text1"/>
          <w:sz w:val="24"/>
        </w:rPr>
      </w:pPr>
      <w:r>
        <w:rPr>
          <w:rFonts w:ascii="Book Antiqua" w:hAnsi="Book Antiqua"/>
          <w:b/>
          <w:bCs/>
          <w:color w:val="000000" w:themeColor="text1"/>
          <w:sz w:val="24"/>
        </w:rPr>
        <w:t>Ж</w:t>
      </w:r>
      <w:r w:rsidRPr="009C1B26">
        <w:rPr>
          <w:rFonts w:ascii="Book Antiqua" w:hAnsi="Book Antiqua"/>
          <w:b/>
          <w:bCs/>
          <w:color w:val="000000" w:themeColor="text1"/>
          <w:sz w:val="24"/>
        </w:rPr>
        <w:t>илищно-коммунальное хозяйство</w:t>
      </w:r>
    </w:p>
    <w:p w:rsidR="00817B4A" w:rsidRPr="00950F56" w:rsidRDefault="00817B4A" w:rsidP="00817B4A">
      <w:pPr>
        <w:ind w:firstLine="708"/>
        <w:jc w:val="both"/>
        <w:rPr>
          <w:rFonts w:ascii="Book Antiqua" w:hAnsi="Book Antiqua"/>
          <w:color w:val="000000" w:themeColor="text1"/>
          <w:sz w:val="24"/>
        </w:rPr>
      </w:pPr>
      <w:proofErr w:type="gramStart"/>
      <w:r>
        <w:rPr>
          <w:rFonts w:ascii="Book Antiqua" w:hAnsi="Book Antiqua"/>
          <w:color w:val="000000" w:themeColor="text1"/>
          <w:sz w:val="24"/>
        </w:rPr>
        <w:t>По состоянию н</w:t>
      </w:r>
      <w:r w:rsidRPr="00950F56">
        <w:rPr>
          <w:rFonts w:ascii="Book Antiqua" w:hAnsi="Book Antiqua"/>
          <w:color w:val="000000" w:themeColor="text1"/>
          <w:sz w:val="24"/>
        </w:rPr>
        <w:t>а</w:t>
      </w:r>
      <w:r>
        <w:rPr>
          <w:rFonts w:ascii="Book Antiqua" w:hAnsi="Book Antiqua"/>
          <w:color w:val="000000" w:themeColor="text1"/>
          <w:sz w:val="24"/>
        </w:rPr>
        <w:t xml:space="preserve"> 1 января 201</w:t>
      </w:r>
      <w:r w:rsidR="009C3F52">
        <w:rPr>
          <w:rFonts w:ascii="Book Antiqua" w:hAnsi="Book Antiqua"/>
          <w:color w:val="000000" w:themeColor="text1"/>
          <w:sz w:val="24"/>
        </w:rPr>
        <w:t>8</w:t>
      </w:r>
      <w:r>
        <w:rPr>
          <w:rFonts w:ascii="Book Antiqua" w:hAnsi="Book Antiqua"/>
          <w:color w:val="000000" w:themeColor="text1"/>
          <w:sz w:val="24"/>
        </w:rPr>
        <w:t xml:space="preserve"> года на</w:t>
      </w:r>
      <w:r w:rsidRPr="00950F56">
        <w:rPr>
          <w:rFonts w:ascii="Book Antiqua" w:hAnsi="Book Antiqua"/>
          <w:color w:val="000000" w:themeColor="text1"/>
          <w:sz w:val="24"/>
        </w:rPr>
        <w:t xml:space="preserve"> балансе предприятия находятся 32 водозабора с 33 артезианскими скважинами и </w:t>
      </w:r>
      <w:smartTag w:uri="urn:schemas-microsoft-com:office:smarttags" w:element="metricconverter">
        <w:smartTagPr>
          <w:attr w:name="ProductID" w:val="214 км"/>
        </w:smartTagPr>
        <w:r w:rsidRPr="00950F56">
          <w:rPr>
            <w:rFonts w:ascii="Book Antiqua" w:hAnsi="Book Antiqua"/>
            <w:color w:val="000000" w:themeColor="text1"/>
            <w:sz w:val="24"/>
          </w:rPr>
          <w:t>214 км</w:t>
        </w:r>
      </w:smartTag>
      <w:r w:rsidRPr="00950F56">
        <w:rPr>
          <w:rFonts w:ascii="Book Antiqua" w:hAnsi="Book Antiqua"/>
          <w:color w:val="000000" w:themeColor="text1"/>
          <w:sz w:val="24"/>
        </w:rPr>
        <w:t xml:space="preserve"> водопроводных сетей, из них требует замены </w:t>
      </w:r>
      <w:r>
        <w:rPr>
          <w:rFonts w:ascii="Book Antiqua" w:hAnsi="Book Antiqua"/>
          <w:color w:val="000000" w:themeColor="text1"/>
          <w:sz w:val="24"/>
        </w:rPr>
        <w:t>21</w:t>
      </w:r>
      <w:r w:rsidRPr="00950F56">
        <w:rPr>
          <w:rFonts w:ascii="Book Antiqua" w:hAnsi="Book Antiqua"/>
          <w:color w:val="000000" w:themeColor="text1"/>
          <w:sz w:val="24"/>
        </w:rPr>
        <w:t xml:space="preserve"> км, система фекальной канализации, включая очистные сооружения мощностью </w:t>
      </w:r>
      <w:smartTag w:uri="urn:schemas-microsoft-com:office:smarttags" w:element="metricconverter">
        <w:smartTagPr>
          <w:attr w:name="ProductID" w:val="1500 м3"/>
        </w:smartTagPr>
        <w:r w:rsidRPr="00950F56">
          <w:rPr>
            <w:rFonts w:ascii="Book Antiqua" w:hAnsi="Book Antiqua"/>
            <w:color w:val="000000" w:themeColor="text1"/>
            <w:sz w:val="24"/>
          </w:rPr>
          <w:t>1500 м3</w:t>
        </w:r>
      </w:smartTag>
      <w:r w:rsidRPr="00950F56">
        <w:rPr>
          <w:rFonts w:ascii="Book Antiqua" w:hAnsi="Book Antiqua"/>
          <w:color w:val="000000" w:themeColor="text1"/>
          <w:sz w:val="24"/>
        </w:rPr>
        <w:t xml:space="preserve"> сточных вод в сутки, 2 насосны</w:t>
      </w:r>
      <w:r>
        <w:rPr>
          <w:rFonts w:ascii="Book Antiqua" w:hAnsi="Book Antiqua"/>
          <w:color w:val="000000" w:themeColor="text1"/>
          <w:sz w:val="24"/>
        </w:rPr>
        <w:t>е</w:t>
      </w:r>
      <w:r w:rsidRPr="00950F56">
        <w:rPr>
          <w:rFonts w:ascii="Book Antiqua" w:hAnsi="Book Antiqua"/>
          <w:color w:val="000000" w:themeColor="text1"/>
          <w:sz w:val="24"/>
        </w:rPr>
        <w:t xml:space="preserve"> станции и </w:t>
      </w:r>
      <w:smartTag w:uri="urn:schemas-microsoft-com:office:smarttags" w:element="metricconverter">
        <w:smartTagPr>
          <w:attr w:name="ProductID" w:val="4,6 км"/>
        </w:smartTagPr>
        <w:r w:rsidRPr="00950F56">
          <w:rPr>
            <w:rFonts w:ascii="Book Antiqua" w:hAnsi="Book Antiqua"/>
            <w:color w:val="000000" w:themeColor="text1"/>
            <w:sz w:val="24"/>
          </w:rPr>
          <w:t>4,6 км</w:t>
        </w:r>
      </w:smartTag>
      <w:r w:rsidRPr="00950F56">
        <w:rPr>
          <w:rFonts w:ascii="Book Antiqua" w:hAnsi="Book Antiqua"/>
          <w:color w:val="000000" w:themeColor="text1"/>
          <w:sz w:val="24"/>
        </w:rPr>
        <w:t xml:space="preserve"> </w:t>
      </w:r>
      <w:r w:rsidR="009C3F52">
        <w:rPr>
          <w:rFonts w:ascii="Book Antiqua" w:hAnsi="Book Antiqua"/>
          <w:color w:val="000000" w:themeColor="text1"/>
          <w:sz w:val="24"/>
        </w:rPr>
        <w:t xml:space="preserve"> канализационных </w:t>
      </w:r>
      <w:r w:rsidRPr="00950F56">
        <w:rPr>
          <w:rFonts w:ascii="Book Antiqua" w:hAnsi="Book Antiqua"/>
          <w:color w:val="000000" w:themeColor="text1"/>
          <w:sz w:val="24"/>
        </w:rPr>
        <w:t xml:space="preserve">сетей, </w:t>
      </w:r>
      <w:r w:rsidR="009C3F52">
        <w:rPr>
          <w:rFonts w:ascii="Book Antiqua" w:hAnsi="Book Antiqua"/>
          <w:color w:val="000000" w:themeColor="text1"/>
          <w:sz w:val="24"/>
        </w:rPr>
        <w:t>5</w:t>
      </w:r>
      <w:r w:rsidRPr="00950F56">
        <w:rPr>
          <w:rFonts w:ascii="Book Antiqua" w:hAnsi="Book Antiqua"/>
          <w:color w:val="000000" w:themeColor="text1"/>
          <w:sz w:val="24"/>
        </w:rPr>
        <w:t xml:space="preserve"> котельных и </w:t>
      </w:r>
      <w:smartTag w:uri="urn:schemas-microsoft-com:office:smarttags" w:element="metricconverter">
        <w:smartTagPr>
          <w:attr w:name="ProductID" w:val="5,6 км"/>
        </w:smartTagPr>
        <w:r w:rsidRPr="00950F56">
          <w:rPr>
            <w:rFonts w:ascii="Book Antiqua" w:hAnsi="Book Antiqua"/>
            <w:color w:val="000000" w:themeColor="text1"/>
            <w:sz w:val="24"/>
          </w:rPr>
          <w:t>5,6 км</w:t>
        </w:r>
      </w:smartTag>
      <w:r w:rsidRPr="00950F56">
        <w:rPr>
          <w:rFonts w:ascii="Book Antiqua" w:hAnsi="Book Antiqua"/>
          <w:color w:val="000000" w:themeColor="text1"/>
          <w:sz w:val="24"/>
        </w:rPr>
        <w:t xml:space="preserve"> тепловых сетей, производственная база с токарным</w:t>
      </w:r>
      <w:proofErr w:type="gramEnd"/>
      <w:r w:rsidRPr="00950F56">
        <w:rPr>
          <w:rFonts w:ascii="Book Antiqua" w:hAnsi="Book Antiqua"/>
          <w:color w:val="000000" w:themeColor="text1"/>
          <w:sz w:val="24"/>
        </w:rPr>
        <w:t xml:space="preserve">, сверлильным, столярным цехами, автотракторный парк, насчитывающий 12 единиц техники, в том числе 10 автомашин. В «МП» ЖКХ </w:t>
      </w:r>
      <w:proofErr w:type="spellStart"/>
      <w:r w:rsidRPr="00950F56">
        <w:rPr>
          <w:rFonts w:ascii="Book Antiqua" w:hAnsi="Book Antiqua"/>
          <w:color w:val="000000" w:themeColor="text1"/>
          <w:sz w:val="24"/>
        </w:rPr>
        <w:t>Теучежского</w:t>
      </w:r>
      <w:proofErr w:type="spellEnd"/>
      <w:r w:rsidRPr="00950F56">
        <w:rPr>
          <w:rFonts w:ascii="Book Antiqua" w:hAnsi="Book Antiqua"/>
          <w:color w:val="000000" w:themeColor="text1"/>
          <w:sz w:val="24"/>
        </w:rPr>
        <w:t xml:space="preserve"> района работают  </w:t>
      </w:r>
      <w:r w:rsidR="009C3F52">
        <w:rPr>
          <w:rFonts w:ascii="Book Antiqua" w:hAnsi="Book Antiqua"/>
          <w:color w:val="000000" w:themeColor="text1"/>
          <w:sz w:val="24"/>
        </w:rPr>
        <w:t xml:space="preserve">57 </w:t>
      </w:r>
      <w:r w:rsidRPr="00950F56">
        <w:rPr>
          <w:rFonts w:ascii="Book Antiqua" w:hAnsi="Book Antiqua"/>
          <w:color w:val="000000" w:themeColor="text1"/>
          <w:sz w:val="24"/>
        </w:rPr>
        <w:t>человек.</w:t>
      </w:r>
    </w:p>
    <w:p w:rsidR="00817B4A" w:rsidRPr="00950F56" w:rsidRDefault="00817B4A" w:rsidP="00817B4A">
      <w:pPr>
        <w:jc w:val="both"/>
        <w:rPr>
          <w:rFonts w:ascii="Book Antiqua" w:hAnsi="Book Antiqua"/>
          <w:sz w:val="24"/>
        </w:rPr>
      </w:pPr>
      <w:r w:rsidRPr="00950F56">
        <w:rPr>
          <w:rFonts w:ascii="Book Antiqua" w:hAnsi="Book Antiqua"/>
          <w:color w:val="000000" w:themeColor="text1"/>
          <w:sz w:val="24"/>
        </w:rPr>
        <w:tab/>
      </w:r>
      <w:r>
        <w:rPr>
          <w:rFonts w:ascii="Book Antiqua" w:hAnsi="Book Antiqua"/>
          <w:color w:val="000000" w:themeColor="text1"/>
          <w:sz w:val="24"/>
        </w:rPr>
        <w:t>П</w:t>
      </w:r>
      <w:r w:rsidRPr="00950F56">
        <w:rPr>
          <w:rFonts w:ascii="Book Antiqua" w:hAnsi="Book Antiqua"/>
          <w:color w:val="000000" w:themeColor="text1"/>
          <w:sz w:val="24"/>
        </w:rPr>
        <w:t>о оперативным данным реализовано</w:t>
      </w:r>
      <w:r w:rsidRPr="00950F56">
        <w:rPr>
          <w:rFonts w:ascii="Book Antiqua" w:hAnsi="Book Antiqua"/>
          <w:color w:val="FF0000"/>
          <w:sz w:val="24"/>
        </w:rPr>
        <w:t xml:space="preserve"> </w:t>
      </w:r>
      <w:r w:rsidRPr="00950F56">
        <w:rPr>
          <w:rFonts w:ascii="Book Antiqua" w:hAnsi="Book Antiqua"/>
          <w:sz w:val="24"/>
        </w:rPr>
        <w:t xml:space="preserve">холодной воды </w:t>
      </w:r>
      <w:r w:rsidR="009C3F52">
        <w:rPr>
          <w:rFonts w:ascii="Book Antiqua" w:hAnsi="Book Antiqua"/>
          <w:sz w:val="24"/>
        </w:rPr>
        <w:t>711,06</w:t>
      </w:r>
      <w:r w:rsidRPr="00950F56">
        <w:rPr>
          <w:rFonts w:ascii="Book Antiqua" w:hAnsi="Book Antiqua"/>
          <w:sz w:val="24"/>
        </w:rPr>
        <w:t xml:space="preserve"> тыс. куб. м.,  на общую сумму </w:t>
      </w:r>
      <w:r w:rsidR="009C3F52">
        <w:rPr>
          <w:rFonts w:ascii="Book Antiqua" w:hAnsi="Book Antiqua"/>
          <w:sz w:val="24"/>
        </w:rPr>
        <w:t>15354,82</w:t>
      </w:r>
      <w:r>
        <w:rPr>
          <w:rFonts w:ascii="Book Antiqua" w:hAnsi="Book Antiqua"/>
          <w:sz w:val="24"/>
        </w:rPr>
        <w:t xml:space="preserve"> </w:t>
      </w:r>
      <w:r w:rsidRPr="00950F56">
        <w:rPr>
          <w:rFonts w:ascii="Book Antiqua" w:hAnsi="Book Antiqua"/>
          <w:sz w:val="24"/>
        </w:rPr>
        <w:t xml:space="preserve">тыс. рублей; очищено стоков </w:t>
      </w:r>
      <w:r w:rsidR="009C3F52">
        <w:rPr>
          <w:rFonts w:ascii="Book Antiqua" w:hAnsi="Book Antiqua"/>
          <w:sz w:val="24"/>
        </w:rPr>
        <w:t>536,36</w:t>
      </w:r>
      <w:r w:rsidRPr="00950F56">
        <w:rPr>
          <w:rFonts w:ascii="Book Antiqua" w:hAnsi="Book Antiqua"/>
          <w:sz w:val="24"/>
        </w:rPr>
        <w:t xml:space="preserve"> тыс. куб. м. на сумму </w:t>
      </w:r>
      <w:r w:rsidR="009C3F52">
        <w:rPr>
          <w:rFonts w:ascii="Book Antiqua" w:hAnsi="Book Antiqua"/>
          <w:sz w:val="24"/>
        </w:rPr>
        <w:lastRenderedPageBreak/>
        <w:t>8533,07</w:t>
      </w:r>
      <w:r w:rsidRPr="00950F56">
        <w:rPr>
          <w:rFonts w:ascii="Book Antiqua" w:hAnsi="Book Antiqua"/>
          <w:sz w:val="24"/>
        </w:rPr>
        <w:t xml:space="preserve"> тыс. рублей; выработано тепла </w:t>
      </w:r>
      <w:r w:rsidR="009C3F52">
        <w:rPr>
          <w:rFonts w:ascii="Book Antiqua" w:hAnsi="Book Antiqua"/>
          <w:sz w:val="24"/>
        </w:rPr>
        <w:t>4,93</w:t>
      </w:r>
      <w:r w:rsidRPr="00950F56">
        <w:rPr>
          <w:rFonts w:ascii="Book Antiqua" w:hAnsi="Book Antiqua"/>
          <w:sz w:val="24"/>
        </w:rPr>
        <w:t xml:space="preserve"> тыс. Гкал на сумму </w:t>
      </w:r>
      <w:r w:rsidR="009C3F52">
        <w:rPr>
          <w:rFonts w:ascii="Book Antiqua" w:hAnsi="Book Antiqua"/>
          <w:sz w:val="24"/>
        </w:rPr>
        <w:t>9427,88</w:t>
      </w:r>
      <w:r w:rsidRPr="00950F56">
        <w:rPr>
          <w:rFonts w:ascii="Book Antiqua" w:hAnsi="Book Antiqua"/>
          <w:sz w:val="24"/>
        </w:rPr>
        <w:t xml:space="preserve"> тыс</w:t>
      </w:r>
      <w:proofErr w:type="gramStart"/>
      <w:r w:rsidRPr="00950F56">
        <w:rPr>
          <w:rFonts w:ascii="Book Antiqua" w:hAnsi="Book Antiqua"/>
          <w:sz w:val="24"/>
        </w:rPr>
        <w:t>.р</w:t>
      </w:r>
      <w:proofErr w:type="gramEnd"/>
      <w:r w:rsidRPr="00950F56">
        <w:rPr>
          <w:rFonts w:ascii="Book Antiqua" w:hAnsi="Book Antiqua"/>
          <w:sz w:val="24"/>
        </w:rPr>
        <w:t xml:space="preserve">ублей; </w:t>
      </w:r>
      <w:r w:rsidRPr="00950F56">
        <w:rPr>
          <w:rFonts w:ascii="Book Antiqua" w:hAnsi="Book Antiqua"/>
          <w:kern w:val="16"/>
          <w:sz w:val="24"/>
        </w:rPr>
        <w:t xml:space="preserve">вывезено твердых бытовых отходов </w:t>
      </w:r>
      <w:r>
        <w:rPr>
          <w:rFonts w:ascii="Book Antiqua" w:hAnsi="Book Antiqua"/>
          <w:kern w:val="16"/>
          <w:sz w:val="24"/>
        </w:rPr>
        <w:t>1,</w:t>
      </w:r>
      <w:r w:rsidR="009C3F52">
        <w:rPr>
          <w:rFonts w:ascii="Book Antiqua" w:hAnsi="Book Antiqua"/>
          <w:kern w:val="16"/>
          <w:sz w:val="24"/>
        </w:rPr>
        <w:t>27</w:t>
      </w:r>
      <w:r w:rsidRPr="00950F56">
        <w:rPr>
          <w:rFonts w:ascii="Book Antiqua" w:hAnsi="Book Antiqua"/>
          <w:kern w:val="16"/>
          <w:sz w:val="24"/>
        </w:rPr>
        <w:t xml:space="preserve"> тыс. куб. м., на сумму </w:t>
      </w:r>
      <w:r w:rsidR="009C3F52">
        <w:rPr>
          <w:rFonts w:ascii="Book Antiqua" w:hAnsi="Book Antiqua"/>
          <w:kern w:val="16"/>
          <w:sz w:val="24"/>
        </w:rPr>
        <w:t>771,89</w:t>
      </w:r>
      <w:r>
        <w:rPr>
          <w:rFonts w:ascii="Book Antiqua" w:hAnsi="Book Antiqua"/>
          <w:kern w:val="16"/>
          <w:sz w:val="24"/>
        </w:rPr>
        <w:t xml:space="preserve"> </w:t>
      </w:r>
      <w:r w:rsidRPr="00950F56">
        <w:rPr>
          <w:rFonts w:ascii="Book Antiqua" w:hAnsi="Book Antiqua"/>
          <w:sz w:val="24"/>
        </w:rPr>
        <w:t>тыс.рублей.</w:t>
      </w:r>
    </w:p>
    <w:p w:rsidR="00817B4A" w:rsidRPr="00950F56" w:rsidRDefault="00817B4A" w:rsidP="00817B4A">
      <w:pPr>
        <w:jc w:val="both"/>
        <w:rPr>
          <w:rFonts w:ascii="Book Antiqua" w:hAnsi="Book Antiqua"/>
          <w:sz w:val="24"/>
        </w:rPr>
      </w:pPr>
      <w:r w:rsidRPr="00950F56">
        <w:rPr>
          <w:rFonts w:ascii="Book Antiqua" w:hAnsi="Book Antiqua"/>
          <w:sz w:val="24"/>
        </w:rPr>
        <w:tab/>
        <w:t xml:space="preserve">По оперативным данным кредиторская задолженность по предприятию составляет </w:t>
      </w:r>
      <w:r w:rsidR="009C3F52">
        <w:rPr>
          <w:rFonts w:ascii="Book Antiqua" w:hAnsi="Book Antiqua"/>
          <w:sz w:val="24"/>
        </w:rPr>
        <w:t>4044,72</w:t>
      </w:r>
      <w:r>
        <w:rPr>
          <w:rFonts w:ascii="Book Antiqua" w:hAnsi="Book Antiqua"/>
          <w:sz w:val="24"/>
        </w:rPr>
        <w:t xml:space="preserve"> </w:t>
      </w:r>
      <w:r w:rsidR="009C3F52">
        <w:rPr>
          <w:rFonts w:ascii="Book Antiqua" w:hAnsi="Book Antiqua"/>
          <w:sz w:val="24"/>
        </w:rPr>
        <w:t>тыс.</w:t>
      </w:r>
      <w:r w:rsidRPr="00950F56">
        <w:rPr>
          <w:rFonts w:ascii="Book Antiqua" w:hAnsi="Book Antiqua"/>
          <w:sz w:val="24"/>
        </w:rPr>
        <w:t xml:space="preserve"> руб., дебиторская задолженность составляет </w:t>
      </w:r>
      <w:r w:rsidR="009C3F52">
        <w:rPr>
          <w:rFonts w:ascii="Book Antiqua" w:hAnsi="Book Antiqua"/>
          <w:sz w:val="24"/>
        </w:rPr>
        <w:t>15991,88       тыс</w:t>
      </w:r>
      <w:r w:rsidRPr="00950F56">
        <w:rPr>
          <w:rFonts w:ascii="Book Antiqua" w:hAnsi="Book Antiqua"/>
          <w:sz w:val="24"/>
        </w:rPr>
        <w:t>. руб.</w:t>
      </w:r>
    </w:p>
    <w:p w:rsidR="00817B4A" w:rsidRDefault="00817B4A" w:rsidP="00817B4A">
      <w:pPr>
        <w:ind w:firstLine="709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Очистные сооружения бесперебойно круглосуточно принимают сточные воды от населения и предприятий через 2 насосные станции, производят биологическую очистку сточных вод. Контактная  насосная станция принимает  очищенные сточные воды и сбрасывает в определенное время для сброса сточных вод в р</w:t>
      </w:r>
      <w:proofErr w:type="gramStart"/>
      <w:r>
        <w:rPr>
          <w:rFonts w:ascii="Book Antiqua" w:hAnsi="Book Antiqua"/>
          <w:sz w:val="24"/>
        </w:rPr>
        <w:t>.К</w:t>
      </w:r>
      <w:proofErr w:type="gramEnd"/>
      <w:r>
        <w:rPr>
          <w:rFonts w:ascii="Book Antiqua" w:hAnsi="Book Antiqua"/>
          <w:sz w:val="24"/>
        </w:rPr>
        <w:t>убань.</w:t>
      </w:r>
    </w:p>
    <w:p w:rsidR="00817B4A" w:rsidRPr="00950F56" w:rsidRDefault="004D487A" w:rsidP="00817B4A">
      <w:pPr>
        <w:ind w:firstLine="709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Все 32 водозаборных сооружений работают на автоматическом режиме и подают бесперебойно питьевую воду населению. За  2017 год  проведено 480</w:t>
      </w:r>
      <w:r w:rsidR="00E629D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исследований по сетям и 120 исследований  по скважинам и водонапорным башням по качеству питьевой воды. Все они положительные.</w:t>
      </w:r>
    </w:p>
    <w:p w:rsidR="00817B4A" w:rsidRDefault="00817B4A" w:rsidP="00817B4A">
      <w:pPr>
        <w:tabs>
          <w:tab w:val="left" w:pos="0"/>
        </w:tabs>
        <w:jc w:val="both"/>
        <w:rPr>
          <w:rFonts w:ascii="Book Antiqua" w:hAnsi="Book Antiqua"/>
          <w:color w:val="000000" w:themeColor="text1"/>
          <w:sz w:val="24"/>
        </w:rPr>
      </w:pPr>
      <w:r w:rsidRPr="00950F56">
        <w:rPr>
          <w:rFonts w:ascii="Book Antiqua" w:hAnsi="Book Antiqua"/>
          <w:sz w:val="24"/>
        </w:rPr>
        <w:tab/>
      </w:r>
      <w:r w:rsidRPr="00950F56">
        <w:rPr>
          <w:rFonts w:ascii="Book Antiqua" w:hAnsi="Book Antiqua"/>
          <w:color w:val="000000" w:themeColor="text1"/>
          <w:sz w:val="24"/>
        </w:rPr>
        <w:t>В работе предприятия по оказанию жилищно-коммунальных услуг  остановок и сбоев не было. Все участки предприятия при выполнении работ действовали слажено</w:t>
      </w:r>
      <w:r>
        <w:rPr>
          <w:rFonts w:ascii="Book Antiqua" w:hAnsi="Book Antiqua"/>
          <w:color w:val="000000" w:themeColor="text1"/>
          <w:sz w:val="24"/>
        </w:rPr>
        <w:t>, неисправности устранялись в короткие сроки</w:t>
      </w:r>
      <w:r w:rsidRPr="00950F56">
        <w:rPr>
          <w:rFonts w:ascii="Book Antiqua" w:hAnsi="Book Antiqua"/>
          <w:color w:val="000000" w:themeColor="text1"/>
          <w:sz w:val="24"/>
        </w:rPr>
        <w:t>.</w:t>
      </w:r>
    </w:p>
    <w:p w:rsidR="00AF603A" w:rsidRDefault="00AF603A" w:rsidP="00817B4A">
      <w:pPr>
        <w:tabs>
          <w:tab w:val="left" w:pos="0"/>
        </w:tabs>
        <w:jc w:val="both"/>
        <w:rPr>
          <w:rFonts w:ascii="Book Antiqua" w:hAnsi="Book Antiqua"/>
          <w:color w:val="000000" w:themeColor="text1"/>
          <w:sz w:val="24"/>
        </w:rPr>
      </w:pPr>
    </w:p>
    <w:p w:rsidR="00AF603A" w:rsidRPr="00AF603A" w:rsidRDefault="00AF603A" w:rsidP="00AF603A">
      <w:pPr>
        <w:tabs>
          <w:tab w:val="left" w:pos="0"/>
        </w:tabs>
        <w:jc w:val="center"/>
        <w:rPr>
          <w:rFonts w:ascii="Book Antiqua" w:hAnsi="Book Antiqua"/>
          <w:b/>
          <w:color w:val="000000" w:themeColor="text1"/>
          <w:sz w:val="24"/>
        </w:rPr>
      </w:pPr>
      <w:r w:rsidRPr="00AF603A">
        <w:rPr>
          <w:rFonts w:ascii="Book Antiqua" w:hAnsi="Book Antiqua"/>
          <w:b/>
          <w:color w:val="000000" w:themeColor="text1"/>
          <w:sz w:val="24"/>
        </w:rPr>
        <w:t>Финансы</w:t>
      </w:r>
    </w:p>
    <w:p w:rsidR="00AF603A" w:rsidRPr="00DC4CDB" w:rsidRDefault="00AF603A" w:rsidP="00AF603A">
      <w:pPr>
        <w:ind w:firstLine="567"/>
        <w:jc w:val="both"/>
        <w:rPr>
          <w:rFonts w:ascii="Book Antiqua" w:hAnsi="Book Antiqua"/>
          <w:sz w:val="24"/>
        </w:rPr>
      </w:pPr>
      <w:r w:rsidRPr="00DC4CDB">
        <w:rPr>
          <w:rFonts w:ascii="Book Antiqua" w:hAnsi="Book Antiqua"/>
          <w:sz w:val="24"/>
        </w:rPr>
        <w:t xml:space="preserve">Суммарный годовой </w:t>
      </w:r>
      <w:r w:rsidRPr="00DC4CDB">
        <w:rPr>
          <w:rFonts w:ascii="Book Antiqua" w:hAnsi="Book Antiqua"/>
          <w:b/>
          <w:sz w:val="24"/>
        </w:rPr>
        <w:t>объем расходов</w:t>
      </w:r>
      <w:r w:rsidRPr="00DC4CDB">
        <w:rPr>
          <w:rFonts w:ascii="Book Antiqua" w:hAnsi="Book Antiqua"/>
          <w:sz w:val="24"/>
        </w:rPr>
        <w:t xml:space="preserve"> бюджета </w:t>
      </w:r>
      <w:proofErr w:type="spellStart"/>
      <w:r w:rsidRPr="00DC4CDB">
        <w:rPr>
          <w:rFonts w:ascii="Book Antiqua" w:hAnsi="Book Antiqua"/>
          <w:sz w:val="24"/>
        </w:rPr>
        <w:t>Теучежского</w:t>
      </w:r>
      <w:proofErr w:type="spellEnd"/>
      <w:r w:rsidRPr="00DC4CDB">
        <w:rPr>
          <w:rFonts w:ascii="Book Antiqua" w:hAnsi="Book Antiqua"/>
          <w:sz w:val="24"/>
        </w:rPr>
        <w:t xml:space="preserve"> района за 2017 год составил 437 326,6 тыс. руб., т.е.</w:t>
      </w:r>
      <w:r>
        <w:rPr>
          <w:rFonts w:ascii="Book Antiqua" w:hAnsi="Book Antiqua"/>
          <w:sz w:val="24"/>
        </w:rPr>
        <w:t xml:space="preserve"> </w:t>
      </w:r>
      <w:r w:rsidRPr="00DC4CDB">
        <w:rPr>
          <w:rFonts w:ascii="Book Antiqua" w:hAnsi="Book Antiqua"/>
          <w:sz w:val="24"/>
        </w:rPr>
        <w:t>98,7% к годовому объему бюджетных назначений.</w:t>
      </w:r>
    </w:p>
    <w:p w:rsidR="00AF603A" w:rsidRPr="00DC4CDB" w:rsidRDefault="00AF603A" w:rsidP="00AF603A">
      <w:pPr>
        <w:pStyle w:val="a7"/>
        <w:ind w:firstLine="567"/>
      </w:pPr>
      <w:r w:rsidRPr="00DC4CDB">
        <w:t xml:space="preserve">В ходе исполнения бюджета в первоочередном порядке осуществлялось выделение средств на финансирование текущих выплат по заработной плате работникам бюджетной сферы, другие социально значимые расходы бюджета. </w:t>
      </w:r>
    </w:p>
    <w:p w:rsidR="00AF603A" w:rsidRPr="00DC4CDB" w:rsidRDefault="00AF603A" w:rsidP="00AF603A">
      <w:pPr>
        <w:pStyle w:val="a7"/>
        <w:ind w:firstLine="567"/>
      </w:pPr>
      <w:r w:rsidRPr="00DC4CDB">
        <w:rPr>
          <w:i/>
        </w:rPr>
        <w:t>Расходы на содержание органов законодательной и исполнительной власти</w:t>
      </w:r>
      <w:r w:rsidRPr="00DC4CDB">
        <w:t xml:space="preserve"> по бюджету </w:t>
      </w:r>
      <w:proofErr w:type="spellStart"/>
      <w:r w:rsidRPr="00DC4CDB">
        <w:t>Теучежского</w:t>
      </w:r>
      <w:proofErr w:type="spellEnd"/>
      <w:r w:rsidRPr="00DC4CDB">
        <w:t xml:space="preserve"> района за 2017 год  составили – 89 500,4 тыс. руб., т.е. 98,4% к годовому объему бюджетных назначений.</w:t>
      </w:r>
    </w:p>
    <w:p w:rsidR="00AF603A" w:rsidRPr="00DC4CDB" w:rsidRDefault="00AF603A" w:rsidP="00AF603A">
      <w:pPr>
        <w:pStyle w:val="a7"/>
        <w:ind w:firstLine="567"/>
        <w:rPr>
          <w:b/>
        </w:rPr>
      </w:pPr>
    </w:p>
    <w:p w:rsidR="00AF603A" w:rsidRPr="00DC4CDB" w:rsidRDefault="00AF603A" w:rsidP="00AF603A">
      <w:pPr>
        <w:pStyle w:val="a7"/>
        <w:ind w:firstLine="567"/>
      </w:pPr>
      <w:r w:rsidRPr="00DC4CDB">
        <w:rPr>
          <w:b/>
        </w:rPr>
        <w:t>З</w:t>
      </w:r>
      <w:r w:rsidRPr="00DC4CDB">
        <w:t xml:space="preserve">а 2017 год  </w:t>
      </w:r>
      <w:r w:rsidRPr="00DC4CDB">
        <w:rPr>
          <w:i/>
        </w:rPr>
        <w:t>расходы по мобилизации и вневойсковой подготовке</w:t>
      </w:r>
      <w:r w:rsidRPr="00DC4CDB">
        <w:t xml:space="preserve"> исполнены в сумме 1 070,3 тыс. руб., что составляет 100% к годовым бюджетным назначениям.  </w:t>
      </w:r>
    </w:p>
    <w:p w:rsidR="00AF603A" w:rsidRPr="00DC4CDB" w:rsidRDefault="00AF603A" w:rsidP="00AF603A">
      <w:pPr>
        <w:pStyle w:val="a7"/>
        <w:ind w:firstLine="567"/>
      </w:pPr>
      <w:r w:rsidRPr="00DC4CDB">
        <w:rPr>
          <w:b/>
        </w:rPr>
        <w:t>З</w:t>
      </w:r>
      <w:r w:rsidRPr="00DC4CDB">
        <w:t xml:space="preserve">а 2017 год  </w:t>
      </w:r>
      <w:r w:rsidRPr="00DC4CDB">
        <w:rPr>
          <w:i/>
        </w:rPr>
        <w:t>расходы по защите населения и территории от чрезвычайных ситуаций природного и техногенного характера</w:t>
      </w:r>
      <w:r w:rsidRPr="00DC4CDB">
        <w:t xml:space="preserve">, гражданская оборона исполнены в сумме 2 770,00 тыс. руб., что составляет 99,8% к годовым бюджетным назначениям.  </w:t>
      </w:r>
    </w:p>
    <w:p w:rsidR="00AF603A" w:rsidRPr="00DC4CDB" w:rsidRDefault="00AF603A" w:rsidP="00AF603A">
      <w:pPr>
        <w:pStyle w:val="a7"/>
        <w:ind w:firstLine="567"/>
      </w:pPr>
      <w:r w:rsidRPr="00DC4CDB">
        <w:t xml:space="preserve">За 2017 год </w:t>
      </w:r>
      <w:r w:rsidRPr="00DC4CDB">
        <w:rPr>
          <w:i/>
        </w:rPr>
        <w:t>расходы по национальной экономике</w:t>
      </w:r>
      <w:r w:rsidRPr="00DC4CDB">
        <w:t xml:space="preserve"> исполнены в сумме – 8 388,7 тыс. руб., что составляет 88% к годовым бюджетным назначениям.</w:t>
      </w:r>
    </w:p>
    <w:p w:rsidR="00AF603A" w:rsidRPr="00DC4CDB" w:rsidRDefault="00AF603A" w:rsidP="00AF603A">
      <w:pPr>
        <w:pStyle w:val="a7"/>
        <w:ind w:firstLine="567"/>
      </w:pPr>
      <w:r w:rsidRPr="00DC4CDB">
        <w:t xml:space="preserve">За 2017 год </w:t>
      </w:r>
      <w:r w:rsidRPr="00DC4CDB">
        <w:rPr>
          <w:i/>
        </w:rPr>
        <w:t>расходы по образованию</w:t>
      </w:r>
      <w:r w:rsidRPr="00DC4CDB">
        <w:t xml:space="preserve"> исполнены в сумме – 225 253,3 тыс. руб., что составляет 99,5% к годовым бюджетным назначениям.</w:t>
      </w:r>
    </w:p>
    <w:p w:rsidR="00AF603A" w:rsidRPr="00DC4CDB" w:rsidRDefault="00AF603A" w:rsidP="00AF603A">
      <w:pPr>
        <w:pStyle w:val="a7"/>
        <w:ind w:firstLine="567"/>
      </w:pPr>
      <w:r w:rsidRPr="00DC4CDB">
        <w:t>- на оплату труда с начислениями – 161 383,9 тыс. руб.,</w:t>
      </w:r>
    </w:p>
    <w:p w:rsidR="00AF603A" w:rsidRPr="00DC4CDB" w:rsidRDefault="00AF603A" w:rsidP="00AF603A">
      <w:pPr>
        <w:pStyle w:val="a7"/>
        <w:ind w:firstLine="567"/>
      </w:pPr>
      <w:r w:rsidRPr="00DC4CDB">
        <w:t>- на услуги связи – 1290,8 тыс. руб.,</w:t>
      </w:r>
    </w:p>
    <w:p w:rsidR="00AF603A" w:rsidRPr="00DC4CDB" w:rsidRDefault="00AF603A" w:rsidP="00AF603A">
      <w:pPr>
        <w:pStyle w:val="a7"/>
        <w:ind w:firstLine="567"/>
      </w:pPr>
      <w:r w:rsidRPr="00DC4CDB">
        <w:t xml:space="preserve">- транспортные услуги – 7,9 </w:t>
      </w:r>
      <w:proofErr w:type="spellStart"/>
      <w:proofErr w:type="gramStart"/>
      <w:r w:rsidRPr="00DC4CDB">
        <w:t>тыс</w:t>
      </w:r>
      <w:proofErr w:type="spellEnd"/>
      <w:proofErr w:type="gramEnd"/>
      <w:r w:rsidRPr="00DC4CDB">
        <w:t xml:space="preserve"> руб.</w:t>
      </w:r>
    </w:p>
    <w:p w:rsidR="00AF603A" w:rsidRPr="00DC4CDB" w:rsidRDefault="00AF603A" w:rsidP="00AF603A">
      <w:pPr>
        <w:pStyle w:val="a7"/>
        <w:ind w:firstLine="567"/>
        <w:rPr>
          <w:highlight w:val="yellow"/>
        </w:rPr>
      </w:pPr>
      <w:r w:rsidRPr="00DC4CDB">
        <w:t>- коммунальные услуги – 9628,0 тыс. руб.</w:t>
      </w:r>
    </w:p>
    <w:p w:rsidR="00AF603A" w:rsidRPr="00DC4CDB" w:rsidRDefault="00AF603A" w:rsidP="00AF603A">
      <w:pPr>
        <w:pStyle w:val="a7"/>
        <w:ind w:firstLine="567"/>
        <w:rPr>
          <w:i/>
        </w:rPr>
      </w:pPr>
      <w:r w:rsidRPr="00DC4CDB">
        <w:rPr>
          <w:i/>
        </w:rPr>
        <w:t xml:space="preserve">    газ – 4567,2 тыс. руб.,</w:t>
      </w:r>
    </w:p>
    <w:p w:rsidR="00AF603A" w:rsidRPr="00DC4CDB" w:rsidRDefault="00AF603A" w:rsidP="00AF603A">
      <w:pPr>
        <w:pStyle w:val="a7"/>
        <w:ind w:firstLine="567"/>
        <w:rPr>
          <w:i/>
          <w:highlight w:val="yellow"/>
        </w:rPr>
      </w:pPr>
      <w:r w:rsidRPr="00DC4CDB">
        <w:rPr>
          <w:i/>
        </w:rPr>
        <w:t xml:space="preserve">     </w:t>
      </w:r>
      <w:proofErr w:type="spellStart"/>
      <w:r w:rsidRPr="00DC4CDB">
        <w:rPr>
          <w:i/>
        </w:rPr>
        <w:t>электро</w:t>
      </w:r>
      <w:proofErr w:type="spellEnd"/>
      <w:r w:rsidRPr="00DC4CDB">
        <w:rPr>
          <w:i/>
        </w:rPr>
        <w:t xml:space="preserve"> -  4343,5 тыс. руб., </w:t>
      </w:r>
      <w:r w:rsidRPr="00DC4CDB">
        <w:rPr>
          <w:i/>
          <w:highlight w:val="yellow"/>
        </w:rPr>
        <w:t xml:space="preserve"> </w:t>
      </w:r>
    </w:p>
    <w:p w:rsidR="00AF603A" w:rsidRPr="00DC4CDB" w:rsidRDefault="00AF603A" w:rsidP="00AF603A">
      <w:pPr>
        <w:pStyle w:val="a7"/>
        <w:ind w:firstLine="567"/>
        <w:rPr>
          <w:i/>
        </w:rPr>
      </w:pPr>
      <w:r w:rsidRPr="00DC4CDB">
        <w:rPr>
          <w:i/>
        </w:rPr>
        <w:t xml:space="preserve">     </w:t>
      </w:r>
      <w:proofErr w:type="spellStart"/>
      <w:r w:rsidRPr="00DC4CDB">
        <w:rPr>
          <w:i/>
        </w:rPr>
        <w:t>хол</w:t>
      </w:r>
      <w:proofErr w:type="spellEnd"/>
      <w:r w:rsidRPr="00DC4CDB">
        <w:rPr>
          <w:i/>
        </w:rPr>
        <w:t>. вода – 582,2  тыс. руб.,</w:t>
      </w:r>
    </w:p>
    <w:p w:rsidR="00AF603A" w:rsidRPr="00DC4CDB" w:rsidRDefault="00AF603A" w:rsidP="00AF603A">
      <w:pPr>
        <w:pStyle w:val="a7"/>
        <w:ind w:firstLine="567"/>
        <w:rPr>
          <w:i/>
        </w:rPr>
      </w:pPr>
      <w:r w:rsidRPr="00DC4CDB">
        <w:rPr>
          <w:i/>
        </w:rPr>
        <w:t xml:space="preserve">     ТБО   -   135,1 тыс. руб.,</w:t>
      </w:r>
    </w:p>
    <w:p w:rsidR="00AF603A" w:rsidRPr="00DC4CDB" w:rsidRDefault="00AF603A" w:rsidP="00AF603A">
      <w:pPr>
        <w:pStyle w:val="a7"/>
        <w:ind w:firstLine="567"/>
      </w:pPr>
      <w:r w:rsidRPr="00DC4CDB">
        <w:t>- коммунальные специалистам села- 6322,0 тыс. руб.;</w:t>
      </w:r>
    </w:p>
    <w:p w:rsidR="00AF603A" w:rsidRPr="00DC4CDB" w:rsidRDefault="00AF603A" w:rsidP="00AF603A">
      <w:pPr>
        <w:pStyle w:val="a7"/>
        <w:ind w:firstLine="567"/>
      </w:pPr>
      <w:r w:rsidRPr="00DC4CDB">
        <w:t xml:space="preserve">- прочие выплаты- 57,3 тыс. </w:t>
      </w:r>
      <w:proofErr w:type="spellStart"/>
      <w:r w:rsidRPr="00DC4CDB">
        <w:t>руб</w:t>
      </w:r>
      <w:proofErr w:type="spellEnd"/>
      <w:r w:rsidRPr="00DC4CDB">
        <w:t>;</w:t>
      </w:r>
    </w:p>
    <w:p w:rsidR="00AF603A" w:rsidRPr="00DC4CDB" w:rsidRDefault="00AF603A" w:rsidP="00AF603A">
      <w:pPr>
        <w:pStyle w:val="a7"/>
        <w:ind w:firstLine="567"/>
      </w:pPr>
      <w:r w:rsidRPr="00DC4CDB">
        <w:t>- услуги по содержанию имущества – 8240,7 тыс. руб.,</w:t>
      </w:r>
    </w:p>
    <w:p w:rsidR="00AF603A" w:rsidRPr="00DC4CDB" w:rsidRDefault="00AF603A" w:rsidP="00AF603A">
      <w:pPr>
        <w:pStyle w:val="a7"/>
        <w:ind w:firstLine="567"/>
        <w:rPr>
          <w:i/>
        </w:rPr>
      </w:pPr>
      <w:r w:rsidRPr="00DC4CDB">
        <w:rPr>
          <w:i/>
        </w:rPr>
        <w:lastRenderedPageBreak/>
        <w:t xml:space="preserve">     – 2040,0 тыс. руб. ремонт спортзала МБОУ СОШ№ 6 а. </w:t>
      </w:r>
      <w:proofErr w:type="spellStart"/>
      <w:r w:rsidRPr="00DC4CDB">
        <w:rPr>
          <w:i/>
        </w:rPr>
        <w:t>Габукай</w:t>
      </w:r>
      <w:proofErr w:type="spellEnd"/>
      <w:r w:rsidRPr="00DC4CDB">
        <w:rPr>
          <w:i/>
        </w:rPr>
        <w:t xml:space="preserve"> </w:t>
      </w:r>
    </w:p>
    <w:p w:rsidR="00AF603A" w:rsidRPr="00DC4CDB" w:rsidRDefault="00AF603A" w:rsidP="00AF603A">
      <w:pPr>
        <w:pStyle w:val="a7"/>
        <w:ind w:firstLine="567"/>
        <w:rPr>
          <w:i/>
        </w:rPr>
      </w:pPr>
      <w:r w:rsidRPr="00DC4CDB">
        <w:rPr>
          <w:i/>
        </w:rPr>
        <w:t xml:space="preserve">     -  744,0 тыс. руб., доступная среда</w:t>
      </w:r>
    </w:p>
    <w:p w:rsidR="00AF603A" w:rsidRPr="00DC4CDB" w:rsidRDefault="00AF603A" w:rsidP="00AF603A">
      <w:pPr>
        <w:pStyle w:val="a7"/>
        <w:ind w:firstLine="567"/>
      </w:pPr>
      <w:r w:rsidRPr="00DC4CDB">
        <w:t>- прочие услуги – 3775,3 тыс. руб.,</w:t>
      </w:r>
    </w:p>
    <w:p w:rsidR="00AF603A" w:rsidRPr="00DC4CDB" w:rsidRDefault="00AF603A" w:rsidP="00AF603A">
      <w:pPr>
        <w:pStyle w:val="a7"/>
        <w:ind w:firstLine="567"/>
      </w:pPr>
      <w:r w:rsidRPr="00DC4CDB">
        <w:t>- прочие расходы – 3356,2 тыс. руб.,</w:t>
      </w:r>
    </w:p>
    <w:p w:rsidR="00AF603A" w:rsidRPr="00DC4CDB" w:rsidRDefault="00AF603A" w:rsidP="00AF603A">
      <w:pPr>
        <w:pStyle w:val="a7"/>
        <w:ind w:firstLine="567"/>
        <w:rPr>
          <w:i/>
        </w:rPr>
      </w:pPr>
      <w:r w:rsidRPr="00DC4CDB">
        <w:rPr>
          <w:i/>
        </w:rPr>
        <w:t>- налоги – 2098,0 тыс. руб.,</w:t>
      </w:r>
    </w:p>
    <w:p w:rsidR="00AF603A" w:rsidRPr="00DC4CDB" w:rsidRDefault="00AF603A" w:rsidP="00AF603A">
      <w:pPr>
        <w:pStyle w:val="a7"/>
        <w:ind w:firstLine="567"/>
        <w:rPr>
          <w:i/>
        </w:rPr>
      </w:pPr>
      <w:r w:rsidRPr="00DC4CDB">
        <w:rPr>
          <w:i/>
        </w:rPr>
        <w:t>- прочие -1258,2 тыс. руб.</w:t>
      </w:r>
    </w:p>
    <w:p w:rsidR="00AF603A" w:rsidRPr="00DC4CDB" w:rsidRDefault="00AF603A" w:rsidP="00AF603A">
      <w:pPr>
        <w:pStyle w:val="a7"/>
        <w:ind w:firstLine="567"/>
      </w:pPr>
      <w:r w:rsidRPr="00DC4CDB">
        <w:t>- увеличение стоимости основных средств  - 5571,3 тыс. руб.,</w:t>
      </w:r>
    </w:p>
    <w:p w:rsidR="00AF603A" w:rsidRPr="00DC4CDB" w:rsidRDefault="00AF603A" w:rsidP="00AF603A">
      <w:pPr>
        <w:pStyle w:val="a7"/>
        <w:ind w:firstLine="567"/>
      </w:pPr>
      <w:r w:rsidRPr="00DC4CDB">
        <w:t>- увеличение стоимости мат. запасов – 24770,9 тыс. руб.,</w:t>
      </w:r>
    </w:p>
    <w:p w:rsidR="00AF603A" w:rsidRPr="00DC4CDB" w:rsidRDefault="00AF603A" w:rsidP="00AF603A">
      <w:pPr>
        <w:pStyle w:val="a7"/>
        <w:ind w:firstLine="567"/>
        <w:rPr>
          <w:i/>
        </w:rPr>
      </w:pPr>
      <w:r w:rsidRPr="00DC4CDB">
        <w:t xml:space="preserve">    </w:t>
      </w:r>
      <w:r w:rsidRPr="00DC4CDB">
        <w:rPr>
          <w:i/>
        </w:rPr>
        <w:t>льготное питание – 1630,4 тыс. руб.,</w:t>
      </w:r>
    </w:p>
    <w:p w:rsidR="00AF603A" w:rsidRPr="00DC4CDB" w:rsidRDefault="00AF603A" w:rsidP="00AF603A">
      <w:pPr>
        <w:pStyle w:val="a7"/>
        <w:ind w:firstLine="567"/>
        <w:rPr>
          <w:i/>
        </w:rPr>
      </w:pPr>
      <w:r w:rsidRPr="00DC4CDB">
        <w:rPr>
          <w:i/>
        </w:rPr>
        <w:t xml:space="preserve">    питание садики – 9362,7 тыс. руб.,</w:t>
      </w:r>
    </w:p>
    <w:p w:rsidR="00AF603A" w:rsidRPr="00DC4CDB" w:rsidRDefault="00AF603A" w:rsidP="00AF603A">
      <w:pPr>
        <w:pStyle w:val="a7"/>
        <w:ind w:firstLine="567"/>
      </w:pPr>
      <w:r w:rsidRPr="00DC4CDB">
        <w:t>- оздоровление детей – 849,0 тыс. руб.</w:t>
      </w:r>
    </w:p>
    <w:p w:rsidR="00AF603A" w:rsidRPr="00DC4CDB" w:rsidRDefault="00AF603A" w:rsidP="00AF603A">
      <w:pPr>
        <w:pStyle w:val="a7"/>
        <w:ind w:firstLine="567"/>
      </w:pPr>
      <w:r w:rsidRPr="00DC4CDB">
        <w:t xml:space="preserve">На </w:t>
      </w:r>
      <w:r w:rsidRPr="00DC4CDB">
        <w:rPr>
          <w:i/>
        </w:rPr>
        <w:t>содержание учреждений и мероприятий культуры и искусства</w:t>
      </w:r>
      <w:r w:rsidRPr="00DC4CDB">
        <w:t xml:space="preserve"> по районному бюджету направлены средства в сумме – 57051,7 тыс. руб., что составляет 98,2% к годовым бюджетным назначениям.</w:t>
      </w:r>
    </w:p>
    <w:p w:rsidR="00AF603A" w:rsidRPr="00DC4CDB" w:rsidRDefault="00AF603A" w:rsidP="00AF603A">
      <w:pPr>
        <w:pStyle w:val="a7"/>
        <w:ind w:firstLine="567"/>
      </w:pPr>
      <w:r w:rsidRPr="00DC4CDB">
        <w:t xml:space="preserve">       - на оплату труда с начислениями – 40 211,6тыс. руб.,</w:t>
      </w:r>
    </w:p>
    <w:p w:rsidR="00AF603A" w:rsidRPr="00DC4CDB" w:rsidRDefault="00AF603A" w:rsidP="00AF603A">
      <w:pPr>
        <w:pStyle w:val="a7"/>
        <w:ind w:firstLine="567"/>
      </w:pPr>
      <w:r w:rsidRPr="00DC4CDB">
        <w:t xml:space="preserve">       - на услуги связи – 97,7 тыс. руб.,</w:t>
      </w:r>
    </w:p>
    <w:p w:rsidR="00AF603A" w:rsidRPr="00DC4CDB" w:rsidRDefault="00AF603A" w:rsidP="00AF603A">
      <w:pPr>
        <w:pStyle w:val="a7"/>
        <w:ind w:firstLine="567"/>
      </w:pPr>
      <w:r w:rsidRPr="00DC4CDB">
        <w:t xml:space="preserve">       - коммунальные услуги – 1911,4 тыс. руб.</w:t>
      </w:r>
    </w:p>
    <w:p w:rsidR="00AF603A" w:rsidRPr="00DC4CDB" w:rsidRDefault="00AF603A" w:rsidP="00AF603A">
      <w:pPr>
        <w:pStyle w:val="a7"/>
        <w:ind w:firstLine="567"/>
      </w:pPr>
      <w:r w:rsidRPr="00DC4CDB">
        <w:t xml:space="preserve">       - услуги по содержанию имущества – 6 948,2 тыс. руб.,</w:t>
      </w:r>
    </w:p>
    <w:p w:rsidR="00AF603A" w:rsidRPr="00DC4CDB" w:rsidRDefault="00AF603A" w:rsidP="00AF603A">
      <w:pPr>
        <w:pStyle w:val="a7"/>
        <w:ind w:firstLine="567"/>
      </w:pPr>
      <w:r w:rsidRPr="00DC4CDB">
        <w:t xml:space="preserve">       - прочие работы и услуги – 3411,3 тыс. руб.,</w:t>
      </w:r>
    </w:p>
    <w:p w:rsidR="00AF603A" w:rsidRPr="00DC4CDB" w:rsidRDefault="00AF603A" w:rsidP="00AF603A">
      <w:pPr>
        <w:pStyle w:val="a7"/>
        <w:ind w:firstLine="567"/>
      </w:pPr>
      <w:r w:rsidRPr="00DC4CDB">
        <w:t xml:space="preserve">       - прочие расходы - 1 175,7 тыс. руб.,</w:t>
      </w:r>
    </w:p>
    <w:p w:rsidR="00AF603A" w:rsidRPr="00DC4CDB" w:rsidRDefault="00AF603A" w:rsidP="00AF603A">
      <w:pPr>
        <w:pStyle w:val="a7"/>
        <w:ind w:firstLine="567"/>
      </w:pPr>
      <w:r w:rsidRPr="00DC4CDB">
        <w:t xml:space="preserve">      - увеличение стоимости основных средств - 1 175,3 тыс. руб.,</w:t>
      </w:r>
    </w:p>
    <w:p w:rsidR="00AF603A" w:rsidRPr="00DC4CDB" w:rsidRDefault="00AF603A" w:rsidP="00AF603A">
      <w:pPr>
        <w:pStyle w:val="a7"/>
        <w:ind w:firstLine="567"/>
      </w:pPr>
      <w:r w:rsidRPr="00DC4CDB">
        <w:t xml:space="preserve">      - увеличение стоимости мат. запасов – 1 347,6 тыс. руб.,</w:t>
      </w:r>
    </w:p>
    <w:p w:rsidR="00AF603A" w:rsidRPr="00DC4CDB" w:rsidRDefault="00AF603A" w:rsidP="00AF603A">
      <w:pPr>
        <w:pStyle w:val="a7"/>
        <w:ind w:firstLine="567"/>
      </w:pPr>
      <w:r w:rsidRPr="00DC4CDB">
        <w:t xml:space="preserve">      - прочие выплаты – 772,9 тыс. руб.,</w:t>
      </w:r>
    </w:p>
    <w:p w:rsidR="00AF603A" w:rsidRPr="00DC4CDB" w:rsidRDefault="00AF603A" w:rsidP="00AF603A">
      <w:pPr>
        <w:pStyle w:val="a7"/>
        <w:ind w:firstLine="567"/>
      </w:pPr>
      <w:r w:rsidRPr="00DC4CDB">
        <w:t xml:space="preserve">Расходы на </w:t>
      </w:r>
      <w:r w:rsidRPr="00DC4CDB">
        <w:rPr>
          <w:i/>
        </w:rPr>
        <w:t>социальную политику</w:t>
      </w:r>
      <w:r w:rsidRPr="00DC4CDB">
        <w:t xml:space="preserve"> за 2017 год по районному бюджету составили – 29 089,4 тыс. рублей, что составило 98,6% к годовым бюджетным назначениям.</w:t>
      </w:r>
    </w:p>
    <w:p w:rsidR="00AF603A" w:rsidRPr="00DC4CDB" w:rsidRDefault="00AF603A" w:rsidP="00AF603A">
      <w:pPr>
        <w:pStyle w:val="a7"/>
        <w:ind w:firstLine="567"/>
      </w:pPr>
      <w:r w:rsidRPr="00DC4CDB">
        <w:t>- доплата к пенсии – 3 977,4 тыс. руб.,</w:t>
      </w:r>
    </w:p>
    <w:p w:rsidR="00AF603A" w:rsidRPr="00DC4CDB" w:rsidRDefault="00AF603A" w:rsidP="00AF603A">
      <w:pPr>
        <w:pStyle w:val="a7"/>
        <w:ind w:firstLine="567"/>
      </w:pPr>
      <w:r w:rsidRPr="00DC4CDB">
        <w:t>- жилье молодым семьям – 10 807,3 тыс. руб.,</w:t>
      </w:r>
    </w:p>
    <w:p w:rsidR="00AF603A" w:rsidRPr="00DC4CDB" w:rsidRDefault="00AF603A" w:rsidP="00AF603A">
      <w:pPr>
        <w:pStyle w:val="a7"/>
        <w:ind w:firstLine="567"/>
      </w:pPr>
      <w:r w:rsidRPr="00DC4CDB">
        <w:t xml:space="preserve">  </w:t>
      </w:r>
      <w:r w:rsidRPr="00DC4CDB">
        <w:rPr>
          <w:i/>
        </w:rPr>
        <w:t xml:space="preserve">  </w:t>
      </w:r>
      <w:r>
        <w:rPr>
          <w:i/>
        </w:rPr>
        <w:t xml:space="preserve">ФБ </w:t>
      </w:r>
      <w:r w:rsidRPr="00DC4CDB">
        <w:rPr>
          <w:i/>
        </w:rPr>
        <w:t xml:space="preserve"> - 4462,5 тыс. руб</w:t>
      </w:r>
      <w:r w:rsidRPr="00DC4CDB">
        <w:t>.,</w:t>
      </w:r>
    </w:p>
    <w:p w:rsidR="00AF603A" w:rsidRPr="00DC4CDB" w:rsidRDefault="00AF603A" w:rsidP="00AF603A">
      <w:pPr>
        <w:pStyle w:val="a7"/>
        <w:ind w:firstLine="567"/>
      </w:pPr>
      <w:r w:rsidRPr="00DC4CDB">
        <w:rPr>
          <w:i/>
        </w:rPr>
        <w:t xml:space="preserve">   </w:t>
      </w:r>
      <w:r>
        <w:rPr>
          <w:i/>
        </w:rPr>
        <w:t xml:space="preserve">РБ </w:t>
      </w:r>
      <w:r w:rsidRPr="00DC4CDB">
        <w:rPr>
          <w:i/>
        </w:rPr>
        <w:t xml:space="preserve"> - 2721,00 тыс. руб</w:t>
      </w:r>
      <w:r w:rsidRPr="00DC4CDB">
        <w:t>.,</w:t>
      </w:r>
    </w:p>
    <w:p w:rsidR="00AF603A" w:rsidRPr="00DC4CDB" w:rsidRDefault="00AF603A" w:rsidP="00AF603A">
      <w:pPr>
        <w:pStyle w:val="a7"/>
        <w:ind w:firstLine="567"/>
      </w:pPr>
      <w:r>
        <w:rPr>
          <w:i/>
        </w:rPr>
        <w:t xml:space="preserve">  МБ </w:t>
      </w:r>
      <w:r w:rsidRPr="00DC4CDB">
        <w:rPr>
          <w:i/>
        </w:rPr>
        <w:t xml:space="preserve"> - 3623,8 тыс. руб</w:t>
      </w:r>
      <w:r w:rsidRPr="00DC4CDB">
        <w:t>.,</w:t>
      </w:r>
    </w:p>
    <w:p w:rsidR="00AF603A" w:rsidRPr="00DC4CDB" w:rsidRDefault="00AF603A" w:rsidP="00AF603A">
      <w:pPr>
        <w:pStyle w:val="a7"/>
        <w:ind w:firstLine="567"/>
        <w:rPr>
          <w:i/>
        </w:rPr>
      </w:pPr>
      <w:r w:rsidRPr="00DC4CDB">
        <w:t>- материальная помощь – 550,0</w:t>
      </w:r>
      <w:r w:rsidRPr="00DC4CDB">
        <w:rPr>
          <w:i/>
        </w:rPr>
        <w:t xml:space="preserve"> тыс. руб</w:t>
      </w:r>
      <w:r w:rsidRPr="00DC4CDB">
        <w:t>.,</w:t>
      </w:r>
    </w:p>
    <w:p w:rsidR="00AF603A" w:rsidRPr="00DC4CDB" w:rsidRDefault="00AF603A" w:rsidP="00AF603A">
      <w:pPr>
        <w:pStyle w:val="a7"/>
        <w:ind w:firstLine="567"/>
      </w:pPr>
      <w:r w:rsidRPr="00DC4CDB">
        <w:t xml:space="preserve">- жилье детям сиротам – 6 635,00 </w:t>
      </w:r>
      <w:r w:rsidRPr="00DC4CDB">
        <w:rPr>
          <w:i/>
        </w:rPr>
        <w:t>тыс. руб</w:t>
      </w:r>
      <w:r w:rsidRPr="00DC4CDB">
        <w:t>.,</w:t>
      </w:r>
    </w:p>
    <w:p w:rsidR="00AF603A" w:rsidRPr="00DC4CDB" w:rsidRDefault="00AF603A" w:rsidP="00AF603A">
      <w:pPr>
        <w:pStyle w:val="a7"/>
        <w:ind w:firstLine="567"/>
      </w:pPr>
      <w:r w:rsidRPr="00DC4CDB">
        <w:t>- содержание ветеранов – 241,00</w:t>
      </w:r>
      <w:r w:rsidRPr="00DC4CDB">
        <w:rPr>
          <w:i/>
        </w:rPr>
        <w:t xml:space="preserve"> тыс. руб</w:t>
      </w:r>
      <w:r w:rsidRPr="00DC4CDB">
        <w:t>.,</w:t>
      </w:r>
    </w:p>
    <w:p w:rsidR="00AF603A" w:rsidRPr="00DC4CDB" w:rsidRDefault="00AF603A" w:rsidP="00AF603A">
      <w:pPr>
        <w:pStyle w:val="a7"/>
        <w:ind w:firstLine="567"/>
      </w:pPr>
      <w:r w:rsidRPr="00DC4CDB">
        <w:t xml:space="preserve">- опека и попечительство - 339,0 </w:t>
      </w:r>
      <w:r w:rsidRPr="00DC4CDB">
        <w:rPr>
          <w:i/>
        </w:rPr>
        <w:t>тыс. руб</w:t>
      </w:r>
      <w:r w:rsidRPr="00DC4CDB">
        <w:t>.,</w:t>
      </w:r>
    </w:p>
    <w:p w:rsidR="00AF603A" w:rsidRPr="00DC4CDB" w:rsidRDefault="00AF603A" w:rsidP="00AF603A">
      <w:pPr>
        <w:pStyle w:val="a7"/>
        <w:ind w:firstLine="567"/>
      </w:pPr>
      <w:r w:rsidRPr="00DC4CDB">
        <w:t>- компенсация род платы – 262,5</w:t>
      </w:r>
      <w:r w:rsidRPr="00DC4CDB">
        <w:rPr>
          <w:i/>
        </w:rPr>
        <w:t xml:space="preserve"> тыс. руб</w:t>
      </w:r>
      <w:r w:rsidRPr="00DC4CDB">
        <w:t>.,</w:t>
      </w:r>
    </w:p>
    <w:p w:rsidR="00AF603A" w:rsidRPr="00DC4CDB" w:rsidRDefault="00AF603A" w:rsidP="00AF603A">
      <w:pPr>
        <w:pStyle w:val="a7"/>
        <w:ind w:firstLine="567"/>
      </w:pPr>
      <w:r w:rsidRPr="00DC4CDB">
        <w:t>- вознаграждение приемным родителям – 2 192,00</w:t>
      </w:r>
      <w:r w:rsidRPr="00DC4CDB">
        <w:rPr>
          <w:i/>
        </w:rPr>
        <w:t xml:space="preserve"> тыс. руб</w:t>
      </w:r>
      <w:r w:rsidRPr="00DC4CDB">
        <w:t>.,</w:t>
      </w:r>
    </w:p>
    <w:p w:rsidR="00AF603A" w:rsidRPr="00DC4CDB" w:rsidRDefault="00AF603A" w:rsidP="00AF603A">
      <w:pPr>
        <w:pStyle w:val="a7"/>
        <w:ind w:firstLine="567"/>
      </w:pPr>
      <w:r w:rsidRPr="00DC4CDB">
        <w:t>- выплаты на содержание детей-сирот -  4083,9</w:t>
      </w:r>
      <w:r w:rsidRPr="00DC4CDB">
        <w:rPr>
          <w:i/>
        </w:rPr>
        <w:t xml:space="preserve"> тыс. руб</w:t>
      </w:r>
      <w:r w:rsidRPr="00DC4CDB">
        <w:t>.,</w:t>
      </w:r>
    </w:p>
    <w:p w:rsidR="00AF603A" w:rsidRPr="00DC4CDB" w:rsidRDefault="00AF603A" w:rsidP="00AF603A">
      <w:pPr>
        <w:pStyle w:val="a7"/>
        <w:ind w:firstLine="567"/>
      </w:pPr>
      <w:r w:rsidRPr="00DC4CDB">
        <w:t xml:space="preserve">На </w:t>
      </w:r>
      <w:r w:rsidRPr="00DC4CDB">
        <w:rPr>
          <w:i/>
        </w:rPr>
        <w:t>содержание средств массовой информации</w:t>
      </w:r>
      <w:r w:rsidRPr="00DC4CDB">
        <w:t xml:space="preserve"> направлено – 3960,00 тыс. руб., что составляет 100% к годовым бюджетным обязательствам.</w:t>
      </w:r>
    </w:p>
    <w:p w:rsidR="00AF603A" w:rsidRPr="00DC4CDB" w:rsidRDefault="00AF603A" w:rsidP="00AF603A">
      <w:pPr>
        <w:pStyle w:val="a7"/>
        <w:ind w:firstLine="567"/>
      </w:pPr>
      <w:r w:rsidRPr="00DC4CDB">
        <w:t xml:space="preserve">Расходы на </w:t>
      </w:r>
      <w:r w:rsidRPr="00DC4CDB">
        <w:rPr>
          <w:i/>
        </w:rPr>
        <w:t>проведение спортивных мероприятий</w:t>
      </w:r>
      <w:r w:rsidRPr="00DC4CDB">
        <w:t xml:space="preserve"> за отчетный период 2017 года по бюджету </w:t>
      </w:r>
      <w:proofErr w:type="spellStart"/>
      <w:r w:rsidRPr="00DC4CDB">
        <w:t>Теучежского</w:t>
      </w:r>
      <w:proofErr w:type="spellEnd"/>
      <w:r w:rsidRPr="00DC4CDB">
        <w:t xml:space="preserve"> района составили – 736,4 тыс. руб., что составило 99,9% к годовым бюджетным назначениям.</w:t>
      </w:r>
    </w:p>
    <w:p w:rsidR="00AF603A" w:rsidRPr="00DC4CDB" w:rsidRDefault="00AF603A" w:rsidP="00AF603A">
      <w:pPr>
        <w:pStyle w:val="a7"/>
        <w:ind w:firstLine="567"/>
      </w:pPr>
      <w:r w:rsidRPr="00DC4CDB">
        <w:t xml:space="preserve">Расходы на </w:t>
      </w:r>
      <w:r w:rsidRPr="00DC4CDB">
        <w:rPr>
          <w:i/>
        </w:rPr>
        <w:t xml:space="preserve">обслуживание </w:t>
      </w:r>
      <w:proofErr w:type="spellStart"/>
      <w:r w:rsidRPr="00DC4CDB">
        <w:rPr>
          <w:i/>
        </w:rPr>
        <w:t>жилищно-комунального</w:t>
      </w:r>
      <w:proofErr w:type="spellEnd"/>
      <w:r w:rsidRPr="00DC4CDB">
        <w:rPr>
          <w:i/>
        </w:rPr>
        <w:t xml:space="preserve"> хозяйства</w:t>
      </w:r>
      <w:r w:rsidRPr="00DC4CDB">
        <w:t xml:space="preserve"> составили – 18 670,7 тыс. руб., что составило 96,1% к годовым бюджетным назначениям.</w:t>
      </w:r>
    </w:p>
    <w:p w:rsidR="00AF603A" w:rsidRPr="00DC4CDB" w:rsidRDefault="00AF603A" w:rsidP="00AF603A">
      <w:pPr>
        <w:pStyle w:val="a7"/>
        <w:shd w:val="clear" w:color="auto" w:fill="FFFFFF"/>
        <w:ind w:firstLine="567"/>
      </w:pPr>
      <w:r w:rsidRPr="00DC4CDB">
        <w:t>- устойчивое развитие сел</w:t>
      </w:r>
      <w:r>
        <w:t xml:space="preserve">ьских </w:t>
      </w:r>
      <w:r w:rsidRPr="00DC4CDB">
        <w:t xml:space="preserve"> территорий – 8464,9</w:t>
      </w:r>
      <w:r w:rsidRPr="00DC4CDB">
        <w:rPr>
          <w:i/>
        </w:rPr>
        <w:t xml:space="preserve"> тыс. руб</w:t>
      </w:r>
      <w:r w:rsidRPr="00DC4CDB">
        <w:t>.,</w:t>
      </w:r>
    </w:p>
    <w:p w:rsidR="00AF603A" w:rsidRPr="00DC4CDB" w:rsidRDefault="00AF603A" w:rsidP="00AF603A">
      <w:pPr>
        <w:pStyle w:val="a7"/>
        <w:shd w:val="clear" w:color="auto" w:fill="FFFFFF"/>
        <w:ind w:firstLine="567"/>
      </w:pPr>
      <w:r w:rsidRPr="00DC4CDB">
        <w:rPr>
          <w:i/>
        </w:rPr>
        <w:t xml:space="preserve">   </w:t>
      </w:r>
      <w:r>
        <w:rPr>
          <w:i/>
        </w:rPr>
        <w:t xml:space="preserve">ФБ </w:t>
      </w:r>
      <w:r w:rsidRPr="00DC4CDB">
        <w:rPr>
          <w:i/>
        </w:rPr>
        <w:t>- 5531,4 тыс. руб</w:t>
      </w:r>
      <w:r w:rsidRPr="00DC4CDB">
        <w:t>.,</w:t>
      </w:r>
    </w:p>
    <w:p w:rsidR="00AF603A" w:rsidRPr="00DC4CDB" w:rsidRDefault="00AF603A" w:rsidP="00AF603A">
      <w:pPr>
        <w:pStyle w:val="a7"/>
        <w:shd w:val="clear" w:color="auto" w:fill="FFFFFF"/>
        <w:ind w:firstLine="567"/>
      </w:pPr>
      <w:r w:rsidRPr="00DC4CDB">
        <w:rPr>
          <w:i/>
        </w:rPr>
        <w:t xml:space="preserve">   </w:t>
      </w:r>
      <w:r>
        <w:rPr>
          <w:i/>
        </w:rPr>
        <w:t xml:space="preserve">РБ </w:t>
      </w:r>
      <w:r w:rsidRPr="00DC4CDB">
        <w:rPr>
          <w:i/>
        </w:rPr>
        <w:t>- 2370,6 тыс. руб</w:t>
      </w:r>
      <w:r w:rsidRPr="00DC4CDB">
        <w:t>.,</w:t>
      </w:r>
    </w:p>
    <w:p w:rsidR="00AF603A" w:rsidRPr="00DC4CDB" w:rsidRDefault="00AF603A" w:rsidP="00AF603A">
      <w:pPr>
        <w:pStyle w:val="a7"/>
        <w:shd w:val="clear" w:color="auto" w:fill="FFFFFF"/>
        <w:ind w:firstLine="567"/>
      </w:pPr>
      <w:r w:rsidRPr="00DC4CDB">
        <w:rPr>
          <w:i/>
        </w:rPr>
        <w:t xml:space="preserve">  </w:t>
      </w:r>
      <w:r>
        <w:rPr>
          <w:i/>
        </w:rPr>
        <w:t xml:space="preserve">МБ </w:t>
      </w:r>
      <w:r w:rsidRPr="00DC4CDB">
        <w:rPr>
          <w:i/>
        </w:rPr>
        <w:t>- 562,9 тыс. руб.,</w:t>
      </w:r>
    </w:p>
    <w:p w:rsidR="00AF603A" w:rsidRPr="00DC4CDB" w:rsidRDefault="00AF603A" w:rsidP="00AF603A">
      <w:pPr>
        <w:pStyle w:val="a7"/>
        <w:shd w:val="clear" w:color="auto" w:fill="FFFFFF"/>
        <w:ind w:firstLine="567"/>
      </w:pPr>
      <w:r w:rsidRPr="00DC4CDB">
        <w:rPr>
          <w:i/>
        </w:rPr>
        <w:lastRenderedPageBreak/>
        <w:t xml:space="preserve">- </w:t>
      </w:r>
      <w:r w:rsidRPr="00DC4CDB">
        <w:t>ремонт водопровода – 3100,5тыс. руб.,</w:t>
      </w:r>
    </w:p>
    <w:p w:rsidR="00AF603A" w:rsidRPr="00DC4CDB" w:rsidRDefault="00AF603A" w:rsidP="00AF603A">
      <w:pPr>
        <w:pStyle w:val="a7"/>
        <w:shd w:val="clear" w:color="auto" w:fill="FFFFFF"/>
        <w:ind w:firstLine="567"/>
      </w:pPr>
      <w:r w:rsidRPr="00DC4CDB">
        <w:t>- кап</w:t>
      </w:r>
      <w:r>
        <w:t xml:space="preserve">итальный </w:t>
      </w:r>
      <w:r w:rsidRPr="00DC4CDB">
        <w:t xml:space="preserve"> ремонт – 2 381,1 тыс. руб.,</w:t>
      </w:r>
    </w:p>
    <w:p w:rsidR="00AF603A" w:rsidRPr="00DC4CDB" w:rsidRDefault="00AF603A" w:rsidP="00AF603A">
      <w:pPr>
        <w:pStyle w:val="a7"/>
        <w:shd w:val="clear" w:color="auto" w:fill="FFFFFF"/>
        <w:ind w:firstLine="567"/>
      </w:pPr>
      <w:r w:rsidRPr="00DC4CDB">
        <w:t xml:space="preserve">- благоустройство сельских территорий- 4324,2 тыс. </w:t>
      </w:r>
      <w:proofErr w:type="spellStart"/>
      <w:r w:rsidRPr="00DC4CDB">
        <w:t>руб</w:t>
      </w:r>
      <w:proofErr w:type="spellEnd"/>
      <w:r w:rsidRPr="00DC4CDB">
        <w:t>;</w:t>
      </w:r>
    </w:p>
    <w:p w:rsidR="00AF603A" w:rsidRPr="00DC4CDB" w:rsidRDefault="00AF603A" w:rsidP="00AF603A">
      <w:pPr>
        <w:pStyle w:val="a7"/>
        <w:shd w:val="clear" w:color="auto" w:fill="FFFFFF"/>
        <w:ind w:firstLine="567"/>
      </w:pPr>
      <w:r w:rsidRPr="00DC4CDB">
        <w:rPr>
          <w:i/>
        </w:rPr>
        <w:t>-</w:t>
      </w:r>
      <w:r w:rsidRPr="00DC4CDB">
        <w:t xml:space="preserve"> детские площадки – 399,9 тыс. руб.</w:t>
      </w:r>
    </w:p>
    <w:p w:rsidR="00AF603A" w:rsidRPr="00DC4CDB" w:rsidRDefault="00AF603A" w:rsidP="00AF603A">
      <w:pPr>
        <w:pStyle w:val="a7"/>
        <w:ind w:firstLine="567"/>
      </w:pPr>
      <w:r w:rsidRPr="00DC4CDB">
        <w:t xml:space="preserve">Дотация бюджетам поселений на выравнивание уровня бюджетной обеспеченности составили 6 581,4 тыс. руб., что составило 100%  к годовым бюджетным назначениям. </w:t>
      </w:r>
      <w:proofErr w:type="gramStart"/>
      <w:r w:rsidRPr="00DC4CDB">
        <w:t xml:space="preserve">( </w:t>
      </w:r>
      <w:proofErr w:type="spellStart"/>
      <w:r w:rsidRPr="00DC4CDB">
        <w:t>Джиджихабльское</w:t>
      </w:r>
      <w:proofErr w:type="spellEnd"/>
      <w:r w:rsidRPr="00DC4CDB">
        <w:t xml:space="preserve"> сельское </w:t>
      </w:r>
      <w:proofErr w:type="spellStart"/>
      <w:r w:rsidRPr="00DC4CDB">
        <w:t>посел</w:t>
      </w:r>
      <w:proofErr w:type="spellEnd"/>
      <w:r w:rsidRPr="00DC4CDB">
        <w:t xml:space="preserve">. -1124,8 тыс. руб.; </w:t>
      </w:r>
      <w:proofErr w:type="spellStart"/>
      <w:r w:rsidRPr="00DC4CDB">
        <w:t>Вочепшийское</w:t>
      </w:r>
      <w:proofErr w:type="spellEnd"/>
      <w:r w:rsidRPr="00DC4CDB">
        <w:t xml:space="preserve"> сельское посел</w:t>
      </w:r>
      <w:r>
        <w:t>ение</w:t>
      </w:r>
      <w:r w:rsidRPr="00DC4CDB">
        <w:t xml:space="preserve"> -1437,2 тыс. руб.;  </w:t>
      </w:r>
      <w:proofErr w:type="spellStart"/>
      <w:r w:rsidRPr="00DC4CDB">
        <w:t>Ассокол</w:t>
      </w:r>
      <w:r>
        <w:t>айское</w:t>
      </w:r>
      <w:proofErr w:type="spellEnd"/>
      <w:r>
        <w:t xml:space="preserve"> сельское поселение</w:t>
      </w:r>
      <w:r w:rsidRPr="00DC4CDB">
        <w:t xml:space="preserve"> -1380,9 тыс. руб.;    </w:t>
      </w:r>
      <w:proofErr w:type="spellStart"/>
      <w:r w:rsidRPr="00DC4CDB">
        <w:t>Габукайское</w:t>
      </w:r>
      <w:proofErr w:type="spellEnd"/>
      <w:r w:rsidRPr="00DC4CDB">
        <w:t xml:space="preserve"> сельское посел</w:t>
      </w:r>
      <w:r>
        <w:t xml:space="preserve">ение </w:t>
      </w:r>
      <w:r w:rsidRPr="00DC4CDB">
        <w:t>- 536,7 тыс. руб.;  Пчегатлукайское  сельское посел</w:t>
      </w:r>
      <w:r>
        <w:t>ение</w:t>
      </w:r>
      <w:r w:rsidRPr="00DC4CDB">
        <w:t xml:space="preserve"> – 471,4 тыс. руб.;  </w:t>
      </w:r>
      <w:proofErr w:type="spellStart"/>
      <w:r w:rsidRPr="00DC4CDB">
        <w:t>Понежукайское</w:t>
      </w:r>
      <w:proofErr w:type="spellEnd"/>
      <w:r w:rsidRPr="00DC4CDB">
        <w:t xml:space="preserve"> сельское посел</w:t>
      </w:r>
      <w:r>
        <w:t>ение</w:t>
      </w:r>
      <w:r w:rsidRPr="00DC4CDB">
        <w:t xml:space="preserve"> – 1187,1 тыс. руб.; </w:t>
      </w:r>
      <w:proofErr w:type="spellStart"/>
      <w:r w:rsidRPr="00DC4CDB">
        <w:t>Тлюстенхабльское</w:t>
      </w:r>
      <w:proofErr w:type="spellEnd"/>
      <w:r w:rsidRPr="00DC4CDB">
        <w:t xml:space="preserve"> городское поселение – 443,3 тыс. руб.)  </w:t>
      </w:r>
      <w:proofErr w:type="gramEnd"/>
    </w:p>
    <w:p w:rsidR="00AF603A" w:rsidRPr="00DC4CDB" w:rsidRDefault="00AF603A" w:rsidP="00AF603A">
      <w:pPr>
        <w:pStyle w:val="a7"/>
        <w:ind w:firstLine="567"/>
      </w:pPr>
      <w:r w:rsidRPr="00DC4CDB">
        <w:t xml:space="preserve">Дотация бюджетам поселений на поддержку мер по   обеспечению сбалансированности бюджетов составили 7 63,8 тыс. руб., что составило 100%  к годовым бюджетным назначениям. </w:t>
      </w:r>
      <w:proofErr w:type="gramStart"/>
      <w:r w:rsidRPr="00DC4CDB">
        <w:t xml:space="preserve">( </w:t>
      </w:r>
      <w:proofErr w:type="spellStart"/>
      <w:r w:rsidRPr="00DC4CDB">
        <w:t>Джиджихабльское</w:t>
      </w:r>
      <w:proofErr w:type="spellEnd"/>
      <w:r w:rsidRPr="00DC4CDB">
        <w:t xml:space="preserve"> сельское посел</w:t>
      </w:r>
      <w:r>
        <w:t>ение</w:t>
      </w:r>
      <w:r w:rsidRPr="00DC4CDB">
        <w:t xml:space="preserve"> -560,00 тыс. руб.; </w:t>
      </w:r>
      <w:proofErr w:type="spellStart"/>
      <w:r w:rsidRPr="00DC4CDB">
        <w:t>Вочепшийское</w:t>
      </w:r>
      <w:proofErr w:type="spellEnd"/>
      <w:r w:rsidRPr="00DC4CDB">
        <w:t xml:space="preserve"> сельское посел</w:t>
      </w:r>
      <w:r>
        <w:t>ение</w:t>
      </w:r>
      <w:r w:rsidRPr="00DC4CDB">
        <w:t xml:space="preserve"> -</w:t>
      </w:r>
      <w:r>
        <w:t xml:space="preserve"> </w:t>
      </w:r>
      <w:r w:rsidRPr="00DC4CDB">
        <w:t xml:space="preserve">2116,90 тыс. руб.;  </w:t>
      </w:r>
      <w:proofErr w:type="spellStart"/>
      <w:r w:rsidRPr="00DC4CDB">
        <w:t>Ассокол</w:t>
      </w:r>
      <w:r>
        <w:t>айское</w:t>
      </w:r>
      <w:proofErr w:type="spellEnd"/>
      <w:r>
        <w:t xml:space="preserve"> сельское поселение</w:t>
      </w:r>
      <w:r w:rsidRPr="00DC4CDB">
        <w:t xml:space="preserve"> -2635,30 тыс. руб.;    </w:t>
      </w:r>
      <w:proofErr w:type="spellStart"/>
      <w:r w:rsidRPr="00DC4CDB">
        <w:t>Габукайское</w:t>
      </w:r>
      <w:proofErr w:type="spellEnd"/>
      <w:r w:rsidRPr="00DC4CDB">
        <w:t xml:space="preserve"> сельское посел</w:t>
      </w:r>
      <w:r>
        <w:t xml:space="preserve">ение </w:t>
      </w:r>
      <w:r w:rsidRPr="00DC4CDB">
        <w:t>-631,6 тыс. руб.;  Пчегатлукайское  сельское посел</w:t>
      </w:r>
      <w:r>
        <w:t>ение</w:t>
      </w:r>
      <w:r w:rsidRPr="00DC4CDB">
        <w:t xml:space="preserve"> – 320,0 тыс. руб.;  </w:t>
      </w:r>
      <w:proofErr w:type="spellStart"/>
      <w:r w:rsidRPr="00DC4CDB">
        <w:t>Понежукайское</w:t>
      </w:r>
      <w:proofErr w:type="spellEnd"/>
      <w:r w:rsidRPr="00DC4CDB">
        <w:t xml:space="preserve"> сельское посел</w:t>
      </w:r>
      <w:r>
        <w:t>ение</w:t>
      </w:r>
      <w:r w:rsidRPr="00DC4CDB">
        <w:t xml:space="preserve"> – 800,00 тыс. руб.)  </w:t>
      </w:r>
      <w:proofErr w:type="gramEnd"/>
    </w:p>
    <w:p w:rsidR="00817B4A" w:rsidRPr="00AF603A" w:rsidRDefault="00AF603A" w:rsidP="00AF603A">
      <w:pPr>
        <w:tabs>
          <w:tab w:val="left" w:pos="0"/>
        </w:tabs>
        <w:ind w:firstLine="567"/>
        <w:jc w:val="both"/>
        <w:rPr>
          <w:rFonts w:ascii="Book Antiqua" w:hAnsi="Book Antiqua"/>
          <w:sz w:val="24"/>
        </w:rPr>
      </w:pPr>
      <w:r w:rsidRPr="00AF603A">
        <w:rPr>
          <w:rFonts w:ascii="Book Antiqua" w:hAnsi="Book Antiqua"/>
          <w:sz w:val="24"/>
        </w:rPr>
        <w:t xml:space="preserve">Расходы на обслуживание муниципального долга составили -835,8 тыс. руб. </w:t>
      </w:r>
      <w:r w:rsidRPr="00AF603A">
        <w:rPr>
          <w:rFonts w:ascii="Book Antiqua" w:hAnsi="Book Antiqua"/>
          <w:i/>
          <w:sz w:val="24"/>
        </w:rPr>
        <w:t xml:space="preserve"> </w:t>
      </w:r>
    </w:p>
    <w:p w:rsidR="00AF603A" w:rsidRDefault="00AF603A" w:rsidP="00817B4A">
      <w:pPr>
        <w:jc w:val="center"/>
        <w:rPr>
          <w:rFonts w:ascii="Book Antiqua" w:hAnsi="Book Antiqua"/>
          <w:b/>
          <w:sz w:val="24"/>
        </w:rPr>
      </w:pPr>
    </w:p>
    <w:p w:rsidR="00817B4A" w:rsidRPr="00A20822" w:rsidRDefault="00817B4A" w:rsidP="00817B4A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</w:t>
      </w:r>
      <w:r w:rsidRPr="00A20822">
        <w:rPr>
          <w:rFonts w:ascii="Book Antiqua" w:hAnsi="Book Antiqua"/>
          <w:b/>
          <w:sz w:val="24"/>
        </w:rPr>
        <w:t xml:space="preserve"> Газовое хозяйство</w:t>
      </w:r>
    </w:p>
    <w:p w:rsidR="00817B4A" w:rsidRPr="004271DE" w:rsidRDefault="00817B4A" w:rsidP="00817B4A">
      <w:pPr>
        <w:pStyle w:val="a7"/>
        <w:tabs>
          <w:tab w:val="left" w:pos="0"/>
        </w:tabs>
        <w:ind w:firstLine="720"/>
      </w:pPr>
      <w:r w:rsidRPr="004271DE">
        <w:t xml:space="preserve">Протяженность газопроводов в районе составляет </w:t>
      </w:r>
      <w:r>
        <w:t>353,02</w:t>
      </w:r>
      <w:r w:rsidRPr="004271DE">
        <w:t xml:space="preserve"> км, в том числе </w:t>
      </w:r>
      <w:r>
        <w:t xml:space="preserve">  125,19 </w:t>
      </w:r>
      <w:r w:rsidRPr="004271DE">
        <w:t xml:space="preserve">км подземных. Произведено техническое обслуживание </w:t>
      </w:r>
      <w:r>
        <w:t>1</w:t>
      </w:r>
      <w:r w:rsidR="00EE7E06">
        <w:t>992</w:t>
      </w:r>
      <w:r w:rsidRPr="004271DE">
        <w:t xml:space="preserve"> квартир газифицированных природным газом, газового оборудования </w:t>
      </w:r>
      <w:r>
        <w:t>5</w:t>
      </w:r>
      <w:r w:rsidRPr="004271DE">
        <w:t xml:space="preserve"> отопительных котельных, 8 газорегуляторных пунктов и шкафных газорегуляторных пунктов </w:t>
      </w:r>
      <w:r>
        <w:t>1</w:t>
      </w:r>
      <w:r w:rsidR="00EE7E06">
        <w:t>09</w:t>
      </w:r>
      <w:r w:rsidRPr="004271DE">
        <w:t xml:space="preserve"> шт.,  газовое оборудование в количестве 8 промышленных и </w:t>
      </w:r>
      <w:r>
        <w:t>137</w:t>
      </w:r>
      <w:r w:rsidRPr="004271DE">
        <w:t xml:space="preserve"> общественных объектов. Произведена газификация  в </w:t>
      </w:r>
      <w:r w:rsidR="00EE7E06">
        <w:t>8</w:t>
      </w:r>
      <w:r>
        <w:t xml:space="preserve"> домах, </w:t>
      </w:r>
      <w:proofErr w:type="gramStart"/>
      <w:r>
        <w:t>установлены</w:t>
      </w:r>
      <w:proofErr w:type="gramEnd"/>
      <w:r>
        <w:t xml:space="preserve"> </w:t>
      </w:r>
      <w:r w:rsidR="00EE7E06">
        <w:t>9</w:t>
      </w:r>
      <w:r w:rsidRPr="004271DE">
        <w:t xml:space="preserve"> газовых счетчиков и запущено </w:t>
      </w:r>
      <w:r w:rsidR="00EE7E06">
        <w:t>20</w:t>
      </w:r>
      <w:r w:rsidRPr="004271DE">
        <w:t xml:space="preserve"> газовых приборов. Выдано технических условий на газификацию </w:t>
      </w:r>
      <w:r w:rsidR="00EE7E06">
        <w:t>34</w:t>
      </w:r>
      <w:r w:rsidRPr="004271DE">
        <w:t xml:space="preserve"> жилых домов.  </w:t>
      </w:r>
    </w:p>
    <w:p w:rsidR="00817B4A" w:rsidRDefault="00817B4A" w:rsidP="00817B4A">
      <w:pPr>
        <w:pStyle w:val="a7"/>
        <w:tabs>
          <w:tab w:val="left" w:pos="0"/>
        </w:tabs>
        <w:ind w:firstLine="720"/>
      </w:pPr>
      <w:r w:rsidRPr="004271DE">
        <w:t xml:space="preserve">Проведен инструктаж </w:t>
      </w:r>
      <w:r w:rsidR="00EE7E06">
        <w:t>116</w:t>
      </w:r>
      <w:r w:rsidRPr="004271DE">
        <w:t xml:space="preserve"> абонент</w:t>
      </w:r>
      <w:r>
        <w:t xml:space="preserve">ам через технический  кабинет и при проведении ППР домовладений </w:t>
      </w:r>
      <w:r w:rsidR="00EE7E06">
        <w:t>4980</w:t>
      </w:r>
      <w:r>
        <w:t xml:space="preserve"> абонементам.</w:t>
      </w:r>
    </w:p>
    <w:p w:rsidR="00817B4A" w:rsidRPr="004271DE" w:rsidRDefault="00817B4A" w:rsidP="00817B4A">
      <w:pPr>
        <w:pStyle w:val="a7"/>
        <w:tabs>
          <w:tab w:val="left" w:pos="0"/>
        </w:tabs>
        <w:ind w:firstLine="720"/>
      </w:pPr>
      <w:r>
        <w:t xml:space="preserve">В целом газовое хозяйство </w:t>
      </w:r>
      <w:proofErr w:type="spellStart"/>
      <w:r>
        <w:t>Теучежского</w:t>
      </w:r>
      <w:proofErr w:type="spellEnd"/>
      <w:r>
        <w:t xml:space="preserve"> района выполнило все производственные планы, поставленные на 201</w:t>
      </w:r>
      <w:r w:rsidR="00EE7E06">
        <w:t>7</w:t>
      </w:r>
      <w:r>
        <w:t xml:space="preserve"> год.</w:t>
      </w:r>
      <w:r w:rsidRPr="004271DE">
        <w:t xml:space="preserve"> </w:t>
      </w:r>
    </w:p>
    <w:p w:rsidR="00817B4A" w:rsidRDefault="00817B4A" w:rsidP="00817B4A">
      <w:pPr>
        <w:pStyle w:val="2"/>
        <w:jc w:val="center"/>
        <w:rPr>
          <w:rFonts w:ascii="Book Antiqua" w:hAnsi="Book Antiqua"/>
          <w:b/>
          <w:bCs/>
          <w:sz w:val="24"/>
          <w:szCs w:val="36"/>
        </w:rPr>
      </w:pPr>
    </w:p>
    <w:p w:rsidR="00817B4A" w:rsidRDefault="00817B4A" w:rsidP="00817B4A">
      <w:pPr>
        <w:pStyle w:val="a7"/>
        <w:jc w:val="center"/>
        <w:rPr>
          <w:b/>
        </w:rPr>
      </w:pPr>
      <w:r w:rsidRPr="000104BF">
        <w:rPr>
          <w:b/>
        </w:rPr>
        <w:t>Занятость</w:t>
      </w:r>
    </w:p>
    <w:p w:rsidR="00107C42" w:rsidRPr="006A6B14" w:rsidRDefault="00107C42" w:rsidP="00107C42">
      <w:pPr>
        <w:jc w:val="both"/>
        <w:rPr>
          <w:rFonts w:ascii="Book Antiqua" w:hAnsi="Book Antiqua"/>
          <w:sz w:val="24"/>
        </w:rPr>
      </w:pPr>
      <w:r>
        <w:rPr>
          <w:sz w:val="24"/>
        </w:rPr>
        <w:t xml:space="preserve">       </w:t>
      </w:r>
      <w:r w:rsidRPr="006A6B14">
        <w:rPr>
          <w:rFonts w:ascii="Book Antiqua" w:hAnsi="Book Antiqua"/>
          <w:sz w:val="24"/>
        </w:rPr>
        <w:t xml:space="preserve">Численность безработных, зарегистрированных </w:t>
      </w:r>
      <w:proofErr w:type="gramStart"/>
      <w:r w:rsidRPr="006A6B14">
        <w:rPr>
          <w:rFonts w:ascii="Book Antiqua" w:hAnsi="Book Antiqua"/>
          <w:sz w:val="24"/>
        </w:rPr>
        <w:t>на конец</w:t>
      </w:r>
      <w:proofErr w:type="gramEnd"/>
      <w:r w:rsidRPr="006A6B14">
        <w:rPr>
          <w:rFonts w:ascii="Book Antiqua" w:hAnsi="Book Antiqua"/>
          <w:sz w:val="24"/>
        </w:rPr>
        <w:t xml:space="preserve">   2017 года  составляет 156 человек. Уровень регистрируемой безработицы  составляет 1,6 %.</w:t>
      </w:r>
    </w:p>
    <w:p w:rsidR="00107C42" w:rsidRPr="006A6B14" w:rsidRDefault="00107C42" w:rsidP="00107C42">
      <w:pPr>
        <w:jc w:val="both"/>
        <w:rPr>
          <w:rFonts w:ascii="Book Antiqua" w:hAnsi="Book Antiqua"/>
          <w:sz w:val="24"/>
        </w:rPr>
      </w:pPr>
      <w:r w:rsidRPr="006A6B14">
        <w:rPr>
          <w:rFonts w:ascii="Book Antiqua" w:hAnsi="Book Antiqua"/>
          <w:sz w:val="24"/>
        </w:rPr>
        <w:t xml:space="preserve">        За январь – декабрь  2017 года, за содействием в поиске подходящей работы, в службу занятости обратилось 384 человека, из  них статус безработного получили  245 человек.</w:t>
      </w:r>
    </w:p>
    <w:p w:rsidR="00107C42" w:rsidRPr="006A6B14" w:rsidRDefault="00107C42" w:rsidP="00107C42">
      <w:pPr>
        <w:jc w:val="both"/>
        <w:rPr>
          <w:rFonts w:ascii="Book Antiqua" w:hAnsi="Book Antiqua"/>
          <w:sz w:val="24"/>
        </w:rPr>
      </w:pPr>
      <w:r w:rsidRPr="006A6B14">
        <w:rPr>
          <w:rFonts w:ascii="Book Antiqua" w:hAnsi="Book Antiqua"/>
          <w:sz w:val="24"/>
        </w:rPr>
        <w:t xml:space="preserve">       Численность граждан, трудоустроенных при содействии службы занятости составляет 162 человека.</w:t>
      </w:r>
    </w:p>
    <w:p w:rsidR="00107C42" w:rsidRPr="006A6B14" w:rsidRDefault="00107C42" w:rsidP="00107C42">
      <w:pPr>
        <w:jc w:val="both"/>
        <w:rPr>
          <w:rFonts w:ascii="Book Antiqua" w:hAnsi="Book Antiqua"/>
          <w:sz w:val="24"/>
        </w:rPr>
      </w:pPr>
      <w:r w:rsidRPr="006A6B14">
        <w:rPr>
          <w:rFonts w:ascii="Book Antiqua" w:hAnsi="Book Antiqua"/>
          <w:sz w:val="24"/>
        </w:rPr>
        <w:t xml:space="preserve">         Заявленная работодателями потребность в работниках на конец отчетного периода  составляет 104 рабочих мест. </w:t>
      </w:r>
    </w:p>
    <w:p w:rsidR="006A6B14" w:rsidRPr="006A6B14" w:rsidRDefault="00107C42" w:rsidP="00FF665B">
      <w:pPr>
        <w:jc w:val="both"/>
        <w:rPr>
          <w:rFonts w:ascii="Book Antiqua" w:hAnsi="Book Antiqua"/>
          <w:sz w:val="24"/>
        </w:rPr>
      </w:pPr>
      <w:r w:rsidRPr="006A6B14">
        <w:rPr>
          <w:rFonts w:ascii="Book Antiqua" w:hAnsi="Book Antiqua"/>
          <w:sz w:val="24"/>
        </w:rPr>
        <w:t xml:space="preserve">        </w:t>
      </w:r>
    </w:p>
    <w:p w:rsidR="00EA2A15" w:rsidRDefault="00EA2A15" w:rsidP="00C47531">
      <w:pPr>
        <w:ind w:firstLine="567"/>
        <w:jc w:val="center"/>
        <w:rPr>
          <w:rFonts w:ascii="Book Antiqua" w:hAnsi="Book Antiqua"/>
          <w:b/>
          <w:sz w:val="24"/>
        </w:rPr>
      </w:pPr>
    </w:p>
    <w:p w:rsidR="00EA2A15" w:rsidRDefault="00EA2A15" w:rsidP="00C47531">
      <w:pPr>
        <w:ind w:firstLine="567"/>
        <w:jc w:val="center"/>
        <w:rPr>
          <w:rFonts w:ascii="Book Antiqua" w:hAnsi="Book Antiqua"/>
          <w:b/>
          <w:sz w:val="24"/>
        </w:rPr>
      </w:pPr>
    </w:p>
    <w:p w:rsidR="00EA2A15" w:rsidRDefault="00EA2A15" w:rsidP="00C47531">
      <w:pPr>
        <w:ind w:firstLine="567"/>
        <w:jc w:val="center"/>
        <w:rPr>
          <w:rFonts w:ascii="Book Antiqua" w:hAnsi="Book Antiqua"/>
          <w:b/>
          <w:sz w:val="24"/>
        </w:rPr>
      </w:pPr>
    </w:p>
    <w:p w:rsidR="00817B4A" w:rsidRDefault="00817B4A" w:rsidP="00C47531">
      <w:pPr>
        <w:ind w:firstLine="567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lastRenderedPageBreak/>
        <w:t>Образование</w:t>
      </w:r>
    </w:p>
    <w:p w:rsidR="00C67235" w:rsidRPr="000651BC" w:rsidRDefault="00C67235" w:rsidP="000651BC">
      <w:pPr>
        <w:pStyle w:val="ab"/>
        <w:ind w:firstLine="567"/>
        <w:jc w:val="both"/>
        <w:rPr>
          <w:rFonts w:ascii="Book Antiqua" w:hAnsi="Book Antiqua"/>
          <w:sz w:val="24"/>
          <w:szCs w:val="24"/>
        </w:rPr>
      </w:pPr>
      <w:r w:rsidRPr="000651BC">
        <w:rPr>
          <w:rFonts w:ascii="Book Antiqua" w:hAnsi="Book Antiqua"/>
          <w:sz w:val="24"/>
          <w:szCs w:val="24"/>
        </w:rPr>
        <w:t>Система образования МО «</w:t>
      </w:r>
      <w:proofErr w:type="spellStart"/>
      <w:r w:rsidRPr="000651BC">
        <w:rPr>
          <w:rFonts w:ascii="Book Antiqua" w:hAnsi="Book Antiqua"/>
          <w:sz w:val="24"/>
          <w:szCs w:val="24"/>
        </w:rPr>
        <w:t>Теучежский</w:t>
      </w:r>
      <w:proofErr w:type="spellEnd"/>
      <w:r w:rsidRPr="000651BC">
        <w:rPr>
          <w:rFonts w:ascii="Book Antiqua" w:hAnsi="Book Antiqua"/>
          <w:sz w:val="24"/>
          <w:szCs w:val="24"/>
        </w:rPr>
        <w:t xml:space="preserve"> район» составляет: 6 учреждений дошкольного образования;  11 средних общеобразовательных учреждений; 1 начальная школа; 2 учреждения дополнительного образования: ЦДТ и ДЮСШ. </w:t>
      </w:r>
    </w:p>
    <w:p w:rsidR="00C67235" w:rsidRPr="000651BC" w:rsidRDefault="00C67235" w:rsidP="000651BC">
      <w:pPr>
        <w:pStyle w:val="ab"/>
        <w:ind w:firstLine="567"/>
        <w:jc w:val="both"/>
        <w:rPr>
          <w:rFonts w:ascii="Book Antiqua" w:hAnsi="Book Antiqua"/>
          <w:sz w:val="24"/>
          <w:szCs w:val="24"/>
        </w:rPr>
      </w:pPr>
      <w:r w:rsidRPr="000651BC">
        <w:rPr>
          <w:rFonts w:ascii="Book Antiqua" w:hAnsi="Book Antiqua"/>
          <w:sz w:val="24"/>
          <w:szCs w:val="24"/>
        </w:rPr>
        <w:t>В области дошкольного образования  приоритетными направлениями деятельности  остаются:</w:t>
      </w:r>
    </w:p>
    <w:p w:rsidR="00C67235" w:rsidRPr="000651BC" w:rsidRDefault="00C67235" w:rsidP="000651BC">
      <w:pPr>
        <w:pStyle w:val="ab"/>
        <w:ind w:firstLine="567"/>
        <w:jc w:val="both"/>
        <w:rPr>
          <w:rFonts w:ascii="Book Antiqua" w:hAnsi="Book Antiqua"/>
          <w:sz w:val="24"/>
          <w:szCs w:val="24"/>
        </w:rPr>
      </w:pPr>
      <w:r w:rsidRPr="000651BC">
        <w:rPr>
          <w:rFonts w:ascii="Book Antiqua" w:hAnsi="Book Antiqua"/>
          <w:sz w:val="24"/>
          <w:szCs w:val="24"/>
        </w:rPr>
        <w:t>- сохранение и расширение  сети  дошкольных образовательных учреждений;</w:t>
      </w:r>
    </w:p>
    <w:p w:rsidR="00C67235" w:rsidRPr="000651BC" w:rsidRDefault="00C67235" w:rsidP="000651BC">
      <w:pPr>
        <w:pStyle w:val="ab"/>
        <w:ind w:firstLine="567"/>
        <w:jc w:val="both"/>
        <w:rPr>
          <w:rFonts w:ascii="Book Antiqua" w:hAnsi="Book Antiqua"/>
          <w:sz w:val="24"/>
          <w:szCs w:val="24"/>
        </w:rPr>
      </w:pPr>
      <w:r w:rsidRPr="000651BC">
        <w:rPr>
          <w:rFonts w:ascii="Book Antiqua" w:hAnsi="Book Antiqua"/>
          <w:sz w:val="24"/>
          <w:szCs w:val="24"/>
        </w:rPr>
        <w:t>- совершенствование содержания дошкольного образования.</w:t>
      </w:r>
    </w:p>
    <w:p w:rsidR="00C67235" w:rsidRPr="000651BC" w:rsidRDefault="00C67235" w:rsidP="000651BC">
      <w:pPr>
        <w:pStyle w:val="ab"/>
        <w:ind w:firstLine="567"/>
        <w:jc w:val="both"/>
        <w:rPr>
          <w:rFonts w:ascii="Book Antiqua" w:hAnsi="Book Antiqua"/>
          <w:sz w:val="24"/>
          <w:szCs w:val="24"/>
        </w:rPr>
      </w:pPr>
      <w:r w:rsidRPr="000651BC">
        <w:rPr>
          <w:rFonts w:ascii="Book Antiqua" w:hAnsi="Book Antiqua"/>
          <w:sz w:val="24"/>
          <w:szCs w:val="24"/>
        </w:rPr>
        <w:t xml:space="preserve">В 6 дошкольных образовательных учреждениях района образовательную деятельность осуществляют 23  группы с охватом 715 детей. </w:t>
      </w:r>
    </w:p>
    <w:p w:rsidR="00C67235" w:rsidRPr="000651BC" w:rsidRDefault="00C67235" w:rsidP="000651BC">
      <w:pPr>
        <w:pStyle w:val="ab"/>
        <w:ind w:firstLine="567"/>
        <w:jc w:val="both"/>
        <w:rPr>
          <w:rFonts w:ascii="Book Antiqua" w:hAnsi="Book Antiqua"/>
          <w:sz w:val="24"/>
          <w:szCs w:val="24"/>
        </w:rPr>
      </w:pPr>
      <w:r w:rsidRPr="000651BC">
        <w:rPr>
          <w:rFonts w:ascii="Book Antiqua" w:hAnsi="Book Antiqua"/>
          <w:sz w:val="24"/>
          <w:szCs w:val="24"/>
        </w:rPr>
        <w:t xml:space="preserve">Работа   дошкольных  учреждений  основана   на   принципах доступности, открытости, повышения качества дошкольного образования, создания   </w:t>
      </w:r>
      <w:proofErr w:type="spellStart"/>
      <w:r w:rsidRPr="000651BC">
        <w:rPr>
          <w:rFonts w:ascii="Book Antiqua" w:hAnsi="Book Antiqua"/>
          <w:sz w:val="24"/>
          <w:szCs w:val="24"/>
        </w:rPr>
        <w:t>здоровьесберегающей</w:t>
      </w:r>
      <w:proofErr w:type="spellEnd"/>
      <w:r w:rsidRPr="000651BC">
        <w:rPr>
          <w:rFonts w:ascii="Book Antiqua" w:hAnsi="Book Antiqua"/>
          <w:sz w:val="24"/>
          <w:szCs w:val="24"/>
        </w:rPr>
        <w:t xml:space="preserve">   среды.   Охват   детей   дошкольным образованием   составляет   78%.    </w:t>
      </w:r>
    </w:p>
    <w:p w:rsidR="00C67235" w:rsidRPr="000651BC" w:rsidRDefault="00C67235" w:rsidP="000651BC">
      <w:pPr>
        <w:pStyle w:val="ab"/>
        <w:ind w:firstLine="567"/>
        <w:jc w:val="both"/>
        <w:rPr>
          <w:rFonts w:ascii="Book Antiqua" w:hAnsi="Book Antiqua"/>
          <w:sz w:val="24"/>
          <w:szCs w:val="24"/>
        </w:rPr>
      </w:pPr>
      <w:r w:rsidRPr="000651BC">
        <w:rPr>
          <w:rFonts w:ascii="Book Antiqua" w:hAnsi="Book Antiqua"/>
          <w:sz w:val="24"/>
          <w:szCs w:val="24"/>
        </w:rPr>
        <w:t>Решена проблема очереди от 3 до 7 лет, в очереди на 28.12.2017г.  состоит 223  детей от 0 до 3 лет.</w:t>
      </w:r>
    </w:p>
    <w:p w:rsidR="000264A3" w:rsidRPr="000651BC" w:rsidRDefault="000264A3" w:rsidP="000651BC">
      <w:pPr>
        <w:pStyle w:val="a7"/>
        <w:ind w:firstLine="567"/>
      </w:pPr>
      <w:r w:rsidRPr="000651BC">
        <w:t xml:space="preserve">Всего </w:t>
      </w:r>
      <w:proofErr w:type="spellStart"/>
      <w:r w:rsidRPr="000651BC">
        <w:t>предшкольной</w:t>
      </w:r>
      <w:proofErr w:type="spellEnd"/>
      <w:r w:rsidRPr="000651BC">
        <w:t xml:space="preserve"> подготовкой охвачено  116 детей, что на 4 человека меньше, чем в прошлом учебном году.</w:t>
      </w:r>
    </w:p>
    <w:p w:rsidR="000264A3" w:rsidRPr="000651BC" w:rsidRDefault="000264A3" w:rsidP="000651BC">
      <w:pPr>
        <w:pStyle w:val="ab"/>
        <w:ind w:firstLine="567"/>
        <w:jc w:val="both"/>
        <w:rPr>
          <w:rFonts w:ascii="Book Antiqua" w:hAnsi="Book Antiqua"/>
          <w:sz w:val="24"/>
          <w:szCs w:val="24"/>
        </w:rPr>
      </w:pPr>
      <w:r w:rsidRPr="000651BC">
        <w:rPr>
          <w:rFonts w:ascii="Book Antiqua" w:hAnsi="Book Antiqua"/>
          <w:sz w:val="24"/>
          <w:szCs w:val="24"/>
        </w:rPr>
        <w:t xml:space="preserve">В 2017-2018 учебном году    в общеобразовательные учреждения района поступило всего 199 первоклассников, из них  количество поданных  заявлений непосредственно в школу – 105, через портал </w:t>
      </w:r>
      <w:proofErr w:type="spellStart"/>
      <w:r w:rsidRPr="000651BC">
        <w:rPr>
          <w:rFonts w:ascii="Book Antiqua" w:hAnsi="Book Antiqua"/>
          <w:sz w:val="24"/>
          <w:szCs w:val="24"/>
        </w:rPr>
        <w:t>госуслуг</w:t>
      </w:r>
      <w:proofErr w:type="spellEnd"/>
      <w:r w:rsidRPr="000651BC">
        <w:rPr>
          <w:rFonts w:ascii="Book Antiqua" w:hAnsi="Book Antiqua"/>
          <w:sz w:val="24"/>
          <w:szCs w:val="24"/>
        </w:rPr>
        <w:t xml:space="preserve"> – 94.</w:t>
      </w:r>
    </w:p>
    <w:p w:rsidR="000264A3" w:rsidRPr="000651BC" w:rsidRDefault="000264A3" w:rsidP="000651BC">
      <w:pPr>
        <w:pStyle w:val="ab"/>
        <w:ind w:firstLine="567"/>
        <w:jc w:val="both"/>
        <w:rPr>
          <w:rFonts w:ascii="Book Antiqua" w:hAnsi="Book Antiqua"/>
          <w:sz w:val="24"/>
          <w:szCs w:val="24"/>
        </w:rPr>
      </w:pPr>
      <w:r w:rsidRPr="000651BC">
        <w:rPr>
          <w:rFonts w:ascii="Book Antiqua" w:hAnsi="Book Antiqua"/>
          <w:sz w:val="24"/>
          <w:szCs w:val="24"/>
        </w:rPr>
        <w:t xml:space="preserve">Согласно статистической отчетности ОО–1 на начало учебного года обучается 1829 </w:t>
      </w:r>
      <w:proofErr w:type="spellStart"/>
      <w:r w:rsidRPr="000651BC">
        <w:rPr>
          <w:rFonts w:ascii="Book Antiqua" w:hAnsi="Book Antiqua"/>
          <w:sz w:val="24"/>
          <w:szCs w:val="24"/>
        </w:rPr>
        <w:t>обучащихся</w:t>
      </w:r>
      <w:proofErr w:type="spellEnd"/>
      <w:r w:rsidRPr="000651BC">
        <w:rPr>
          <w:rFonts w:ascii="Book Antiqua" w:hAnsi="Book Antiqua"/>
          <w:sz w:val="24"/>
          <w:szCs w:val="24"/>
        </w:rPr>
        <w:t xml:space="preserve">, что на 52 человек больше, чем в прошлом учебном году.  </w:t>
      </w:r>
      <w:proofErr w:type="gramStart"/>
      <w:r w:rsidRPr="000651BC">
        <w:rPr>
          <w:rFonts w:ascii="Book Antiqua" w:hAnsi="Book Antiqua"/>
          <w:sz w:val="24"/>
          <w:szCs w:val="24"/>
        </w:rPr>
        <w:t>Из  общего числа школьников в начальной школе обучаются  –858  в основной – 844, в средней – 127 детей.</w:t>
      </w:r>
      <w:proofErr w:type="gramEnd"/>
      <w:r w:rsidRPr="000651BC">
        <w:rPr>
          <w:rFonts w:ascii="Book Antiqua" w:hAnsi="Book Antiqua"/>
          <w:sz w:val="24"/>
          <w:szCs w:val="24"/>
        </w:rPr>
        <w:t xml:space="preserve"> Индивидуальное обучение на дому по общеобразовательным программам не осуществляется.  На семейном обучении находятся 10 детей.</w:t>
      </w:r>
    </w:p>
    <w:p w:rsidR="000264A3" w:rsidRPr="000651BC" w:rsidRDefault="000264A3" w:rsidP="000651BC">
      <w:pPr>
        <w:pStyle w:val="ab"/>
        <w:ind w:firstLine="567"/>
        <w:jc w:val="both"/>
        <w:rPr>
          <w:rFonts w:ascii="Book Antiqua" w:hAnsi="Book Antiqua"/>
          <w:sz w:val="24"/>
          <w:szCs w:val="24"/>
        </w:rPr>
      </w:pPr>
      <w:r w:rsidRPr="000651BC">
        <w:rPr>
          <w:rFonts w:ascii="Book Antiqua" w:hAnsi="Book Antiqua"/>
          <w:sz w:val="24"/>
          <w:szCs w:val="24"/>
        </w:rPr>
        <w:t xml:space="preserve">Все школы занимаются в одну смену, кроме </w:t>
      </w:r>
      <w:proofErr w:type="spellStart"/>
      <w:r w:rsidRPr="000651BC">
        <w:rPr>
          <w:rFonts w:ascii="Book Antiqua" w:hAnsi="Book Antiqua"/>
          <w:sz w:val="24"/>
          <w:szCs w:val="24"/>
        </w:rPr>
        <w:t>Тлюстенхабльской</w:t>
      </w:r>
      <w:proofErr w:type="spellEnd"/>
      <w:r w:rsidRPr="000651BC">
        <w:rPr>
          <w:rFonts w:ascii="Book Antiqua" w:hAnsi="Book Antiqua"/>
          <w:sz w:val="24"/>
          <w:szCs w:val="24"/>
        </w:rPr>
        <w:t xml:space="preserve">  (6 классов с численностью  118 человек) и Шевченковской (2 класса с численностью обучающихся 11 человек) занимаются во - вторую смену. </w:t>
      </w:r>
    </w:p>
    <w:p w:rsidR="000264A3" w:rsidRPr="000651BC" w:rsidRDefault="000264A3" w:rsidP="000651BC">
      <w:pPr>
        <w:pStyle w:val="a7"/>
        <w:ind w:firstLine="567"/>
      </w:pPr>
      <w:r w:rsidRPr="000651BC">
        <w:t>Все образовательные учреждения укомплектованы педагогическими кадрами полностью. Всего учителей в школах  239.</w:t>
      </w:r>
    </w:p>
    <w:p w:rsidR="0028660F" w:rsidRPr="000651BC" w:rsidRDefault="0028660F" w:rsidP="000651BC">
      <w:pPr>
        <w:pStyle w:val="ab"/>
        <w:ind w:firstLine="567"/>
        <w:jc w:val="both"/>
        <w:rPr>
          <w:rFonts w:ascii="Book Antiqua" w:hAnsi="Book Antiqua"/>
          <w:sz w:val="24"/>
          <w:szCs w:val="24"/>
        </w:rPr>
      </w:pPr>
      <w:r w:rsidRPr="000651BC">
        <w:rPr>
          <w:rFonts w:ascii="Book Antiqua" w:hAnsi="Book Antiqua"/>
          <w:sz w:val="24"/>
          <w:szCs w:val="24"/>
        </w:rPr>
        <w:t>Тарификация проведена в двух муниципальных учреждениях  дополнительного образования детей:  ЦДТ И ДЮСШ.</w:t>
      </w:r>
    </w:p>
    <w:p w:rsidR="0028660F" w:rsidRPr="000651BC" w:rsidRDefault="0028660F" w:rsidP="000651BC">
      <w:pPr>
        <w:pStyle w:val="ab"/>
        <w:ind w:firstLine="567"/>
        <w:jc w:val="both"/>
        <w:rPr>
          <w:rFonts w:ascii="Book Antiqua" w:hAnsi="Book Antiqua"/>
          <w:sz w:val="24"/>
          <w:szCs w:val="24"/>
        </w:rPr>
      </w:pPr>
      <w:r w:rsidRPr="000651BC">
        <w:rPr>
          <w:rFonts w:ascii="Book Antiqua" w:hAnsi="Book Antiqua"/>
          <w:sz w:val="24"/>
          <w:szCs w:val="24"/>
        </w:rPr>
        <w:t>В ЦДТ функционируют 4 отделения, в  ДЮСШ функционирует 7 отделений.</w:t>
      </w:r>
    </w:p>
    <w:p w:rsidR="0028660F" w:rsidRPr="000651BC" w:rsidRDefault="0028660F" w:rsidP="000651BC">
      <w:pPr>
        <w:pStyle w:val="ab"/>
        <w:ind w:firstLine="567"/>
        <w:jc w:val="both"/>
        <w:rPr>
          <w:rFonts w:ascii="Book Antiqua" w:hAnsi="Book Antiqua"/>
          <w:sz w:val="24"/>
          <w:szCs w:val="24"/>
        </w:rPr>
      </w:pPr>
      <w:r w:rsidRPr="000651BC">
        <w:rPr>
          <w:rFonts w:ascii="Book Antiqua" w:hAnsi="Book Antiqua"/>
          <w:sz w:val="24"/>
          <w:szCs w:val="24"/>
        </w:rPr>
        <w:t xml:space="preserve">Всего дополнительным образованием спортивной направленности   охвачено 57 учебно-тренировочных  групп с численностью  643 учащихся. Образовательную деятельность в школе осуществляют 38 педагогов, из них 11 совместителей. </w:t>
      </w:r>
    </w:p>
    <w:p w:rsidR="0028660F" w:rsidRPr="000651BC" w:rsidRDefault="0028660F" w:rsidP="000651BC">
      <w:pPr>
        <w:pStyle w:val="ab"/>
        <w:ind w:firstLine="567"/>
        <w:jc w:val="both"/>
        <w:rPr>
          <w:rFonts w:ascii="Book Antiqua" w:hAnsi="Book Antiqua"/>
          <w:sz w:val="24"/>
          <w:szCs w:val="24"/>
        </w:rPr>
      </w:pPr>
      <w:r w:rsidRPr="000651BC">
        <w:rPr>
          <w:rFonts w:ascii="Book Antiqua" w:hAnsi="Book Antiqua"/>
          <w:sz w:val="24"/>
          <w:szCs w:val="24"/>
        </w:rPr>
        <w:t>Средняя заработная плата педагогических работников в 2017 году составила: школы – 20746, ДОУ – 17193 руб., доп. образование – 22,534 руб. Майские указы Президента РФ реализованы.</w:t>
      </w:r>
    </w:p>
    <w:p w:rsidR="0028660F" w:rsidRPr="000651BC" w:rsidRDefault="0028660F" w:rsidP="000651BC">
      <w:pPr>
        <w:pStyle w:val="ab"/>
        <w:ind w:firstLine="567"/>
        <w:jc w:val="both"/>
        <w:rPr>
          <w:rFonts w:ascii="Book Antiqua" w:hAnsi="Book Antiqua"/>
          <w:sz w:val="24"/>
          <w:szCs w:val="24"/>
        </w:rPr>
      </w:pPr>
      <w:r w:rsidRPr="000651BC">
        <w:rPr>
          <w:rFonts w:ascii="Book Antiqua" w:hAnsi="Book Antiqua"/>
          <w:sz w:val="24"/>
          <w:szCs w:val="24"/>
        </w:rPr>
        <w:t xml:space="preserve">В мае – июне проведена государственная итоговая аттестация  в форме ОГЭ и ЕГЭ по программам основного общего и среднего общего образования.  В 2017 году  на территории </w:t>
      </w:r>
      <w:proofErr w:type="spellStart"/>
      <w:r w:rsidRPr="000651BC">
        <w:rPr>
          <w:rFonts w:ascii="Book Antiqua" w:hAnsi="Book Antiqua"/>
          <w:sz w:val="24"/>
          <w:szCs w:val="24"/>
        </w:rPr>
        <w:t>Теучежского</w:t>
      </w:r>
      <w:proofErr w:type="spellEnd"/>
      <w:r w:rsidRPr="000651BC">
        <w:rPr>
          <w:rFonts w:ascii="Book Antiqua" w:hAnsi="Book Antiqua"/>
          <w:sz w:val="24"/>
          <w:szCs w:val="24"/>
        </w:rPr>
        <w:t xml:space="preserve"> района не было пункта проведения единого </w:t>
      </w:r>
      <w:r w:rsidRPr="000651BC">
        <w:rPr>
          <w:rFonts w:ascii="Book Antiqua" w:hAnsi="Book Antiqua"/>
          <w:sz w:val="24"/>
          <w:szCs w:val="24"/>
        </w:rPr>
        <w:lastRenderedPageBreak/>
        <w:t xml:space="preserve">государственного экзамена  в связи с малочисленностью выпускников 11-х классов. </w:t>
      </w:r>
    </w:p>
    <w:p w:rsidR="0028660F" w:rsidRPr="000651BC" w:rsidRDefault="0028660F" w:rsidP="000651BC">
      <w:pPr>
        <w:pStyle w:val="ab"/>
        <w:ind w:firstLine="567"/>
        <w:jc w:val="both"/>
        <w:rPr>
          <w:rFonts w:ascii="Book Antiqua" w:hAnsi="Book Antiqua"/>
          <w:sz w:val="24"/>
          <w:szCs w:val="24"/>
        </w:rPr>
      </w:pPr>
      <w:r w:rsidRPr="000651BC">
        <w:rPr>
          <w:rFonts w:ascii="Book Antiqua" w:hAnsi="Book Antiqua"/>
          <w:sz w:val="24"/>
          <w:szCs w:val="24"/>
        </w:rPr>
        <w:t xml:space="preserve">22 из  23 выпускников   11-х классов успешно сдали обязательные экзамены  по математике и русскому языку и получили аттестаты о среднем общем образовании. По итогам 2016 -2017 учебного года в </w:t>
      </w:r>
      <w:proofErr w:type="spellStart"/>
      <w:r w:rsidRPr="000651BC">
        <w:rPr>
          <w:rFonts w:ascii="Book Antiqua" w:hAnsi="Book Antiqua"/>
          <w:sz w:val="24"/>
          <w:szCs w:val="24"/>
        </w:rPr>
        <w:t>Теучежском</w:t>
      </w:r>
      <w:proofErr w:type="spellEnd"/>
      <w:r w:rsidRPr="000651BC">
        <w:rPr>
          <w:rFonts w:ascii="Book Antiqua" w:hAnsi="Book Antiqua"/>
          <w:sz w:val="24"/>
          <w:szCs w:val="24"/>
        </w:rPr>
        <w:t xml:space="preserve"> районе 8 учащихся получили медаль «За особые успехи в учении». Из них 6 выпускников  МБОУ «СОШ № 1 им. </w:t>
      </w:r>
      <w:proofErr w:type="spellStart"/>
      <w:r w:rsidRPr="000651BC">
        <w:rPr>
          <w:rFonts w:ascii="Book Antiqua" w:hAnsi="Book Antiqua"/>
          <w:sz w:val="24"/>
          <w:szCs w:val="24"/>
        </w:rPr>
        <w:t>Ю.К.Намитокова</w:t>
      </w:r>
      <w:proofErr w:type="spellEnd"/>
      <w:r w:rsidRPr="000651BC">
        <w:rPr>
          <w:rFonts w:ascii="Book Antiqua" w:hAnsi="Book Antiqua"/>
          <w:sz w:val="24"/>
          <w:szCs w:val="24"/>
        </w:rPr>
        <w:t xml:space="preserve">» и 2 выпускника МБОУ «СОШ № 7» а. </w:t>
      </w:r>
      <w:proofErr w:type="spellStart"/>
      <w:r w:rsidRPr="000651BC">
        <w:rPr>
          <w:rFonts w:ascii="Book Antiqua" w:hAnsi="Book Antiqua"/>
          <w:sz w:val="24"/>
          <w:szCs w:val="24"/>
        </w:rPr>
        <w:t>Джиджихабль</w:t>
      </w:r>
      <w:proofErr w:type="spellEnd"/>
      <w:r w:rsidRPr="000651BC">
        <w:rPr>
          <w:rFonts w:ascii="Book Antiqua" w:hAnsi="Book Antiqua"/>
          <w:sz w:val="24"/>
          <w:szCs w:val="24"/>
        </w:rPr>
        <w:t>.</w:t>
      </w:r>
    </w:p>
    <w:p w:rsidR="00F75D08" w:rsidRPr="000651BC" w:rsidRDefault="00F75D08" w:rsidP="000651BC">
      <w:pPr>
        <w:pStyle w:val="ab"/>
        <w:ind w:firstLine="567"/>
        <w:jc w:val="both"/>
        <w:rPr>
          <w:rFonts w:ascii="Book Antiqua" w:hAnsi="Book Antiqua"/>
          <w:sz w:val="24"/>
          <w:szCs w:val="24"/>
        </w:rPr>
      </w:pPr>
      <w:proofErr w:type="gramStart"/>
      <w:r w:rsidRPr="000651BC">
        <w:rPr>
          <w:rFonts w:ascii="Book Antiqua" w:hAnsi="Book Antiqua"/>
          <w:sz w:val="24"/>
          <w:szCs w:val="24"/>
        </w:rPr>
        <w:t>На конец</w:t>
      </w:r>
      <w:proofErr w:type="gramEnd"/>
      <w:r w:rsidRPr="000651BC">
        <w:rPr>
          <w:rFonts w:ascii="Book Antiqua" w:hAnsi="Book Antiqua"/>
          <w:sz w:val="24"/>
          <w:szCs w:val="24"/>
        </w:rPr>
        <w:t xml:space="preserve"> 2016-2017 учебного года в школах района обучалось 160 девятиклассников, которые были допущены к государственной итоговой аттестации.    Из 160  выпускников 9 классов успешно сдали экзамены и получили аттестат об основном общем образовании 159  выпускников, в том числе  12– аттестаты с отличием.</w:t>
      </w:r>
    </w:p>
    <w:p w:rsidR="00F75D08" w:rsidRPr="000651BC" w:rsidRDefault="00F75D08" w:rsidP="000651BC">
      <w:pPr>
        <w:pStyle w:val="ab"/>
        <w:ind w:firstLine="567"/>
        <w:jc w:val="both"/>
        <w:rPr>
          <w:rStyle w:val="31"/>
          <w:rFonts w:ascii="Book Antiqua" w:eastAsiaTheme="minorEastAsia" w:hAnsi="Book Antiqua"/>
          <w:sz w:val="24"/>
          <w:szCs w:val="24"/>
        </w:rPr>
      </w:pPr>
      <w:r w:rsidRPr="000651BC">
        <w:rPr>
          <w:rFonts w:ascii="Book Antiqua" w:hAnsi="Book Antiqua"/>
          <w:sz w:val="24"/>
          <w:szCs w:val="24"/>
        </w:rPr>
        <w:t xml:space="preserve">Уровень освоения Федерального государственного образовательного стандарта основного общего образования (далее - ФГОС) по обязательным учебным предметам (математика, </w:t>
      </w:r>
      <w:r w:rsidRPr="000651BC">
        <w:rPr>
          <w:rStyle w:val="10pt"/>
          <w:rFonts w:ascii="Book Antiqua" w:eastAsiaTheme="minorEastAsia" w:hAnsi="Book Antiqua"/>
          <w:sz w:val="24"/>
          <w:szCs w:val="24"/>
        </w:rPr>
        <w:t xml:space="preserve">русский язык), </w:t>
      </w:r>
      <w:r w:rsidRPr="000651BC">
        <w:rPr>
          <w:rFonts w:ascii="Book Antiqua" w:hAnsi="Book Antiqua"/>
          <w:sz w:val="24"/>
          <w:szCs w:val="24"/>
        </w:rPr>
        <w:t xml:space="preserve">дающий право обучающимся на получение документа об образовании, составил 100%. Выпускники 9-х классов, </w:t>
      </w:r>
      <w:proofErr w:type="spellStart"/>
      <w:r w:rsidRPr="000651BC">
        <w:rPr>
          <w:rFonts w:ascii="Book Antiqua" w:hAnsi="Book Antiqua"/>
          <w:sz w:val="24"/>
          <w:szCs w:val="24"/>
        </w:rPr>
        <w:t>Пчегатлукайской</w:t>
      </w:r>
      <w:proofErr w:type="spellEnd"/>
      <w:r w:rsidRPr="000651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651BC">
        <w:rPr>
          <w:rFonts w:ascii="Book Antiqua" w:hAnsi="Book Antiqua"/>
          <w:sz w:val="24"/>
          <w:szCs w:val="24"/>
        </w:rPr>
        <w:t>Кунчукохабльской</w:t>
      </w:r>
      <w:proofErr w:type="spellEnd"/>
      <w:r w:rsidRPr="000651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651BC">
        <w:rPr>
          <w:rFonts w:ascii="Book Antiqua" w:hAnsi="Book Antiqua"/>
          <w:sz w:val="24"/>
          <w:szCs w:val="24"/>
        </w:rPr>
        <w:t>Нешукайской</w:t>
      </w:r>
      <w:proofErr w:type="spellEnd"/>
      <w:r w:rsidRPr="000651BC">
        <w:rPr>
          <w:rFonts w:ascii="Book Antiqua" w:hAnsi="Book Antiqua"/>
          <w:sz w:val="24"/>
          <w:szCs w:val="24"/>
        </w:rPr>
        <w:t xml:space="preserve"> школ показали 100% освоения ФГОС по обязательным учебным предметам. </w:t>
      </w:r>
    </w:p>
    <w:p w:rsidR="00833873" w:rsidRPr="000651BC" w:rsidRDefault="00833873" w:rsidP="000651BC">
      <w:pPr>
        <w:pStyle w:val="ab"/>
        <w:ind w:firstLine="567"/>
        <w:jc w:val="both"/>
        <w:rPr>
          <w:rFonts w:ascii="Book Antiqua" w:hAnsi="Book Antiqua"/>
          <w:sz w:val="24"/>
          <w:szCs w:val="24"/>
        </w:rPr>
      </w:pPr>
      <w:r w:rsidRPr="000651BC">
        <w:rPr>
          <w:rFonts w:ascii="Book Antiqua" w:hAnsi="Book Antiqua"/>
          <w:sz w:val="24"/>
          <w:szCs w:val="24"/>
        </w:rPr>
        <w:t>На основании постановления Главы администрации МО «</w:t>
      </w:r>
      <w:proofErr w:type="spellStart"/>
      <w:r w:rsidRPr="000651BC">
        <w:rPr>
          <w:rFonts w:ascii="Book Antiqua" w:hAnsi="Book Antiqua"/>
          <w:sz w:val="24"/>
          <w:szCs w:val="24"/>
        </w:rPr>
        <w:t>Теучежский</w:t>
      </w:r>
      <w:proofErr w:type="spellEnd"/>
      <w:r w:rsidRPr="000651BC">
        <w:rPr>
          <w:rFonts w:ascii="Book Antiqua" w:hAnsi="Book Antiqua"/>
          <w:sz w:val="24"/>
          <w:szCs w:val="24"/>
        </w:rPr>
        <w:t xml:space="preserve"> район» от 13.09.2017 г. №279 «Об организации питания обучающихся муниципальных общеобразовательных учреждений МО «</w:t>
      </w:r>
      <w:proofErr w:type="spellStart"/>
      <w:r w:rsidRPr="000651BC">
        <w:rPr>
          <w:rFonts w:ascii="Book Antiqua" w:hAnsi="Book Antiqua"/>
          <w:sz w:val="24"/>
          <w:szCs w:val="24"/>
        </w:rPr>
        <w:t>Теучежский</w:t>
      </w:r>
      <w:proofErr w:type="spellEnd"/>
      <w:r w:rsidRPr="000651BC">
        <w:rPr>
          <w:rFonts w:ascii="Book Antiqua" w:hAnsi="Book Antiqua"/>
          <w:sz w:val="24"/>
          <w:szCs w:val="24"/>
        </w:rPr>
        <w:t xml:space="preserve"> район» во всех образовательных организациях созданы комиссии по организации питания, регулирующие списки детей на предоставление бесплатного питания. Собраны данные о количестве обучающихся из многодетных семей, семей, находящихся в трудной жизненной ситуации, детей с ограниченными возможностями здоровья. </w:t>
      </w:r>
    </w:p>
    <w:p w:rsidR="00833873" w:rsidRPr="000651BC" w:rsidRDefault="00833873" w:rsidP="000651BC">
      <w:pPr>
        <w:pStyle w:val="ab"/>
        <w:ind w:firstLine="567"/>
        <w:jc w:val="both"/>
        <w:rPr>
          <w:rFonts w:ascii="Book Antiqua" w:hAnsi="Book Antiqua"/>
          <w:sz w:val="24"/>
          <w:szCs w:val="24"/>
        </w:rPr>
      </w:pPr>
      <w:r w:rsidRPr="000651BC">
        <w:rPr>
          <w:rFonts w:ascii="Book Antiqua" w:hAnsi="Book Antiqua"/>
          <w:sz w:val="24"/>
          <w:szCs w:val="24"/>
        </w:rPr>
        <w:t>На основании распоряжения Главы администрации МО «</w:t>
      </w:r>
      <w:proofErr w:type="spellStart"/>
      <w:r w:rsidRPr="000651BC">
        <w:rPr>
          <w:rFonts w:ascii="Book Antiqua" w:hAnsi="Book Antiqua"/>
          <w:sz w:val="24"/>
          <w:szCs w:val="24"/>
        </w:rPr>
        <w:t>Теучежский</w:t>
      </w:r>
      <w:proofErr w:type="spellEnd"/>
      <w:r w:rsidRPr="000651BC">
        <w:rPr>
          <w:rFonts w:ascii="Book Antiqua" w:hAnsi="Book Antiqua"/>
          <w:sz w:val="24"/>
          <w:szCs w:val="24"/>
        </w:rPr>
        <w:t xml:space="preserve"> район» от 25.09.2017 г. №490 «Об обеспечении бесплатным питанием отдельных категорий обучающихся общеобразовательных учреждений в 2017-2018 учебном году организовано бесплатное питание 301 ребенка.  Ведется контроль за поступающим в образовательные организации продовольственным сырьем и пищевой продукцией.</w:t>
      </w:r>
    </w:p>
    <w:p w:rsidR="00833873" w:rsidRPr="000651BC" w:rsidRDefault="00833873" w:rsidP="000651BC">
      <w:pPr>
        <w:pStyle w:val="ab"/>
        <w:ind w:firstLine="567"/>
        <w:jc w:val="both"/>
        <w:rPr>
          <w:rFonts w:ascii="Book Antiqua" w:hAnsi="Book Antiqua"/>
          <w:sz w:val="24"/>
          <w:szCs w:val="24"/>
        </w:rPr>
      </w:pPr>
      <w:r w:rsidRPr="000651BC">
        <w:rPr>
          <w:rFonts w:ascii="Book Antiqua" w:hAnsi="Book Antiqua"/>
          <w:sz w:val="24"/>
          <w:szCs w:val="24"/>
        </w:rPr>
        <w:t xml:space="preserve">В районе функционирует 12 общеобразовательных учреждений и пять  филиалов, расположенных в отдельных населенных пунктах.  Школьные столовые предусмотрены в девяти из них (кроме МБОУ «СОШ №3»  </w:t>
      </w:r>
      <w:r w:rsidR="000651BC">
        <w:rPr>
          <w:rFonts w:ascii="Book Antiqua" w:hAnsi="Book Antiqua"/>
          <w:sz w:val="24"/>
          <w:szCs w:val="24"/>
        </w:rPr>
        <w:t xml:space="preserve">                        </w:t>
      </w:r>
      <w:r w:rsidRPr="000651BC">
        <w:rPr>
          <w:rFonts w:ascii="Book Antiqua" w:hAnsi="Book Antiqua"/>
          <w:sz w:val="24"/>
          <w:szCs w:val="24"/>
        </w:rPr>
        <w:t xml:space="preserve">а. </w:t>
      </w:r>
      <w:proofErr w:type="spellStart"/>
      <w:r w:rsidRPr="000651BC">
        <w:rPr>
          <w:rFonts w:ascii="Book Antiqua" w:hAnsi="Book Antiqua"/>
          <w:sz w:val="24"/>
          <w:szCs w:val="24"/>
        </w:rPr>
        <w:t>Пчегатлукай</w:t>
      </w:r>
      <w:proofErr w:type="spellEnd"/>
      <w:r w:rsidRPr="000651BC">
        <w:rPr>
          <w:rFonts w:ascii="Book Antiqua" w:hAnsi="Book Antiqua"/>
          <w:sz w:val="24"/>
          <w:szCs w:val="24"/>
        </w:rPr>
        <w:t xml:space="preserve">, МБОУ «СОШ №11» х. Шевченко, МБОУ «НОШ №15» х. </w:t>
      </w:r>
      <w:proofErr w:type="spellStart"/>
      <w:r w:rsidRPr="000651BC">
        <w:rPr>
          <w:rFonts w:ascii="Book Antiqua" w:hAnsi="Book Antiqua"/>
          <w:sz w:val="24"/>
          <w:szCs w:val="24"/>
        </w:rPr>
        <w:t>Казазово</w:t>
      </w:r>
      <w:proofErr w:type="spellEnd"/>
      <w:r w:rsidRPr="000651BC">
        <w:rPr>
          <w:rFonts w:ascii="Book Antiqua" w:hAnsi="Book Antiqua"/>
          <w:sz w:val="24"/>
          <w:szCs w:val="24"/>
        </w:rPr>
        <w:t>). В связи с этим, обеспечивается подвоз горячих обедов к местам обучения детей, в учреждения, где отсутствуют пищеблоки. В таких школах и филиалах выделены и оборудованы комнаты для приема пищи,  приобретена необходимая термическая посуда.</w:t>
      </w:r>
    </w:p>
    <w:p w:rsidR="00833873" w:rsidRPr="000651BC" w:rsidRDefault="00833873" w:rsidP="000651BC">
      <w:pPr>
        <w:pStyle w:val="ab"/>
        <w:ind w:firstLine="567"/>
        <w:jc w:val="both"/>
        <w:rPr>
          <w:rFonts w:ascii="Book Antiqua" w:hAnsi="Book Antiqua"/>
          <w:sz w:val="24"/>
          <w:szCs w:val="24"/>
        </w:rPr>
      </w:pPr>
      <w:r w:rsidRPr="000651BC">
        <w:rPr>
          <w:rFonts w:ascii="Book Antiqua" w:hAnsi="Book Antiqua"/>
          <w:sz w:val="24"/>
          <w:szCs w:val="24"/>
        </w:rPr>
        <w:t>Из 1825</w:t>
      </w:r>
      <w:r w:rsidR="000651BC">
        <w:rPr>
          <w:rFonts w:ascii="Book Antiqua" w:hAnsi="Book Antiqua"/>
          <w:sz w:val="24"/>
          <w:szCs w:val="24"/>
        </w:rPr>
        <w:t xml:space="preserve"> </w:t>
      </w:r>
      <w:r w:rsidRPr="000651BC">
        <w:rPr>
          <w:rFonts w:ascii="Book Antiqua" w:hAnsi="Book Antiqua"/>
          <w:sz w:val="24"/>
          <w:szCs w:val="24"/>
        </w:rPr>
        <w:t>обучающихся, всего горячим питанием охвачено 1525 учащихся, что составляет 83,5 % от общего количества, 1- 4 классы – 856 (56%) , 5-11 классы – 669 (37%),  из них 337 (18 %) учащихся обеспечены льготным питанием.</w:t>
      </w:r>
    </w:p>
    <w:p w:rsidR="00833873" w:rsidRPr="000651BC" w:rsidRDefault="00833873" w:rsidP="000651BC">
      <w:pPr>
        <w:pStyle w:val="ab"/>
        <w:ind w:firstLine="567"/>
        <w:jc w:val="both"/>
        <w:rPr>
          <w:rFonts w:ascii="Book Antiqua" w:hAnsi="Book Antiqua"/>
          <w:sz w:val="24"/>
          <w:szCs w:val="24"/>
        </w:rPr>
      </w:pPr>
    </w:p>
    <w:p w:rsidR="00833873" w:rsidRPr="000651BC" w:rsidRDefault="00833873" w:rsidP="000651BC">
      <w:pPr>
        <w:pStyle w:val="ab"/>
        <w:ind w:firstLine="567"/>
        <w:jc w:val="both"/>
        <w:rPr>
          <w:rFonts w:ascii="Book Antiqua" w:hAnsi="Book Antiqua"/>
          <w:sz w:val="24"/>
          <w:szCs w:val="24"/>
        </w:rPr>
      </w:pPr>
      <w:r w:rsidRPr="000651BC">
        <w:rPr>
          <w:rFonts w:ascii="Book Antiqua" w:hAnsi="Book Antiqua"/>
          <w:sz w:val="24"/>
          <w:szCs w:val="24"/>
        </w:rPr>
        <w:t xml:space="preserve">Отдыхом и оздоровлением в лагерях дневного пребывания детей на базе муниципальных общеобразовательных организаций </w:t>
      </w:r>
      <w:proofErr w:type="spellStart"/>
      <w:r w:rsidRPr="000651BC">
        <w:rPr>
          <w:rFonts w:ascii="Book Antiqua" w:hAnsi="Book Antiqua"/>
          <w:sz w:val="24"/>
          <w:szCs w:val="24"/>
        </w:rPr>
        <w:t>Теучежского</w:t>
      </w:r>
      <w:proofErr w:type="spellEnd"/>
      <w:r w:rsidRPr="000651BC">
        <w:rPr>
          <w:rFonts w:ascii="Book Antiqua" w:hAnsi="Book Antiqua"/>
          <w:sz w:val="24"/>
          <w:szCs w:val="24"/>
        </w:rPr>
        <w:t xml:space="preserve"> района в 2017 г. охвачено 361 (21%) учащихся в период работы летних лагерей дневного пребывания детей с 5 по 25 июня 2017 г. </w:t>
      </w:r>
    </w:p>
    <w:p w:rsidR="00833873" w:rsidRPr="000651BC" w:rsidRDefault="00833873" w:rsidP="000651BC">
      <w:pPr>
        <w:pStyle w:val="ab"/>
        <w:ind w:firstLine="567"/>
        <w:jc w:val="both"/>
        <w:rPr>
          <w:rFonts w:ascii="Book Antiqua" w:hAnsi="Book Antiqua"/>
          <w:sz w:val="24"/>
          <w:szCs w:val="24"/>
        </w:rPr>
      </w:pPr>
      <w:r w:rsidRPr="000651BC">
        <w:rPr>
          <w:rFonts w:ascii="Book Antiqua" w:hAnsi="Book Antiqua"/>
          <w:sz w:val="24"/>
          <w:szCs w:val="24"/>
        </w:rPr>
        <w:lastRenderedPageBreak/>
        <w:t>Питание 311 детей финансировалось за счет республиканских средств, 50 – из средств муниципального бюджета. На организацию питания из республиканского бюджета было выделено – 849030,0 руб., из местного бюджета – 136500,0 руб.</w:t>
      </w:r>
    </w:p>
    <w:p w:rsidR="004C59E1" w:rsidRPr="000651BC" w:rsidRDefault="004C59E1" w:rsidP="000651BC">
      <w:pPr>
        <w:pStyle w:val="ab"/>
        <w:ind w:firstLine="567"/>
        <w:jc w:val="both"/>
        <w:rPr>
          <w:rFonts w:ascii="Book Antiqua" w:hAnsi="Book Antiqua"/>
          <w:sz w:val="24"/>
          <w:szCs w:val="24"/>
        </w:rPr>
      </w:pPr>
      <w:r w:rsidRPr="000651BC">
        <w:rPr>
          <w:rFonts w:ascii="Book Antiqua" w:hAnsi="Book Antiqua"/>
          <w:sz w:val="24"/>
          <w:szCs w:val="24"/>
        </w:rPr>
        <w:t>На территории МО «</w:t>
      </w:r>
      <w:proofErr w:type="spellStart"/>
      <w:r w:rsidRPr="000651BC">
        <w:rPr>
          <w:rFonts w:ascii="Book Antiqua" w:hAnsi="Book Antiqua"/>
          <w:sz w:val="24"/>
          <w:szCs w:val="24"/>
        </w:rPr>
        <w:t>Теучежский</w:t>
      </w:r>
      <w:proofErr w:type="spellEnd"/>
      <w:r w:rsidRPr="000651BC">
        <w:rPr>
          <w:rFonts w:ascii="Book Antiqua" w:hAnsi="Book Antiqua"/>
          <w:sz w:val="24"/>
          <w:szCs w:val="24"/>
        </w:rPr>
        <w:t xml:space="preserve"> район»  функционирует  12 школ, из них 8 обеспечены школьными автобусами, срок эксплуатации 5 автобусов вышел в 2016 году в соответствии с постановлением правительства РФ от 17 декабря 2013 года № 1177, им более 10 лет. На начало 2017 года все автобусы прошли проверку и получили допуск к эксплуатации, замечания </w:t>
      </w:r>
      <w:proofErr w:type="spellStart"/>
      <w:r w:rsidRPr="000651BC">
        <w:rPr>
          <w:rFonts w:ascii="Book Antiqua" w:hAnsi="Book Antiqua"/>
          <w:sz w:val="24"/>
          <w:szCs w:val="24"/>
        </w:rPr>
        <w:t>Ространснадзора</w:t>
      </w:r>
      <w:proofErr w:type="spellEnd"/>
      <w:r w:rsidRPr="000651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651BC">
        <w:rPr>
          <w:rFonts w:ascii="Book Antiqua" w:hAnsi="Book Antiqua"/>
          <w:sz w:val="24"/>
          <w:szCs w:val="24"/>
        </w:rPr>
        <w:t>Роспотребнадзора</w:t>
      </w:r>
      <w:proofErr w:type="spellEnd"/>
      <w:r w:rsidRPr="000651BC">
        <w:rPr>
          <w:rFonts w:ascii="Book Antiqua" w:hAnsi="Book Antiqua"/>
          <w:sz w:val="24"/>
          <w:szCs w:val="24"/>
        </w:rPr>
        <w:t>, ГИБДД, Прокуратуры были учтены и устранены.</w:t>
      </w:r>
    </w:p>
    <w:p w:rsidR="004C59E1" w:rsidRPr="000651BC" w:rsidRDefault="004C59E1" w:rsidP="000651BC">
      <w:pPr>
        <w:pStyle w:val="ab"/>
        <w:ind w:firstLine="567"/>
        <w:jc w:val="both"/>
        <w:rPr>
          <w:rFonts w:ascii="Book Antiqua" w:hAnsi="Book Antiqua"/>
          <w:sz w:val="24"/>
          <w:szCs w:val="24"/>
        </w:rPr>
      </w:pPr>
      <w:r w:rsidRPr="000651BC">
        <w:rPr>
          <w:rFonts w:ascii="Book Antiqua" w:hAnsi="Book Antiqua"/>
          <w:sz w:val="24"/>
          <w:szCs w:val="24"/>
        </w:rPr>
        <w:t>До начала учебного года 1 сентября 2017 года все школьные автобусы были оборудованы камерами видеонаблюдения. Все прошли техосмотр. Соответствуют предъявляемым нормам.</w:t>
      </w:r>
    </w:p>
    <w:p w:rsidR="00817B4A" w:rsidRDefault="00817B4A" w:rsidP="00817B4A">
      <w:pPr>
        <w:pStyle w:val="3"/>
        <w:ind w:firstLine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  <w:r w:rsidRPr="000104BF">
        <w:rPr>
          <w:rFonts w:ascii="Book Antiqua" w:hAnsi="Book Antiqua"/>
          <w:b/>
          <w:sz w:val="24"/>
          <w:szCs w:val="24"/>
        </w:rPr>
        <w:t>Спорт</w:t>
      </w:r>
    </w:p>
    <w:p w:rsidR="00817B4A" w:rsidRPr="000104BF" w:rsidRDefault="00817B4A" w:rsidP="00817B4A">
      <w:pPr>
        <w:pStyle w:val="3"/>
        <w:ind w:firstLine="54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За 2017  год </w:t>
      </w:r>
      <w:r w:rsidRPr="000104BF">
        <w:rPr>
          <w:rFonts w:ascii="Book Antiqua" w:hAnsi="Book Antiqua"/>
          <w:sz w:val="24"/>
        </w:rPr>
        <w:t xml:space="preserve">в районе проведено </w:t>
      </w:r>
      <w:r>
        <w:rPr>
          <w:rFonts w:ascii="Book Antiqua" w:hAnsi="Book Antiqua"/>
          <w:sz w:val="24"/>
        </w:rPr>
        <w:t>30</w:t>
      </w:r>
      <w:r w:rsidRPr="000104BF">
        <w:rPr>
          <w:rFonts w:ascii="Book Antiqua" w:hAnsi="Book Antiqua"/>
          <w:sz w:val="24"/>
        </w:rPr>
        <w:t xml:space="preserve"> спортивно-массовых мероприятий, в которых охвачено </w:t>
      </w:r>
      <w:r>
        <w:rPr>
          <w:rFonts w:ascii="Book Antiqua" w:hAnsi="Book Antiqua"/>
          <w:sz w:val="24"/>
        </w:rPr>
        <w:t>около</w:t>
      </w:r>
      <w:r w:rsidRPr="000104B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6 тыс</w:t>
      </w:r>
      <w:proofErr w:type="gramStart"/>
      <w:r>
        <w:rPr>
          <w:rFonts w:ascii="Book Antiqua" w:hAnsi="Book Antiqua"/>
          <w:sz w:val="24"/>
        </w:rPr>
        <w:t>.ч</w:t>
      </w:r>
      <w:proofErr w:type="gramEnd"/>
      <w:r>
        <w:rPr>
          <w:rFonts w:ascii="Book Antiqua" w:hAnsi="Book Antiqua"/>
          <w:sz w:val="24"/>
        </w:rPr>
        <w:t>еловек</w:t>
      </w:r>
      <w:r w:rsidRPr="000104BF">
        <w:rPr>
          <w:rFonts w:ascii="Book Antiqua" w:hAnsi="Book Antiqua"/>
          <w:sz w:val="24"/>
        </w:rPr>
        <w:t xml:space="preserve"> в возрасте от 7 до </w:t>
      </w:r>
      <w:r>
        <w:rPr>
          <w:rFonts w:ascii="Book Antiqua" w:hAnsi="Book Antiqua"/>
          <w:sz w:val="24"/>
        </w:rPr>
        <w:t>75</w:t>
      </w:r>
      <w:r w:rsidRPr="000104BF">
        <w:rPr>
          <w:rFonts w:ascii="Book Antiqua" w:hAnsi="Book Antiqua"/>
          <w:sz w:val="24"/>
        </w:rPr>
        <w:t xml:space="preserve"> лет. </w:t>
      </w:r>
    </w:p>
    <w:p w:rsidR="00817B4A" w:rsidRDefault="00817B4A" w:rsidP="00817B4A">
      <w:pPr>
        <w:pStyle w:val="3"/>
        <w:ind w:firstLine="54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Сборные команды </w:t>
      </w:r>
      <w:proofErr w:type="spellStart"/>
      <w:r>
        <w:rPr>
          <w:rFonts w:ascii="Book Antiqua" w:hAnsi="Book Antiqua"/>
          <w:sz w:val="24"/>
        </w:rPr>
        <w:t>Теучежского</w:t>
      </w:r>
      <w:proofErr w:type="spellEnd"/>
      <w:r>
        <w:rPr>
          <w:rFonts w:ascii="Book Antiqua" w:hAnsi="Book Antiqua"/>
          <w:sz w:val="24"/>
        </w:rPr>
        <w:t xml:space="preserve"> района по футболу, волейболу, по борьбе самбо и дзюдо, шахматам, настольному теннису, баскетболу  принимали активное </w:t>
      </w:r>
      <w:r w:rsidRPr="000104BF">
        <w:rPr>
          <w:rFonts w:ascii="Book Antiqua" w:hAnsi="Book Antiqua"/>
          <w:sz w:val="24"/>
        </w:rPr>
        <w:t xml:space="preserve">участие </w:t>
      </w:r>
      <w:r>
        <w:rPr>
          <w:rFonts w:ascii="Book Antiqua" w:hAnsi="Book Antiqua"/>
          <w:sz w:val="24"/>
        </w:rPr>
        <w:t xml:space="preserve">в районных, республиканских и всероссийских соревнованиях. </w:t>
      </w:r>
      <w:r w:rsidR="002147A6">
        <w:rPr>
          <w:rFonts w:ascii="Book Antiqua" w:hAnsi="Book Antiqua"/>
          <w:sz w:val="24"/>
        </w:rPr>
        <w:t>По сравнению с предыдущими годами</w:t>
      </w:r>
      <w:r w:rsidR="00756966">
        <w:rPr>
          <w:rFonts w:ascii="Book Antiqua" w:hAnsi="Book Antiqua"/>
          <w:sz w:val="24"/>
        </w:rPr>
        <w:t xml:space="preserve"> в 2017 году наблюдается  положительная динамика роста  основных показателей  развития  физической  культуры и спирта. Количество граждан  систематически занимающихся физической культурой и спортом увеличилось до  7494 чел. Количество  спортивных сооружений  увеличилось до 74, в т.ч.  спортивные залы – 17, плоскостные спортивные  сооружения – 57.</w:t>
      </w:r>
    </w:p>
    <w:p w:rsidR="00756966" w:rsidRDefault="00756966" w:rsidP="00817B4A">
      <w:pPr>
        <w:pStyle w:val="3"/>
        <w:ind w:firstLine="54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Спортивные соревнования и массовые физкультурно-оздоровительные </w:t>
      </w:r>
      <w:proofErr w:type="gramStart"/>
      <w:r>
        <w:rPr>
          <w:rFonts w:ascii="Book Antiqua" w:hAnsi="Book Antiqua"/>
          <w:sz w:val="24"/>
        </w:rPr>
        <w:t>мероприятия</w:t>
      </w:r>
      <w:r w:rsidR="00BB19AF">
        <w:rPr>
          <w:rFonts w:ascii="Book Antiqua" w:hAnsi="Book Antiqua"/>
          <w:sz w:val="24"/>
        </w:rPr>
        <w:t>, предусмотренные единым календарным планом спортивно массовых мероприятий Комитетом РА и  отделом ФК и спорта на 2017 год  были</w:t>
      </w:r>
      <w:proofErr w:type="gramEnd"/>
      <w:r w:rsidR="00BB19AF">
        <w:rPr>
          <w:rFonts w:ascii="Book Antiqua" w:hAnsi="Book Antiqua"/>
          <w:sz w:val="24"/>
        </w:rPr>
        <w:t xml:space="preserve"> проведены среди различных категорий населения по месту жительства к систематическим занятиям физической культурой и спортом.</w:t>
      </w:r>
    </w:p>
    <w:p w:rsidR="00BB19AF" w:rsidRDefault="00BB19AF" w:rsidP="00817B4A">
      <w:pPr>
        <w:pStyle w:val="3"/>
        <w:ind w:firstLine="54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Воспитанники спортивной школы постоянно добиваются высоких результатов на соревнованиях различного уровня, выступая на международных и всероссийских  соревнованиях  в составе сборных команд района, республики  и России. Успехи спортсменов  на соревнованиях, помимо личных и командных достижений являются огромным стимулом для подрастающего поколения.</w:t>
      </w:r>
    </w:p>
    <w:p w:rsidR="00871DDC" w:rsidRDefault="00871DDC" w:rsidP="00817B4A">
      <w:pPr>
        <w:pStyle w:val="3"/>
        <w:ind w:firstLine="54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Отдел ФК и спорта совместно с ПДН и КДН, прокуратурой, управлением образования и здравоохранением проводят ежегодно определенную работу по привлечению к систематическим занятиям спортом, детей и подростков, находящихся  в трудной жизненной ситуации.</w:t>
      </w:r>
    </w:p>
    <w:p w:rsidR="00817B4A" w:rsidRDefault="00817B4A" w:rsidP="00817B4A">
      <w:pPr>
        <w:pStyle w:val="3"/>
        <w:ind w:firstLine="540"/>
        <w:rPr>
          <w:rFonts w:ascii="Book Antiqua" w:hAnsi="Book Antiqua"/>
          <w:sz w:val="24"/>
        </w:rPr>
      </w:pPr>
      <w:r w:rsidRPr="000104BF">
        <w:rPr>
          <w:rFonts w:ascii="Book Antiqua" w:hAnsi="Book Antiqua"/>
          <w:sz w:val="24"/>
        </w:rPr>
        <w:t xml:space="preserve">В личном зачете </w:t>
      </w:r>
      <w:r>
        <w:rPr>
          <w:rFonts w:ascii="Book Antiqua" w:hAnsi="Book Antiqua"/>
          <w:sz w:val="24"/>
        </w:rPr>
        <w:t>около</w:t>
      </w:r>
      <w:r w:rsidRPr="000104B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20</w:t>
      </w:r>
      <w:r w:rsidR="00871DDC">
        <w:rPr>
          <w:rFonts w:ascii="Book Antiqua" w:hAnsi="Book Antiqua"/>
          <w:sz w:val="24"/>
        </w:rPr>
        <w:t>0</w:t>
      </w:r>
      <w:r w:rsidRPr="000104BF">
        <w:rPr>
          <w:rFonts w:ascii="Book Antiqua" w:hAnsi="Book Antiqua"/>
          <w:sz w:val="24"/>
        </w:rPr>
        <w:t xml:space="preserve"> спортсменов стали победителями всероссийских и республиканских соревнований по различным видам спорта.</w:t>
      </w:r>
    </w:p>
    <w:p w:rsidR="00817B4A" w:rsidRPr="000104BF" w:rsidRDefault="00871DDC" w:rsidP="00817B4A">
      <w:pPr>
        <w:pStyle w:val="3"/>
        <w:ind w:firstLine="54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Спортивно-массовые мероприятия в районе  проводятся согласно календарному плану  проведения</w:t>
      </w:r>
      <w:r w:rsidR="00ED24ED">
        <w:rPr>
          <w:rFonts w:ascii="Book Antiqua" w:hAnsi="Book Antiqua"/>
          <w:sz w:val="24"/>
        </w:rPr>
        <w:t>,</w:t>
      </w:r>
      <w:r>
        <w:rPr>
          <w:rFonts w:ascii="Book Antiqua" w:hAnsi="Book Antiqua"/>
          <w:sz w:val="24"/>
        </w:rPr>
        <w:t xml:space="preserve"> </w:t>
      </w:r>
      <w:r w:rsidR="00ED24ED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 публикуются  в районной газете</w:t>
      </w:r>
      <w:r w:rsidR="00ED24ED">
        <w:rPr>
          <w:rFonts w:ascii="Book Antiqua" w:hAnsi="Book Antiqua"/>
          <w:sz w:val="24"/>
        </w:rPr>
        <w:t xml:space="preserve"> и на сайте администрации.</w:t>
      </w:r>
    </w:p>
    <w:p w:rsidR="00817B4A" w:rsidRDefault="00817B4A" w:rsidP="00817B4A">
      <w:pPr>
        <w:pStyle w:val="3"/>
        <w:ind w:firstLine="0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</w:t>
      </w:r>
      <w:r w:rsidRPr="0036535C">
        <w:rPr>
          <w:rFonts w:ascii="Book Antiqua" w:hAnsi="Book Antiqua"/>
          <w:b/>
          <w:sz w:val="24"/>
        </w:rPr>
        <w:t>Культура</w:t>
      </w:r>
    </w:p>
    <w:p w:rsidR="00817B4A" w:rsidRPr="007D1470" w:rsidRDefault="00817B4A" w:rsidP="00817B4A">
      <w:pPr>
        <w:widowControl w:val="0"/>
        <w:autoSpaceDE w:val="0"/>
        <w:autoSpaceDN w:val="0"/>
        <w:adjustRightInd w:val="0"/>
        <w:ind w:firstLine="567"/>
        <w:jc w:val="both"/>
        <w:rPr>
          <w:rFonts w:ascii="Book Antiqua" w:hAnsi="Book Antiqua"/>
          <w:sz w:val="24"/>
        </w:rPr>
      </w:pPr>
      <w:r w:rsidRPr="007D1470">
        <w:rPr>
          <w:rFonts w:ascii="Book Antiqua" w:hAnsi="Book Antiqua"/>
          <w:sz w:val="24"/>
        </w:rPr>
        <w:t xml:space="preserve">На территории </w:t>
      </w:r>
      <w:proofErr w:type="spellStart"/>
      <w:r w:rsidRPr="007D1470">
        <w:rPr>
          <w:rFonts w:ascii="Book Antiqua" w:hAnsi="Book Antiqua"/>
          <w:sz w:val="24"/>
        </w:rPr>
        <w:t>Теучежского</w:t>
      </w:r>
      <w:proofErr w:type="spellEnd"/>
      <w:r w:rsidRPr="007D1470">
        <w:rPr>
          <w:rFonts w:ascii="Book Antiqua" w:hAnsi="Book Antiqua"/>
          <w:sz w:val="24"/>
        </w:rPr>
        <w:t xml:space="preserve"> района действуют 16 клубных учреждений. Из них юридический статус имеет муниципальное казенное учреждение культуры «</w:t>
      </w:r>
      <w:proofErr w:type="spellStart"/>
      <w:r w:rsidRPr="007D1470">
        <w:rPr>
          <w:rFonts w:ascii="Book Antiqua" w:hAnsi="Book Antiqua"/>
          <w:sz w:val="24"/>
        </w:rPr>
        <w:t>Теучежский</w:t>
      </w:r>
      <w:proofErr w:type="spellEnd"/>
      <w:r w:rsidRPr="007D1470">
        <w:rPr>
          <w:rFonts w:ascii="Book Antiqua" w:hAnsi="Book Antiqua"/>
          <w:sz w:val="24"/>
        </w:rPr>
        <w:t xml:space="preserve"> </w:t>
      </w:r>
      <w:proofErr w:type="spellStart"/>
      <w:r w:rsidRPr="007D1470">
        <w:rPr>
          <w:rFonts w:ascii="Book Antiqua" w:hAnsi="Book Antiqua"/>
          <w:sz w:val="24"/>
        </w:rPr>
        <w:t>межпоселенческий</w:t>
      </w:r>
      <w:proofErr w:type="spellEnd"/>
      <w:r w:rsidRPr="007D1470">
        <w:rPr>
          <w:rFonts w:ascii="Book Antiqua" w:hAnsi="Book Antiqua"/>
          <w:sz w:val="24"/>
        </w:rPr>
        <w:t xml:space="preserve"> центр народной культуры» (МКУК «ТМЦНК») </w:t>
      </w:r>
      <w:r w:rsidRPr="007D1470">
        <w:rPr>
          <w:rFonts w:ascii="Book Antiqua" w:hAnsi="Book Antiqua"/>
          <w:sz w:val="24"/>
        </w:rPr>
        <w:lastRenderedPageBreak/>
        <w:t xml:space="preserve">ему присвоен статус головного учреждения. </w:t>
      </w:r>
    </w:p>
    <w:p w:rsidR="008767E2" w:rsidRPr="008767E2" w:rsidRDefault="00817B4A" w:rsidP="008767E2">
      <w:pPr>
        <w:pStyle w:val="ab"/>
        <w:tabs>
          <w:tab w:val="left" w:pos="9355"/>
        </w:tabs>
        <w:ind w:right="-1" w:firstLine="567"/>
        <w:jc w:val="both"/>
        <w:rPr>
          <w:rFonts w:ascii="Book Antiqua" w:hAnsi="Book Antiqua"/>
          <w:sz w:val="24"/>
          <w:szCs w:val="24"/>
        </w:rPr>
      </w:pPr>
      <w:r w:rsidRPr="007D1470">
        <w:rPr>
          <w:rFonts w:ascii="Book Antiqua" w:hAnsi="Book Antiqua"/>
          <w:sz w:val="24"/>
        </w:rPr>
        <w:t xml:space="preserve"> Постановлением администрации муниципального образования «</w:t>
      </w:r>
      <w:proofErr w:type="spellStart"/>
      <w:r w:rsidRPr="007D1470">
        <w:rPr>
          <w:rFonts w:ascii="Book Antiqua" w:hAnsi="Book Antiqua"/>
          <w:sz w:val="24"/>
        </w:rPr>
        <w:t>Теучежский</w:t>
      </w:r>
      <w:proofErr w:type="spellEnd"/>
      <w:r w:rsidRPr="007D1470">
        <w:rPr>
          <w:rFonts w:ascii="Book Antiqua" w:hAnsi="Book Antiqua"/>
          <w:sz w:val="24"/>
        </w:rPr>
        <w:t xml:space="preserve"> район» от 20.10.2011 года №277 «О создании централизованной клубной системы Управление культуры и кино МО «</w:t>
      </w:r>
      <w:proofErr w:type="spellStart"/>
      <w:r w:rsidRPr="007D1470">
        <w:rPr>
          <w:rFonts w:ascii="Book Antiqua" w:hAnsi="Book Antiqua"/>
          <w:sz w:val="24"/>
        </w:rPr>
        <w:t>Теучежский</w:t>
      </w:r>
      <w:proofErr w:type="spellEnd"/>
      <w:r w:rsidRPr="007D1470">
        <w:rPr>
          <w:rFonts w:ascii="Book Antiqua" w:hAnsi="Book Antiqua"/>
          <w:sz w:val="24"/>
        </w:rPr>
        <w:t xml:space="preserve"> район» и муниципального казенного учреждения культуры «</w:t>
      </w:r>
      <w:proofErr w:type="spellStart"/>
      <w:r w:rsidRPr="007D1470">
        <w:rPr>
          <w:rFonts w:ascii="Book Antiqua" w:hAnsi="Book Antiqua"/>
          <w:sz w:val="24"/>
        </w:rPr>
        <w:t>Теучежский</w:t>
      </w:r>
      <w:proofErr w:type="spellEnd"/>
      <w:r w:rsidRPr="007D1470">
        <w:rPr>
          <w:rFonts w:ascii="Book Antiqua" w:hAnsi="Book Antiqua"/>
          <w:sz w:val="24"/>
        </w:rPr>
        <w:t xml:space="preserve"> </w:t>
      </w:r>
      <w:proofErr w:type="spellStart"/>
      <w:r w:rsidRPr="007D1470">
        <w:rPr>
          <w:rFonts w:ascii="Book Antiqua" w:hAnsi="Book Antiqua"/>
          <w:sz w:val="24"/>
        </w:rPr>
        <w:t>межпоселенческий</w:t>
      </w:r>
      <w:proofErr w:type="spellEnd"/>
      <w:r w:rsidRPr="007D1470">
        <w:rPr>
          <w:rFonts w:ascii="Book Antiqua" w:hAnsi="Book Antiqua"/>
          <w:sz w:val="24"/>
        </w:rPr>
        <w:t xml:space="preserve"> центр народной культуры» с 01.01.2012 года создана централизованная клубная система с 15 филиалами. В 2016 году начато строительство нового Дома культуры в ауле </w:t>
      </w:r>
      <w:proofErr w:type="spellStart"/>
      <w:r w:rsidRPr="007D1470">
        <w:rPr>
          <w:rFonts w:ascii="Book Antiqua" w:hAnsi="Book Antiqua"/>
          <w:sz w:val="24"/>
        </w:rPr>
        <w:t>Пшикуйхабль</w:t>
      </w:r>
      <w:proofErr w:type="spellEnd"/>
      <w:r w:rsidRPr="007D1470">
        <w:rPr>
          <w:rFonts w:ascii="Book Antiqua" w:hAnsi="Book Antiqua"/>
          <w:sz w:val="24"/>
        </w:rPr>
        <w:t xml:space="preserve"> на 100 посадочных мест.</w:t>
      </w:r>
      <w:r w:rsidR="008767E2">
        <w:rPr>
          <w:rFonts w:ascii="Book Antiqua" w:hAnsi="Book Antiqua"/>
          <w:sz w:val="24"/>
        </w:rPr>
        <w:t xml:space="preserve"> </w:t>
      </w:r>
      <w:r w:rsidR="008767E2" w:rsidRPr="008767E2">
        <w:rPr>
          <w:rFonts w:ascii="Book Antiqua" w:hAnsi="Book Antiqua"/>
          <w:sz w:val="24"/>
          <w:szCs w:val="24"/>
        </w:rPr>
        <w:t xml:space="preserve">В 2017 году из районного бюджета выделено </w:t>
      </w:r>
      <w:r w:rsidR="008767E2" w:rsidRPr="008767E2">
        <w:rPr>
          <w:rFonts w:ascii="Book Antiqua" w:hAnsi="Book Antiqua"/>
          <w:bCs/>
          <w:sz w:val="24"/>
          <w:szCs w:val="24"/>
        </w:rPr>
        <w:t>2600 тыс.</w:t>
      </w:r>
      <w:r w:rsidR="008767E2" w:rsidRPr="008767E2">
        <w:rPr>
          <w:rFonts w:ascii="Book Antiqua" w:hAnsi="Book Antiqua"/>
          <w:sz w:val="24"/>
          <w:szCs w:val="24"/>
        </w:rPr>
        <w:t xml:space="preserve"> рублей</w:t>
      </w:r>
      <w:r w:rsidR="008767E2">
        <w:rPr>
          <w:rFonts w:ascii="Book Antiqua" w:hAnsi="Book Antiqua"/>
          <w:sz w:val="24"/>
          <w:szCs w:val="24"/>
        </w:rPr>
        <w:t>.</w:t>
      </w:r>
      <w:r w:rsidR="008767E2" w:rsidRPr="008767E2">
        <w:rPr>
          <w:rFonts w:ascii="Book Antiqua" w:hAnsi="Book Antiqua"/>
          <w:sz w:val="24"/>
          <w:szCs w:val="24"/>
        </w:rPr>
        <w:t xml:space="preserve"> </w:t>
      </w:r>
    </w:p>
    <w:p w:rsidR="00817B4A" w:rsidRDefault="005E5128" w:rsidP="00817B4A">
      <w:pPr>
        <w:widowControl w:val="0"/>
        <w:autoSpaceDE w:val="0"/>
        <w:autoSpaceDN w:val="0"/>
        <w:adjustRightInd w:val="0"/>
        <w:ind w:firstLine="567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</w:t>
      </w:r>
      <w:r w:rsidRPr="005E5128">
        <w:rPr>
          <w:rFonts w:ascii="Book Antiqua" w:hAnsi="Book Antiqua"/>
          <w:sz w:val="24"/>
        </w:rPr>
        <w:t xml:space="preserve">В 2018 году планируется строительство нового Дома культуры </w:t>
      </w:r>
      <w:proofErr w:type="gramStart"/>
      <w:r w:rsidRPr="005E5128">
        <w:rPr>
          <w:rFonts w:ascii="Book Antiqua" w:hAnsi="Book Antiqua"/>
          <w:sz w:val="24"/>
        </w:rPr>
        <w:t>в</w:t>
      </w:r>
      <w:proofErr w:type="gramEnd"/>
      <w:r w:rsidRPr="005E5128">
        <w:rPr>
          <w:rFonts w:ascii="Book Antiqua" w:hAnsi="Book Antiqua"/>
          <w:sz w:val="24"/>
        </w:rPr>
        <w:t xml:space="preserve"> а. </w:t>
      </w:r>
      <w:proofErr w:type="spellStart"/>
      <w:r w:rsidRPr="005E5128">
        <w:rPr>
          <w:rFonts w:ascii="Book Antiqua" w:hAnsi="Book Antiqua"/>
          <w:sz w:val="24"/>
        </w:rPr>
        <w:t>Пчегатлукай</w:t>
      </w:r>
      <w:proofErr w:type="spellEnd"/>
      <w:r w:rsidR="008767E2">
        <w:rPr>
          <w:rFonts w:ascii="Book Antiqua" w:hAnsi="Book Antiqua"/>
          <w:sz w:val="24"/>
        </w:rPr>
        <w:t xml:space="preserve"> </w:t>
      </w:r>
      <w:r w:rsidRPr="005E5128">
        <w:rPr>
          <w:rFonts w:ascii="Book Antiqua" w:hAnsi="Book Antiqua"/>
          <w:sz w:val="24"/>
        </w:rPr>
        <w:t xml:space="preserve"> </w:t>
      </w:r>
      <w:r w:rsidR="008767E2">
        <w:rPr>
          <w:rFonts w:ascii="Book Antiqua" w:hAnsi="Book Antiqua"/>
          <w:sz w:val="24"/>
        </w:rPr>
        <w:t>н</w:t>
      </w:r>
      <w:r w:rsidRPr="005E5128">
        <w:rPr>
          <w:rFonts w:ascii="Book Antiqua" w:hAnsi="Book Antiqua"/>
          <w:sz w:val="24"/>
        </w:rPr>
        <w:t>а 100 посадочных мест.</w:t>
      </w:r>
    </w:p>
    <w:p w:rsidR="00F30D46" w:rsidRPr="00F30D46" w:rsidRDefault="00F30D46" w:rsidP="00F30D46">
      <w:pPr>
        <w:pStyle w:val="ab"/>
        <w:ind w:right="-1" w:firstLine="567"/>
        <w:jc w:val="both"/>
        <w:rPr>
          <w:rFonts w:ascii="Book Antiqua" w:eastAsia="SimSun" w:hAnsi="Book Antiqua"/>
          <w:color w:val="00000A"/>
          <w:sz w:val="24"/>
          <w:szCs w:val="24"/>
          <w:lang w:eastAsia="ru-RU"/>
        </w:rPr>
      </w:pPr>
      <w:r w:rsidRPr="00F30D46">
        <w:rPr>
          <w:rFonts w:ascii="Book Antiqua" w:eastAsia="SimSun" w:hAnsi="Book Antiqua"/>
          <w:color w:val="00000A"/>
          <w:sz w:val="24"/>
          <w:szCs w:val="24"/>
          <w:lang w:eastAsia="ru-RU"/>
        </w:rPr>
        <w:t xml:space="preserve">Работа в клубных учреждениях  в отчетный период 2017 год строилась в соответствии с требованиями, предъявляемыми к </w:t>
      </w:r>
      <w:proofErr w:type="spellStart"/>
      <w:r w:rsidRPr="00F30D46">
        <w:rPr>
          <w:rFonts w:ascii="Book Antiqua" w:eastAsia="SimSun" w:hAnsi="Book Antiqua"/>
          <w:color w:val="00000A"/>
          <w:sz w:val="24"/>
          <w:szCs w:val="24"/>
          <w:lang w:eastAsia="ru-RU"/>
        </w:rPr>
        <w:t>культурно-досуговой</w:t>
      </w:r>
      <w:proofErr w:type="spellEnd"/>
      <w:r w:rsidRPr="00F30D46">
        <w:rPr>
          <w:rFonts w:ascii="Book Antiqua" w:eastAsia="SimSun" w:hAnsi="Book Antiqua"/>
          <w:color w:val="00000A"/>
          <w:sz w:val="24"/>
          <w:szCs w:val="24"/>
          <w:lang w:eastAsia="ru-RU"/>
        </w:rPr>
        <w:t xml:space="preserve"> деятельности, согласно утвержденному плану. </w:t>
      </w:r>
    </w:p>
    <w:p w:rsidR="00F30D46" w:rsidRPr="00F30D46" w:rsidRDefault="00F30D46" w:rsidP="00F30D46">
      <w:pPr>
        <w:pStyle w:val="ab"/>
        <w:ind w:right="-1" w:firstLine="567"/>
        <w:jc w:val="both"/>
        <w:rPr>
          <w:rFonts w:ascii="Book Antiqua" w:eastAsia="SimSun" w:hAnsi="Book Antiqua"/>
          <w:color w:val="00000A"/>
          <w:sz w:val="24"/>
          <w:szCs w:val="24"/>
          <w:lang w:eastAsia="ru-RU"/>
        </w:rPr>
      </w:pPr>
      <w:r w:rsidRPr="00F30D46">
        <w:rPr>
          <w:rFonts w:ascii="Book Antiqua" w:eastAsia="SimSun" w:hAnsi="Book Antiqua"/>
          <w:color w:val="00000A"/>
          <w:sz w:val="24"/>
          <w:szCs w:val="24"/>
          <w:lang w:eastAsia="ru-RU"/>
        </w:rPr>
        <w:t xml:space="preserve">Основными формами деятельности являются концерты, вечера отдыха, </w:t>
      </w:r>
      <w:proofErr w:type="spellStart"/>
      <w:r w:rsidRPr="00F30D46">
        <w:rPr>
          <w:rFonts w:ascii="Book Antiqua" w:eastAsia="SimSun" w:hAnsi="Book Antiqua"/>
          <w:color w:val="00000A"/>
          <w:sz w:val="24"/>
          <w:szCs w:val="24"/>
          <w:lang w:eastAsia="ru-RU"/>
        </w:rPr>
        <w:t>конкурсно</w:t>
      </w:r>
      <w:proofErr w:type="spellEnd"/>
      <w:r w:rsidRPr="00F30D46">
        <w:rPr>
          <w:rFonts w:ascii="Book Antiqua" w:eastAsia="SimSun" w:hAnsi="Book Antiqua"/>
          <w:color w:val="00000A"/>
          <w:sz w:val="24"/>
          <w:szCs w:val="24"/>
          <w:lang w:eastAsia="ru-RU"/>
        </w:rPr>
        <w:t xml:space="preserve"> - игровые программы, тематические вечера, народные обряды, литературные вечера,  театрализованные представления ко всем знаменательным датам календаря.</w:t>
      </w:r>
      <w:r w:rsidRPr="00F30D46">
        <w:rPr>
          <w:rFonts w:ascii="Book Antiqua" w:eastAsia="SimSun" w:hAnsi="Book Antiqua"/>
          <w:noProof/>
          <w:color w:val="00000A"/>
          <w:sz w:val="24"/>
          <w:szCs w:val="24"/>
          <w:lang w:eastAsia="ru-RU"/>
        </w:rPr>
        <w:t xml:space="preserve"> </w:t>
      </w:r>
      <w:r w:rsidRPr="00F30D46">
        <w:rPr>
          <w:rFonts w:ascii="Book Antiqua" w:eastAsia="SimSun" w:hAnsi="Book Antiqua"/>
          <w:color w:val="00000A"/>
          <w:sz w:val="24"/>
          <w:szCs w:val="24"/>
          <w:lang w:eastAsia="ru-RU"/>
        </w:rPr>
        <w:t xml:space="preserve"> </w:t>
      </w:r>
    </w:p>
    <w:p w:rsidR="00F30D46" w:rsidRPr="00F30D46" w:rsidRDefault="00F30D46" w:rsidP="00F30D46">
      <w:pPr>
        <w:pStyle w:val="ab"/>
        <w:ind w:right="-1" w:firstLine="567"/>
        <w:jc w:val="both"/>
        <w:rPr>
          <w:rFonts w:ascii="Book Antiqua" w:eastAsia="SimSun" w:hAnsi="Book Antiqua"/>
          <w:color w:val="00000A"/>
          <w:sz w:val="24"/>
          <w:szCs w:val="24"/>
        </w:rPr>
      </w:pPr>
      <w:proofErr w:type="gramStart"/>
      <w:r w:rsidRPr="00F30D46">
        <w:rPr>
          <w:rFonts w:ascii="Book Antiqua" w:eastAsia="SimSun" w:hAnsi="Book Antiqua"/>
          <w:color w:val="00000A"/>
          <w:sz w:val="24"/>
          <w:szCs w:val="24"/>
          <w:lang w:eastAsia="ru-RU"/>
        </w:rPr>
        <w:t>Тематика мероприятий: сохранение традиций, обычаев, нравственное, патриотическое, эстетическое, экологическое воспитание, пропаганда здорового образа жизни.</w:t>
      </w:r>
      <w:proofErr w:type="gramEnd"/>
      <w:r w:rsidRPr="00F30D46">
        <w:rPr>
          <w:rFonts w:ascii="Book Antiqua" w:eastAsia="SimSun" w:hAnsi="Book Antiqua"/>
          <w:color w:val="00000A"/>
          <w:sz w:val="24"/>
          <w:szCs w:val="24"/>
          <w:lang w:eastAsia="ru-RU"/>
        </w:rPr>
        <w:t xml:space="preserve"> Работники культуры </w:t>
      </w:r>
      <w:proofErr w:type="spellStart"/>
      <w:r w:rsidRPr="00F30D46">
        <w:rPr>
          <w:rFonts w:ascii="Book Antiqua" w:eastAsia="SimSun" w:hAnsi="Book Antiqua"/>
          <w:color w:val="00000A"/>
          <w:sz w:val="24"/>
          <w:szCs w:val="24"/>
          <w:lang w:eastAsia="ru-RU"/>
        </w:rPr>
        <w:t>клубно</w:t>
      </w:r>
      <w:proofErr w:type="spellEnd"/>
      <w:r w:rsidRPr="00F30D46">
        <w:rPr>
          <w:rFonts w:ascii="Book Antiqua" w:eastAsia="SimSun" w:hAnsi="Book Antiqua"/>
          <w:color w:val="00000A"/>
          <w:sz w:val="24"/>
          <w:szCs w:val="24"/>
          <w:lang w:eastAsia="ru-RU"/>
        </w:rPr>
        <w:t xml:space="preserve"> – </w:t>
      </w:r>
      <w:proofErr w:type="spellStart"/>
      <w:r w:rsidRPr="00F30D46">
        <w:rPr>
          <w:rFonts w:ascii="Book Antiqua" w:eastAsia="SimSun" w:hAnsi="Book Antiqua"/>
          <w:color w:val="00000A"/>
          <w:sz w:val="24"/>
          <w:szCs w:val="24"/>
          <w:lang w:eastAsia="ru-RU"/>
        </w:rPr>
        <w:t>досуговых</w:t>
      </w:r>
      <w:proofErr w:type="spellEnd"/>
      <w:r w:rsidRPr="00F30D46">
        <w:rPr>
          <w:rFonts w:ascii="Book Antiqua" w:eastAsia="SimSun" w:hAnsi="Book Antiqua"/>
          <w:color w:val="00000A"/>
          <w:sz w:val="24"/>
          <w:szCs w:val="24"/>
          <w:lang w:eastAsia="ru-RU"/>
        </w:rPr>
        <w:t xml:space="preserve"> учреждений района в своей работе стараются охватить все категории населения. Это и молодежь, и пенсионеры, и дети, и люди среднего возраста. За отчетный период</w:t>
      </w:r>
      <w:r>
        <w:rPr>
          <w:rFonts w:ascii="Book Antiqua" w:eastAsia="SimSun" w:hAnsi="Book Antiqua"/>
          <w:color w:val="00000A"/>
          <w:sz w:val="24"/>
          <w:szCs w:val="24"/>
          <w:lang w:eastAsia="ru-RU"/>
        </w:rPr>
        <w:t xml:space="preserve"> было проведено 1821мероприятие, </w:t>
      </w:r>
      <w:r w:rsidRPr="00F30D46">
        <w:rPr>
          <w:rFonts w:ascii="Book Antiqua" w:eastAsia="SimSun" w:hAnsi="Book Antiqua"/>
          <w:color w:val="00000A"/>
          <w:sz w:val="24"/>
          <w:szCs w:val="24"/>
          <w:lang w:eastAsia="ru-RU"/>
        </w:rPr>
        <w:t xml:space="preserve"> присутствовало</w:t>
      </w:r>
      <w:r>
        <w:rPr>
          <w:rFonts w:ascii="Book Antiqua" w:eastAsia="SimSun" w:hAnsi="Book Antiqua"/>
          <w:color w:val="00000A"/>
          <w:sz w:val="24"/>
          <w:szCs w:val="24"/>
          <w:lang w:eastAsia="ru-RU"/>
        </w:rPr>
        <w:t xml:space="preserve"> </w:t>
      </w:r>
      <w:r w:rsidRPr="00F30D46">
        <w:rPr>
          <w:rFonts w:ascii="Book Antiqua" w:eastAsia="SimSun" w:hAnsi="Book Antiqua"/>
          <w:color w:val="00000A"/>
          <w:sz w:val="24"/>
          <w:szCs w:val="24"/>
          <w:lang w:eastAsia="ru-RU"/>
        </w:rPr>
        <w:t>-183019</w:t>
      </w:r>
      <w:r>
        <w:rPr>
          <w:rFonts w:ascii="Book Antiqua" w:eastAsia="SimSun" w:hAnsi="Book Antiqua"/>
          <w:color w:val="00000A"/>
          <w:sz w:val="24"/>
          <w:szCs w:val="24"/>
          <w:lang w:eastAsia="ru-RU"/>
        </w:rPr>
        <w:t>, и</w:t>
      </w:r>
      <w:r w:rsidRPr="00F30D46">
        <w:rPr>
          <w:rFonts w:ascii="Book Antiqua" w:eastAsia="SimSun" w:hAnsi="Book Antiqua"/>
          <w:color w:val="00000A"/>
          <w:sz w:val="24"/>
          <w:szCs w:val="24"/>
          <w:lang w:eastAsia="ru-RU"/>
        </w:rPr>
        <w:t>з них для детей-843</w:t>
      </w:r>
      <w:r>
        <w:rPr>
          <w:rFonts w:ascii="Book Antiqua" w:eastAsia="SimSun" w:hAnsi="Book Antiqua"/>
          <w:color w:val="00000A"/>
          <w:sz w:val="24"/>
          <w:szCs w:val="24"/>
          <w:lang w:eastAsia="ru-RU"/>
        </w:rPr>
        <w:t xml:space="preserve">, </w:t>
      </w:r>
    </w:p>
    <w:p w:rsidR="005E5128" w:rsidRPr="005E5128" w:rsidRDefault="00817B4A" w:rsidP="008767E2">
      <w:pPr>
        <w:pStyle w:val="ab"/>
        <w:ind w:right="-1" w:firstLine="567"/>
        <w:jc w:val="both"/>
        <w:rPr>
          <w:rFonts w:ascii="Book Antiqua" w:hAnsi="Book Antiqua"/>
          <w:color w:val="00000A"/>
          <w:sz w:val="24"/>
          <w:szCs w:val="24"/>
        </w:rPr>
      </w:pPr>
      <w:r w:rsidRPr="007D1470">
        <w:rPr>
          <w:rFonts w:ascii="Book Antiqua" w:hAnsi="Book Antiqua"/>
          <w:sz w:val="24"/>
        </w:rPr>
        <w:t>В 201</w:t>
      </w:r>
      <w:r w:rsidR="008767E2">
        <w:rPr>
          <w:rFonts w:ascii="Book Antiqua" w:hAnsi="Book Antiqua"/>
          <w:sz w:val="24"/>
        </w:rPr>
        <w:t>7</w:t>
      </w:r>
      <w:r w:rsidRPr="007D1470">
        <w:rPr>
          <w:rFonts w:ascii="Book Antiqua" w:hAnsi="Book Antiqua"/>
          <w:sz w:val="24"/>
        </w:rPr>
        <w:t xml:space="preserve"> году количество клубных формирований составило 15</w:t>
      </w:r>
      <w:r w:rsidR="005E5128">
        <w:rPr>
          <w:rFonts w:ascii="Book Antiqua" w:hAnsi="Book Antiqua"/>
          <w:sz w:val="24"/>
        </w:rPr>
        <w:t>7</w:t>
      </w:r>
      <w:r w:rsidRPr="007D1470">
        <w:rPr>
          <w:rFonts w:ascii="Book Antiqua" w:hAnsi="Book Antiqua"/>
          <w:sz w:val="24"/>
        </w:rPr>
        <w:t xml:space="preserve"> в них участников 2</w:t>
      </w:r>
      <w:r w:rsidR="005E5128">
        <w:rPr>
          <w:rFonts w:ascii="Book Antiqua" w:hAnsi="Book Antiqua"/>
          <w:sz w:val="24"/>
        </w:rPr>
        <w:t>328</w:t>
      </w:r>
      <w:r w:rsidRPr="007D1470">
        <w:rPr>
          <w:rFonts w:ascii="Book Antiqua" w:hAnsi="Book Antiqua"/>
          <w:sz w:val="24"/>
        </w:rPr>
        <w:t xml:space="preserve"> человек. </w:t>
      </w:r>
      <w:r w:rsidR="005E5128" w:rsidRPr="005E5128">
        <w:rPr>
          <w:rFonts w:ascii="Book Antiqua" w:hAnsi="Book Antiqua"/>
          <w:color w:val="00000A"/>
          <w:sz w:val="24"/>
          <w:szCs w:val="24"/>
        </w:rPr>
        <w:t>По сравнению с 2016 годом количество клубных формирований увеличилось на 2 формирования, количество</w:t>
      </w:r>
      <w:r w:rsidR="005E5128" w:rsidRPr="005E5128">
        <w:rPr>
          <w:rFonts w:ascii="Book Antiqua" w:hAnsi="Book Antiqua"/>
          <w:b/>
          <w:bCs/>
          <w:color w:val="00000A"/>
          <w:sz w:val="24"/>
          <w:szCs w:val="24"/>
        </w:rPr>
        <w:t xml:space="preserve"> </w:t>
      </w:r>
      <w:r w:rsidR="005E5128" w:rsidRPr="005E5128">
        <w:rPr>
          <w:rFonts w:ascii="Book Antiqua" w:hAnsi="Book Antiqua"/>
          <w:color w:val="00000A"/>
          <w:sz w:val="24"/>
          <w:szCs w:val="24"/>
        </w:rPr>
        <w:t xml:space="preserve">участников увеличилось на 41 человек. </w:t>
      </w:r>
    </w:p>
    <w:p w:rsidR="00D70022" w:rsidRDefault="00D70022" w:rsidP="00D70022">
      <w:pPr>
        <w:pStyle w:val="ab"/>
        <w:ind w:right="-1" w:firstLine="567"/>
        <w:jc w:val="both"/>
        <w:rPr>
          <w:rFonts w:ascii="Book Antiqua" w:hAnsi="Book Antiqua"/>
          <w:color w:val="00000A"/>
          <w:sz w:val="24"/>
          <w:szCs w:val="24"/>
        </w:rPr>
      </w:pPr>
      <w:r w:rsidRPr="00353757">
        <w:rPr>
          <w:rFonts w:ascii="Times New Roman" w:hAnsi="Times New Roman"/>
          <w:color w:val="00000A"/>
          <w:sz w:val="32"/>
          <w:szCs w:val="32"/>
        </w:rPr>
        <w:t xml:space="preserve">   </w:t>
      </w:r>
      <w:r w:rsidRPr="00D70022">
        <w:rPr>
          <w:rFonts w:ascii="Book Antiqua" w:hAnsi="Book Antiqua"/>
          <w:color w:val="00000A"/>
          <w:sz w:val="24"/>
          <w:szCs w:val="24"/>
        </w:rPr>
        <w:t xml:space="preserve">Количество коллективов художественного творчества в </w:t>
      </w:r>
      <w:proofErr w:type="spellStart"/>
      <w:r w:rsidRPr="00D70022">
        <w:rPr>
          <w:rFonts w:ascii="Book Antiqua" w:hAnsi="Book Antiqua"/>
          <w:color w:val="00000A"/>
          <w:sz w:val="24"/>
          <w:szCs w:val="24"/>
        </w:rPr>
        <w:t>Теучежском</w:t>
      </w:r>
      <w:proofErr w:type="spellEnd"/>
      <w:r w:rsidRPr="00D70022">
        <w:rPr>
          <w:rFonts w:ascii="Book Antiqua" w:hAnsi="Book Antiqua"/>
          <w:color w:val="00000A"/>
          <w:sz w:val="24"/>
          <w:szCs w:val="24"/>
        </w:rPr>
        <w:t xml:space="preserve"> районе в 2017 году составило 101, в них участников – 1485</w:t>
      </w:r>
      <w:r w:rsidR="009F59A6">
        <w:rPr>
          <w:rFonts w:ascii="Book Antiqua" w:hAnsi="Book Antiqua"/>
          <w:color w:val="00000A"/>
          <w:sz w:val="24"/>
          <w:szCs w:val="24"/>
        </w:rPr>
        <w:t>.</w:t>
      </w:r>
      <w:r w:rsidR="008767E2">
        <w:rPr>
          <w:rFonts w:ascii="Book Antiqua" w:hAnsi="Book Antiqua"/>
          <w:color w:val="00000A"/>
          <w:sz w:val="24"/>
          <w:szCs w:val="24"/>
        </w:rPr>
        <w:t xml:space="preserve"> </w:t>
      </w:r>
      <w:r w:rsidRPr="00D70022">
        <w:rPr>
          <w:rFonts w:ascii="Book Antiqua" w:hAnsi="Book Antiqua"/>
          <w:color w:val="00000A"/>
          <w:sz w:val="24"/>
          <w:szCs w:val="24"/>
        </w:rPr>
        <w:t>Из них: для детей- 66,</w:t>
      </w:r>
      <w:r>
        <w:rPr>
          <w:rFonts w:ascii="Book Antiqua" w:hAnsi="Book Antiqua"/>
          <w:color w:val="00000A"/>
          <w:sz w:val="24"/>
          <w:szCs w:val="24"/>
        </w:rPr>
        <w:t xml:space="preserve"> </w:t>
      </w:r>
      <w:r w:rsidRPr="00D70022">
        <w:rPr>
          <w:rFonts w:ascii="Book Antiqua" w:hAnsi="Book Antiqua"/>
          <w:color w:val="00000A"/>
          <w:sz w:val="24"/>
          <w:szCs w:val="24"/>
        </w:rPr>
        <w:t>участников</w:t>
      </w:r>
      <w:r>
        <w:rPr>
          <w:rFonts w:ascii="Book Antiqua" w:hAnsi="Book Antiqua"/>
          <w:color w:val="00000A"/>
          <w:sz w:val="24"/>
          <w:szCs w:val="24"/>
        </w:rPr>
        <w:t xml:space="preserve"> –</w:t>
      </w:r>
      <w:r w:rsidRPr="00D70022">
        <w:rPr>
          <w:rFonts w:ascii="Book Antiqua" w:hAnsi="Book Antiqua"/>
          <w:color w:val="00000A"/>
          <w:sz w:val="24"/>
          <w:szCs w:val="24"/>
        </w:rPr>
        <w:t xml:space="preserve"> 1022</w:t>
      </w:r>
      <w:r>
        <w:rPr>
          <w:rFonts w:ascii="Book Antiqua" w:hAnsi="Book Antiqua"/>
          <w:color w:val="00000A"/>
          <w:sz w:val="24"/>
          <w:szCs w:val="24"/>
        </w:rPr>
        <w:t xml:space="preserve"> </w:t>
      </w:r>
      <w:r w:rsidRPr="00D70022">
        <w:rPr>
          <w:rFonts w:ascii="Book Antiqua" w:hAnsi="Book Antiqua"/>
          <w:color w:val="00000A"/>
          <w:sz w:val="24"/>
          <w:szCs w:val="24"/>
        </w:rPr>
        <w:t>человек;</w:t>
      </w:r>
      <w:r>
        <w:rPr>
          <w:rFonts w:ascii="Book Antiqua" w:hAnsi="Book Antiqua"/>
          <w:color w:val="00000A"/>
          <w:sz w:val="24"/>
          <w:szCs w:val="24"/>
        </w:rPr>
        <w:t xml:space="preserve"> </w:t>
      </w:r>
      <w:r w:rsidRPr="00D70022">
        <w:rPr>
          <w:rFonts w:ascii="Book Antiqua" w:hAnsi="Book Antiqua"/>
          <w:color w:val="00000A"/>
          <w:sz w:val="24"/>
          <w:szCs w:val="24"/>
        </w:rPr>
        <w:t>для молодежи -</w:t>
      </w:r>
      <w:r>
        <w:rPr>
          <w:rFonts w:ascii="Book Antiqua" w:hAnsi="Book Antiqua"/>
          <w:color w:val="00000A"/>
          <w:sz w:val="24"/>
          <w:szCs w:val="24"/>
        </w:rPr>
        <w:t xml:space="preserve"> 22; участников</w:t>
      </w:r>
      <w:r w:rsidR="008767E2">
        <w:rPr>
          <w:rFonts w:ascii="Book Antiqua" w:hAnsi="Book Antiqua"/>
          <w:color w:val="00000A"/>
          <w:sz w:val="24"/>
          <w:szCs w:val="24"/>
        </w:rPr>
        <w:t xml:space="preserve"> </w:t>
      </w:r>
      <w:r>
        <w:rPr>
          <w:rFonts w:ascii="Book Antiqua" w:hAnsi="Book Antiqua"/>
          <w:color w:val="00000A"/>
          <w:sz w:val="24"/>
          <w:szCs w:val="24"/>
        </w:rPr>
        <w:t>-</w:t>
      </w:r>
      <w:r w:rsidR="008767E2">
        <w:rPr>
          <w:rFonts w:ascii="Book Antiqua" w:hAnsi="Book Antiqua"/>
          <w:color w:val="00000A"/>
          <w:sz w:val="24"/>
          <w:szCs w:val="24"/>
        </w:rPr>
        <w:t xml:space="preserve"> </w:t>
      </w:r>
      <w:r>
        <w:rPr>
          <w:rFonts w:ascii="Book Antiqua" w:hAnsi="Book Antiqua"/>
          <w:color w:val="00000A"/>
          <w:sz w:val="24"/>
          <w:szCs w:val="24"/>
        </w:rPr>
        <w:t>308 человек.</w:t>
      </w:r>
    </w:p>
    <w:p w:rsidR="00D70022" w:rsidRPr="00D70022" w:rsidRDefault="00D70022" w:rsidP="00D70022">
      <w:pPr>
        <w:pStyle w:val="ab"/>
        <w:ind w:right="-1" w:firstLine="567"/>
        <w:jc w:val="both"/>
        <w:rPr>
          <w:rFonts w:ascii="Book Antiqua" w:hAnsi="Book Antiqua"/>
          <w:color w:val="00000A"/>
          <w:sz w:val="24"/>
          <w:szCs w:val="24"/>
        </w:rPr>
      </w:pPr>
      <w:proofErr w:type="gramStart"/>
      <w:r w:rsidRPr="00D70022">
        <w:rPr>
          <w:rFonts w:ascii="Book Antiqua" w:hAnsi="Book Antiqua"/>
          <w:color w:val="00000A"/>
          <w:sz w:val="24"/>
          <w:szCs w:val="24"/>
        </w:rPr>
        <w:t>Жанровая направленность</w:t>
      </w:r>
      <w:r>
        <w:rPr>
          <w:rFonts w:ascii="Book Antiqua" w:hAnsi="Book Antiqua"/>
          <w:color w:val="00000A"/>
          <w:sz w:val="24"/>
          <w:szCs w:val="24"/>
        </w:rPr>
        <w:t>: х</w:t>
      </w:r>
      <w:r w:rsidRPr="00D70022">
        <w:rPr>
          <w:rFonts w:ascii="Book Antiqua" w:hAnsi="Book Antiqua"/>
          <w:color w:val="00000A"/>
          <w:sz w:val="24"/>
          <w:szCs w:val="24"/>
        </w:rPr>
        <w:t>оровые -</w:t>
      </w:r>
      <w:r>
        <w:rPr>
          <w:rFonts w:ascii="Book Antiqua" w:hAnsi="Book Antiqua"/>
          <w:color w:val="00000A"/>
          <w:sz w:val="24"/>
          <w:szCs w:val="24"/>
        </w:rPr>
        <w:t xml:space="preserve"> </w:t>
      </w:r>
      <w:r w:rsidRPr="00D70022">
        <w:rPr>
          <w:rFonts w:ascii="Book Antiqua" w:hAnsi="Book Antiqua"/>
          <w:color w:val="00000A"/>
          <w:sz w:val="24"/>
          <w:szCs w:val="24"/>
        </w:rPr>
        <w:t>2, участников – 38;</w:t>
      </w:r>
      <w:r>
        <w:rPr>
          <w:rFonts w:ascii="Book Antiqua" w:hAnsi="Book Antiqua"/>
          <w:color w:val="00000A"/>
          <w:sz w:val="24"/>
          <w:szCs w:val="24"/>
        </w:rPr>
        <w:t xml:space="preserve"> х</w:t>
      </w:r>
      <w:r w:rsidRPr="00D70022">
        <w:rPr>
          <w:rFonts w:ascii="Book Antiqua" w:hAnsi="Book Antiqua"/>
          <w:color w:val="00000A"/>
          <w:sz w:val="24"/>
          <w:szCs w:val="24"/>
        </w:rPr>
        <w:t>ореография -23, участников -</w:t>
      </w:r>
      <w:r>
        <w:rPr>
          <w:rFonts w:ascii="Book Antiqua" w:hAnsi="Book Antiqua"/>
          <w:color w:val="00000A"/>
          <w:sz w:val="24"/>
          <w:szCs w:val="24"/>
        </w:rPr>
        <w:t xml:space="preserve"> </w:t>
      </w:r>
      <w:r w:rsidRPr="00D70022">
        <w:rPr>
          <w:rFonts w:ascii="Book Antiqua" w:hAnsi="Book Antiqua"/>
          <w:color w:val="00000A"/>
          <w:sz w:val="24"/>
          <w:szCs w:val="24"/>
        </w:rPr>
        <w:t>452;</w:t>
      </w:r>
      <w:r>
        <w:rPr>
          <w:rFonts w:ascii="Book Antiqua" w:hAnsi="Book Antiqua"/>
          <w:color w:val="00000A"/>
          <w:sz w:val="24"/>
          <w:szCs w:val="24"/>
        </w:rPr>
        <w:t xml:space="preserve"> т</w:t>
      </w:r>
      <w:r w:rsidRPr="00D70022">
        <w:rPr>
          <w:rFonts w:ascii="Book Antiqua" w:hAnsi="Book Antiqua"/>
          <w:color w:val="00000A"/>
          <w:sz w:val="24"/>
          <w:szCs w:val="24"/>
        </w:rPr>
        <w:t>еатральные – 21, участников – 289;</w:t>
      </w:r>
      <w:r>
        <w:rPr>
          <w:rFonts w:ascii="Book Antiqua" w:hAnsi="Book Antiqua"/>
          <w:color w:val="00000A"/>
          <w:sz w:val="24"/>
          <w:szCs w:val="24"/>
        </w:rPr>
        <w:t xml:space="preserve"> ф</w:t>
      </w:r>
      <w:r w:rsidRPr="00D70022">
        <w:rPr>
          <w:rFonts w:ascii="Book Antiqua" w:hAnsi="Book Antiqua"/>
          <w:color w:val="00000A"/>
          <w:sz w:val="24"/>
          <w:szCs w:val="24"/>
        </w:rPr>
        <w:t>ольклор – 9, участников – 114</w:t>
      </w:r>
      <w:r>
        <w:rPr>
          <w:rFonts w:ascii="Book Antiqua" w:hAnsi="Book Antiqua"/>
          <w:color w:val="00000A"/>
          <w:sz w:val="24"/>
          <w:szCs w:val="24"/>
        </w:rPr>
        <w:t>; о</w:t>
      </w:r>
      <w:r w:rsidRPr="00D70022">
        <w:rPr>
          <w:rFonts w:ascii="Book Antiqua" w:hAnsi="Book Antiqua"/>
          <w:color w:val="00000A"/>
          <w:sz w:val="24"/>
          <w:szCs w:val="24"/>
        </w:rPr>
        <w:t>ркестры народных инструментов – 4, участников – 39.</w:t>
      </w:r>
      <w:r w:rsidRPr="00D70022">
        <w:rPr>
          <w:rFonts w:ascii="Book Antiqua" w:hAnsi="Book Antiqua"/>
          <w:color w:val="00000A"/>
          <w:sz w:val="24"/>
          <w:szCs w:val="24"/>
        </w:rPr>
        <w:tab/>
      </w:r>
      <w:proofErr w:type="gramEnd"/>
    </w:p>
    <w:p w:rsidR="00D70022" w:rsidRPr="00D70022" w:rsidRDefault="00D70022" w:rsidP="009F59A6">
      <w:pPr>
        <w:ind w:right="-1" w:firstLine="567"/>
        <w:jc w:val="both"/>
        <w:rPr>
          <w:rFonts w:ascii="Book Antiqua" w:hAnsi="Book Antiqua"/>
          <w:sz w:val="24"/>
        </w:rPr>
      </w:pPr>
      <w:r w:rsidRPr="00D70022">
        <w:rPr>
          <w:rFonts w:ascii="Book Antiqua" w:hAnsi="Book Antiqua"/>
          <w:sz w:val="24"/>
        </w:rPr>
        <w:t xml:space="preserve">Одним из приоритетных направлений деятельности клубных учреждений является работа с детьми и подростками. В  2017 году  число детских  формирований  в  клубных  учреждениях  района составило  95 формирований в них участников -  1417 чел. Для организации досуга детей и подростков используется разнообразные формы и методы клубной работы. Это, прежде всего создание детских и юношеских коллективов художественной самодеятельности и любительских объединений. </w:t>
      </w:r>
    </w:p>
    <w:p w:rsidR="001D3A5F" w:rsidRPr="001D3A5F" w:rsidRDefault="001D3A5F" w:rsidP="001D3A5F">
      <w:pPr>
        <w:tabs>
          <w:tab w:val="left" w:pos="9355"/>
        </w:tabs>
        <w:ind w:right="-1" w:firstLine="567"/>
        <w:jc w:val="both"/>
        <w:rPr>
          <w:rFonts w:ascii="Book Antiqua" w:hAnsi="Book Antiqua"/>
          <w:sz w:val="24"/>
        </w:rPr>
      </w:pPr>
      <w:r w:rsidRPr="001D3A5F">
        <w:rPr>
          <w:rFonts w:ascii="Book Antiqua" w:hAnsi="Book Antiqua"/>
          <w:sz w:val="24"/>
        </w:rPr>
        <w:t>В  2017 году клубными  учреждениями района применялись следующие формы работы с детьми и подростками:</w:t>
      </w:r>
    </w:p>
    <w:p w:rsidR="001D3A5F" w:rsidRPr="001D3A5F" w:rsidRDefault="001D3A5F" w:rsidP="001D3A5F">
      <w:pPr>
        <w:tabs>
          <w:tab w:val="left" w:pos="9355"/>
        </w:tabs>
        <w:ind w:right="-1" w:firstLine="567"/>
        <w:jc w:val="both"/>
        <w:rPr>
          <w:rFonts w:ascii="Book Antiqua" w:hAnsi="Book Antiqua"/>
          <w:sz w:val="24"/>
        </w:rPr>
      </w:pPr>
      <w:r w:rsidRPr="001D3A5F">
        <w:rPr>
          <w:rFonts w:ascii="Book Antiqua" w:hAnsi="Book Antiqua"/>
          <w:sz w:val="24"/>
        </w:rPr>
        <w:t>- познавательно-развлекательные программы для детей и подростков в летних оздоровительных лагерях района в рамках муниципальной программы  оздоровления детей «Лето-2016»;</w:t>
      </w:r>
    </w:p>
    <w:p w:rsidR="001D3A5F" w:rsidRPr="001D3A5F" w:rsidRDefault="001D3A5F" w:rsidP="001D3A5F">
      <w:pPr>
        <w:tabs>
          <w:tab w:val="left" w:pos="9355"/>
        </w:tabs>
        <w:ind w:right="-1" w:firstLine="567"/>
        <w:jc w:val="both"/>
        <w:rPr>
          <w:rFonts w:ascii="Book Antiqua" w:hAnsi="Book Antiqua"/>
          <w:sz w:val="24"/>
        </w:rPr>
      </w:pPr>
      <w:r w:rsidRPr="001D3A5F">
        <w:rPr>
          <w:rFonts w:ascii="Book Antiqua" w:hAnsi="Book Antiqua"/>
          <w:sz w:val="24"/>
        </w:rPr>
        <w:t>- новогодние программы  и дискотеки для детей и подростков «В кругу своих друзей», «Рождественская елка».</w:t>
      </w:r>
    </w:p>
    <w:p w:rsidR="001D3A5F" w:rsidRPr="001D3A5F" w:rsidRDefault="001D3A5F" w:rsidP="001D3A5F">
      <w:pPr>
        <w:tabs>
          <w:tab w:val="left" w:pos="9355"/>
        </w:tabs>
        <w:ind w:right="-1" w:firstLine="567"/>
        <w:jc w:val="both"/>
        <w:rPr>
          <w:rFonts w:ascii="Book Antiqua" w:hAnsi="Book Antiqua"/>
          <w:sz w:val="24"/>
        </w:rPr>
      </w:pPr>
      <w:r w:rsidRPr="001D3A5F">
        <w:rPr>
          <w:rFonts w:ascii="Book Antiqua" w:hAnsi="Book Antiqua"/>
          <w:sz w:val="24"/>
        </w:rPr>
        <w:lastRenderedPageBreak/>
        <w:t>- фестивали, конкурсы детского самодеятельного творчества;</w:t>
      </w:r>
    </w:p>
    <w:p w:rsidR="001D3A5F" w:rsidRDefault="001D3A5F" w:rsidP="001D3A5F">
      <w:pPr>
        <w:tabs>
          <w:tab w:val="left" w:pos="9355"/>
        </w:tabs>
        <w:ind w:right="-1" w:firstLine="567"/>
        <w:jc w:val="both"/>
        <w:rPr>
          <w:rFonts w:ascii="Book Antiqua" w:hAnsi="Book Antiqua"/>
          <w:sz w:val="24"/>
        </w:rPr>
      </w:pPr>
      <w:r w:rsidRPr="001D3A5F">
        <w:rPr>
          <w:rFonts w:ascii="Book Antiqua" w:hAnsi="Book Antiqua"/>
          <w:sz w:val="24"/>
        </w:rPr>
        <w:t>- митинги, вечера-встречи патриотической  направленности</w:t>
      </w:r>
      <w:r>
        <w:rPr>
          <w:rFonts w:ascii="Book Antiqua" w:hAnsi="Book Antiqua"/>
          <w:sz w:val="24"/>
        </w:rPr>
        <w:t>.</w:t>
      </w:r>
    </w:p>
    <w:p w:rsidR="001D3A5F" w:rsidRPr="001D3A5F" w:rsidRDefault="001D3A5F" w:rsidP="001D3A5F">
      <w:pPr>
        <w:tabs>
          <w:tab w:val="left" w:pos="9355"/>
        </w:tabs>
        <w:ind w:right="-1" w:firstLine="567"/>
        <w:jc w:val="both"/>
        <w:rPr>
          <w:rFonts w:ascii="Book Antiqua" w:hAnsi="Book Antiqua"/>
          <w:sz w:val="24"/>
        </w:rPr>
      </w:pPr>
      <w:proofErr w:type="gramStart"/>
      <w:r w:rsidRPr="001D3A5F">
        <w:rPr>
          <w:rFonts w:ascii="Book Antiqua" w:hAnsi="Book Antiqua"/>
          <w:sz w:val="24"/>
        </w:rPr>
        <w:t xml:space="preserve">Количество молодежных  формирований  в  отчетном  2017 году составила  29 коллективов, число участников  в них  419 чел. Традиционными стали проводимые в  сельских Домах культуры района  молодежные акции, конкурсы, концерты, викторины, круглые столы, развлекательные, тематические, театрализованные программы, познавательные часы, посиделки, вечера-встречи с работниками правоохранительных органов, ветеранами, лучшими спортсменами, известными артистами, выходцами из </w:t>
      </w:r>
      <w:proofErr w:type="spellStart"/>
      <w:r w:rsidRPr="001D3A5F">
        <w:rPr>
          <w:rFonts w:ascii="Book Antiqua" w:hAnsi="Book Antiqua"/>
          <w:sz w:val="24"/>
        </w:rPr>
        <w:t>Теучежского</w:t>
      </w:r>
      <w:proofErr w:type="spellEnd"/>
      <w:r w:rsidRPr="001D3A5F">
        <w:rPr>
          <w:rFonts w:ascii="Book Antiqua" w:hAnsi="Book Antiqua"/>
          <w:sz w:val="24"/>
        </w:rPr>
        <w:t xml:space="preserve"> района.</w:t>
      </w:r>
      <w:proofErr w:type="gramEnd"/>
    </w:p>
    <w:p w:rsidR="00817B4A" w:rsidRDefault="00817B4A" w:rsidP="00817B4A">
      <w:pPr>
        <w:ind w:firstLine="567"/>
        <w:jc w:val="both"/>
        <w:rPr>
          <w:rFonts w:ascii="Book Antiqua" w:hAnsi="Book Antiqua"/>
          <w:sz w:val="24"/>
        </w:rPr>
      </w:pPr>
    </w:p>
    <w:p w:rsidR="004D0934" w:rsidRPr="004D0934" w:rsidRDefault="004D0934" w:rsidP="004D0934">
      <w:pPr>
        <w:ind w:right="-1" w:firstLine="567"/>
        <w:jc w:val="both"/>
        <w:rPr>
          <w:rFonts w:ascii="Book Antiqua" w:hAnsi="Book Antiqua"/>
          <w:sz w:val="24"/>
        </w:rPr>
      </w:pPr>
      <w:r w:rsidRPr="004D0934">
        <w:rPr>
          <w:rFonts w:ascii="Book Antiqua" w:hAnsi="Book Antiqua"/>
          <w:sz w:val="24"/>
        </w:rPr>
        <w:t xml:space="preserve">В 2017 году на улучшение материально-технической базы и ремонт </w:t>
      </w:r>
      <w:proofErr w:type="spellStart"/>
      <w:r w:rsidRPr="004D0934">
        <w:rPr>
          <w:rFonts w:ascii="Book Antiqua" w:hAnsi="Book Antiqua"/>
          <w:sz w:val="24"/>
        </w:rPr>
        <w:t>клубно</w:t>
      </w:r>
      <w:proofErr w:type="spellEnd"/>
      <w:r w:rsidRPr="004D0934">
        <w:rPr>
          <w:rFonts w:ascii="Book Antiqua" w:hAnsi="Book Antiqua"/>
          <w:sz w:val="24"/>
        </w:rPr>
        <w:t xml:space="preserve"> – </w:t>
      </w:r>
      <w:proofErr w:type="spellStart"/>
      <w:r w:rsidRPr="004D0934">
        <w:rPr>
          <w:rFonts w:ascii="Book Antiqua" w:hAnsi="Book Antiqua"/>
          <w:sz w:val="24"/>
        </w:rPr>
        <w:t>досуговых</w:t>
      </w:r>
      <w:proofErr w:type="spellEnd"/>
      <w:r w:rsidRPr="004D0934">
        <w:rPr>
          <w:rFonts w:ascii="Book Antiqua" w:hAnsi="Book Antiqua"/>
          <w:sz w:val="24"/>
        </w:rPr>
        <w:t xml:space="preserve"> учреждений </w:t>
      </w:r>
      <w:proofErr w:type="spellStart"/>
      <w:r w:rsidRPr="004D0934">
        <w:rPr>
          <w:rFonts w:ascii="Book Antiqua" w:hAnsi="Book Antiqua"/>
          <w:sz w:val="24"/>
        </w:rPr>
        <w:t>Теучежского</w:t>
      </w:r>
      <w:proofErr w:type="spellEnd"/>
      <w:r w:rsidRPr="004D0934">
        <w:rPr>
          <w:rFonts w:ascii="Book Antiqua" w:hAnsi="Book Antiqua"/>
          <w:sz w:val="24"/>
        </w:rPr>
        <w:t xml:space="preserve"> района из федерального, республиканского и районного бюджетов  были выделены следующие денежные ассигнования:</w:t>
      </w:r>
    </w:p>
    <w:p w:rsidR="004D0934" w:rsidRPr="004D0934" w:rsidRDefault="004D0934" w:rsidP="004D0934">
      <w:pPr>
        <w:ind w:right="-1" w:firstLine="567"/>
        <w:jc w:val="both"/>
        <w:rPr>
          <w:rFonts w:ascii="Book Antiqua" w:hAnsi="Book Antiqua"/>
          <w:sz w:val="24"/>
        </w:rPr>
      </w:pPr>
      <w:r w:rsidRPr="004D0934">
        <w:rPr>
          <w:rFonts w:ascii="Book Antiqua" w:hAnsi="Book Antiqua"/>
          <w:sz w:val="24"/>
        </w:rPr>
        <w:t xml:space="preserve">- на капитальный ремонт </w:t>
      </w:r>
      <w:proofErr w:type="spellStart"/>
      <w:r w:rsidRPr="004D0934">
        <w:rPr>
          <w:rFonts w:ascii="Book Antiqua" w:hAnsi="Book Antiqua"/>
          <w:sz w:val="24"/>
        </w:rPr>
        <w:t>Джиджихабльского</w:t>
      </w:r>
      <w:proofErr w:type="spellEnd"/>
      <w:r w:rsidRPr="004D0934">
        <w:rPr>
          <w:rFonts w:ascii="Book Antiqua" w:hAnsi="Book Antiqua"/>
          <w:sz w:val="24"/>
        </w:rPr>
        <w:t xml:space="preserve"> СДК из федерального, республиканского,  районного бюджетов выделено</w:t>
      </w:r>
      <w:r w:rsidRPr="004D0934">
        <w:rPr>
          <w:rFonts w:ascii="Book Antiqua" w:hAnsi="Book Antiqua"/>
          <w:b/>
          <w:bCs/>
          <w:sz w:val="24"/>
        </w:rPr>
        <w:t xml:space="preserve"> </w:t>
      </w:r>
      <w:r w:rsidRPr="004D0934">
        <w:rPr>
          <w:rFonts w:ascii="Book Antiqua" w:hAnsi="Book Antiqua"/>
          <w:bCs/>
          <w:sz w:val="24"/>
        </w:rPr>
        <w:t>4358,0 тыс.</w:t>
      </w:r>
      <w:r w:rsidRPr="004D0934">
        <w:rPr>
          <w:rFonts w:ascii="Book Antiqua" w:hAnsi="Book Antiqua"/>
          <w:sz w:val="24"/>
        </w:rPr>
        <w:t xml:space="preserve"> рублей.  </w:t>
      </w:r>
    </w:p>
    <w:p w:rsidR="004D0934" w:rsidRPr="004D0934" w:rsidRDefault="004D0934" w:rsidP="004D0934">
      <w:pPr>
        <w:ind w:right="-1" w:firstLine="567"/>
        <w:jc w:val="both"/>
        <w:rPr>
          <w:rFonts w:ascii="Book Antiqua" w:hAnsi="Book Antiqua"/>
          <w:sz w:val="24"/>
        </w:rPr>
      </w:pPr>
      <w:r w:rsidRPr="004D0934">
        <w:rPr>
          <w:rFonts w:ascii="Book Antiqua" w:hAnsi="Book Antiqua"/>
          <w:sz w:val="24"/>
        </w:rPr>
        <w:t xml:space="preserve">- на приобретение офисной мебели для  </w:t>
      </w:r>
      <w:proofErr w:type="spellStart"/>
      <w:r w:rsidRPr="004D0934">
        <w:rPr>
          <w:rFonts w:ascii="Book Antiqua" w:hAnsi="Book Antiqua"/>
          <w:sz w:val="24"/>
        </w:rPr>
        <w:t>Вочепшийского</w:t>
      </w:r>
      <w:proofErr w:type="spellEnd"/>
      <w:r w:rsidRPr="004D0934">
        <w:rPr>
          <w:rFonts w:ascii="Book Antiqua" w:hAnsi="Book Antiqua"/>
          <w:sz w:val="24"/>
        </w:rPr>
        <w:t xml:space="preserve"> СДК израсходовано </w:t>
      </w:r>
      <w:r w:rsidRPr="004D0934">
        <w:rPr>
          <w:rFonts w:ascii="Book Antiqua" w:hAnsi="Book Antiqua"/>
          <w:bCs/>
          <w:sz w:val="24"/>
        </w:rPr>
        <w:t>30 тыс.</w:t>
      </w:r>
      <w:r w:rsidRPr="004D0934">
        <w:rPr>
          <w:rFonts w:ascii="Book Antiqua" w:hAnsi="Book Antiqua"/>
          <w:sz w:val="24"/>
        </w:rPr>
        <w:t xml:space="preserve">  рублей;</w:t>
      </w:r>
    </w:p>
    <w:p w:rsidR="004D0934" w:rsidRPr="004D0934" w:rsidRDefault="004D0934" w:rsidP="004D0934">
      <w:pPr>
        <w:ind w:right="-1" w:firstLine="567"/>
        <w:jc w:val="both"/>
        <w:rPr>
          <w:rFonts w:ascii="Book Antiqua" w:hAnsi="Book Antiqua"/>
          <w:sz w:val="24"/>
        </w:rPr>
      </w:pPr>
      <w:r w:rsidRPr="004D0934">
        <w:rPr>
          <w:rFonts w:ascii="Book Antiqua" w:hAnsi="Book Antiqua"/>
          <w:sz w:val="24"/>
        </w:rPr>
        <w:t xml:space="preserve">- на строительство </w:t>
      </w:r>
      <w:proofErr w:type="spellStart"/>
      <w:r w:rsidRPr="004D0934">
        <w:rPr>
          <w:rFonts w:ascii="Book Antiqua" w:hAnsi="Book Antiqua"/>
          <w:sz w:val="24"/>
        </w:rPr>
        <w:t>Пшикуйхабльского</w:t>
      </w:r>
      <w:proofErr w:type="spellEnd"/>
      <w:r w:rsidRPr="004D0934">
        <w:rPr>
          <w:rFonts w:ascii="Book Antiqua" w:hAnsi="Book Antiqua"/>
          <w:sz w:val="24"/>
        </w:rPr>
        <w:t xml:space="preserve"> СДК в 2017 году израсходовано из районного бюджета  </w:t>
      </w:r>
      <w:r w:rsidRPr="004D0934">
        <w:rPr>
          <w:rFonts w:ascii="Book Antiqua" w:hAnsi="Book Antiqua"/>
          <w:bCs/>
          <w:sz w:val="24"/>
        </w:rPr>
        <w:t>2600,0 тыс.</w:t>
      </w:r>
      <w:r w:rsidRPr="004D0934">
        <w:rPr>
          <w:rFonts w:ascii="Book Antiqua" w:hAnsi="Book Antiqua"/>
          <w:b/>
          <w:bCs/>
          <w:sz w:val="24"/>
        </w:rPr>
        <w:t xml:space="preserve"> </w:t>
      </w:r>
      <w:r w:rsidRPr="004D0934">
        <w:rPr>
          <w:rFonts w:ascii="Book Antiqua" w:hAnsi="Book Antiqua"/>
          <w:sz w:val="24"/>
        </w:rPr>
        <w:t>рублей;</w:t>
      </w:r>
    </w:p>
    <w:p w:rsidR="004D0934" w:rsidRPr="004D0934" w:rsidRDefault="004D0934" w:rsidP="004D0934">
      <w:pPr>
        <w:ind w:right="-1" w:firstLine="567"/>
        <w:jc w:val="both"/>
        <w:rPr>
          <w:rFonts w:ascii="Book Antiqua" w:hAnsi="Book Antiqua"/>
          <w:sz w:val="24"/>
        </w:rPr>
      </w:pPr>
      <w:r w:rsidRPr="004D0934">
        <w:rPr>
          <w:rFonts w:ascii="Book Antiqua" w:hAnsi="Book Antiqua"/>
          <w:sz w:val="24"/>
        </w:rPr>
        <w:t xml:space="preserve">-на приобретение музыкальной аппаратуры для </w:t>
      </w:r>
      <w:proofErr w:type="spellStart"/>
      <w:r w:rsidRPr="004D0934">
        <w:rPr>
          <w:rFonts w:ascii="Book Antiqua" w:hAnsi="Book Antiqua"/>
          <w:sz w:val="24"/>
        </w:rPr>
        <w:t>Нешукайского</w:t>
      </w:r>
      <w:proofErr w:type="spellEnd"/>
      <w:r w:rsidRPr="004D0934">
        <w:rPr>
          <w:rFonts w:ascii="Book Antiqua" w:hAnsi="Book Antiqua"/>
          <w:sz w:val="24"/>
        </w:rPr>
        <w:t xml:space="preserve"> СДК выделено из районного бюджета   </w:t>
      </w:r>
      <w:r w:rsidRPr="004D0934">
        <w:rPr>
          <w:rFonts w:ascii="Book Antiqua" w:hAnsi="Book Antiqua"/>
          <w:bCs/>
          <w:sz w:val="24"/>
        </w:rPr>
        <w:t>193,0 тыс.</w:t>
      </w:r>
      <w:r w:rsidRPr="004D0934">
        <w:rPr>
          <w:rFonts w:ascii="Book Antiqua" w:hAnsi="Book Antiqua"/>
          <w:sz w:val="24"/>
        </w:rPr>
        <w:t xml:space="preserve"> рубля;</w:t>
      </w:r>
    </w:p>
    <w:p w:rsidR="004D0934" w:rsidRPr="004D0934" w:rsidRDefault="004D0934" w:rsidP="004D0934">
      <w:pPr>
        <w:ind w:right="-1" w:firstLine="567"/>
        <w:jc w:val="both"/>
        <w:rPr>
          <w:rFonts w:ascii="Book Antiqua" w:hAnsi="Book Antiqua"/>
          <w:sz w:val="24"/>
        </w:rPr>
      </w:pPr>
      <w:r w:rsidRPr="004D0934">
        <w:rPr>
          <w:rFonts w:ascii="Book Antiqua" w:hAnsi="Book Antiqua"/>
          <w:sz w:val="24"/>
        </w:rPr>
        <w:t xml:space="preserve">-на приобретение  офисной мебели для  </w:t>
      </w:r>
      <w:proofErr w:type="spellStart"/>
      <w:r w:rsidRPr="004D0934">
        <w:rPr>
          <w:rFonts w:ascii="Book Antiqua" w:hAnsi="Book Antiqua"/>
          <w:sz w:val="24"/>
        </w:rPr>
        <w:t>Нешукайского</w:t>
      </w:r>
      <w:proofErr w:type="spellEnd"/>
      <w:r w:rsidRPr="004D0934">
        <w:rPr>
          <w:rFonts w:ascii="Book Antiqua" w:hAnsi="Book Antiqua"/>
          <w:sz w:val="24"/>
        </w:rPr>
        <w:t xml:space="preserve"> СДК из районного бюджета выделено  </w:t>
      </w:r>
      <w:r w:rsidRPr="004D0934">
        <w:rPr>
          <w:rFonts w:ascii="Book Antiqua" w:hAnsi="Book Antiqua"/>
          <w:b/>
          <w:bCs/>
          <w:sz w:val="24"/>
        </w:rPr>
        <w:t xml:space="preserve"> </w:t>
      </w:r>
      <w:r w:rsidRPr="004D0934">
        <w:rPr>
          <w:rFonts w:ascii="Book Antiqua" w:hAnsi="Book Antiqua"/>
          <w:bCs/>
          <w:sz w:val="24"/>
        </w:rPr>
        <w:t>68,0 тыс</w:t>
      </w:r>
      <w:proofErr w:type="gramStart"/>
      <w:r w:rsidRPr="004D0934">
        <w:rPr>
          <w:rFonts w:ascii="Book Antiqua" w:hAnsi="Book Antiqua"/>
          <w:bCs/>
          <w:sz w:val="24"/>
        </w:rPr>
        <w:t>.р</w:t>
      </w:r>
      <w:proofErr w:type="gramEnd"/>
      <w:r w:rsidRPr="004D0934">
        <w:rPr>
          <w:rFonts w:ascii="Book Antiqua" w:hAnsi="Book Antiqua"/>
          <w:bCs/>
          <w:sz w:val="24"/>
        </w:rPr>
        <w:t>ублей</w:t>
      </w:r>
      <w:r w:rsidRPr="004D0934">
        <w:rPr>
          <w:rFonts w:ascii="Book Antiqua" w:hAnsi="Book Antiqua"/>
          <w:sz w:val="24"/>
        </w:rPr>
        <w:t>;</w:t>
      </w:r>
    </w:p>
    <w:p w:rsidR="004D0934" w:rsidRPr="004D0934" w:rsidRDefault="004D0934" w:rsidP="004D0934">
      <w:pPr>
        <w:ind w:right="-1" w:firstLine="567"/>
        <w:jc w:val="both"/>
        <w:rPr>
          <w:rFonts w:ascii="Book Antiqua" w:hAnsi="Book Antiqua"/>
          <w:sz w:val="24"/>
        </w:rPr>
      </w:pPr>
      <w:r w:rsidRPr="004D0934">
        <w:rPr>
          <w:rFonts w:ascii="Book Antiqua" w:hAnsi="Book Antiqua"/>
          <w:sz w:val="24"/>
        </w:rPr>
        <w:t xml:space="preserve">- на пошив национальных костюмов для хореографического ансамбля «Нарт»  </w:t>
      </w:r>
      <w:proofErr w:type="spellStart"/>
      <w:r w:rsidRPr="004D0934">
        <w:rPr>
          <w:rFonts w:ascii="Book Antiqua" w:hAnsi="Book Antiqua"/>
          <w:sz w:val="24"/>
        </w:rPr>
        <w:t>Джиджихабльского</w:t>
      </w:r>
      <w:proofErr w:type="spellEnd"/>
      <w:r w:rsidRPr="004D0934">
        <w:rPr>
          <w:rFonts w:ascii="Book Antiqua" w:hAnsi="Book Antiqua"/>
          <w:sz w:val="24"/>
        </w:rPr>
        <w:t xml:space="preserve"> СДК  из районного бюджета выделено </w:t>
      </w:r>
      <w:r w:rsidRPr="008767E2">
        <w:rPr>
          <w:rFonts w:ascii="Book Antiqua" w:hAnsi="Book Antiqua"/>
          <w:bCs/>
          <w:sz w:val="24"/>
        </w:rPr>
        <w:t>300</w:t>
      </w:r>
      <w:r w:rsidR="008767E2" w:rsidRPr="008767E2">
        <w:rPr>
          <w:rFonts w:ascii="Book Antiqua" w:hAnsi="Book Antiqua"/>
          <w:bCs/>
          <w:sz w:val="24"/>
        </w:rPr>
        <w:t xml:space="preserve"> тыс.</w:t>
      </w:r>
      <w:r w:rsidRPr="004D0934">
        <w:rPr>
          <w:rFonts w:ascii="Book Antiqua" w:hAnsi="Book Antiqua"/>
          <w:sz w:val="24"/>
        </w:rPr>
        <w:t xml:space="preserve"> рублей;</w:t>
      </w:r>
    </w:p>
    <w:p w:rsidR="004D0934" w:rsidRPr="004D0934" w:rsidRDefault="004D0934" w:rsidP="004D0934">
      <w:pPr>
        <w:ind w:right="-1" w:firstLine="567"/>
        <w:jc w:val="both"/>
        <w:rPr>
          <w:rFonts w:ascii="Book Antiqua" w:hAnsi="Book Antiqua"/>
          <w:sz w:val="24"/>
        </w:rPr>
      </w:pPr>
      <w:r w:rsidRPr="004D0934">
        <w:rPr>
          <w:rFonts w:ascii="Book Antiqua" w:hAnsi="Book Antiqua"/>
          <w:sz w:val="24"/>
        </w:rPr>
        <w:t>- на пошив национальных костюмов для  образцового хореографического коллектива «</w:t>
      </w:r>
      <w:proofErr w:type="spellStart"/>
      <w:r w:rsidRPr="004D0934">
        <w:rPr>
          <w:rFonts w:ascii="Book Antiqua" w:hAnsi="Book Antiqua"/>
          <w:sz w:val="24"/>
        </w:rPr>
        <w:t>Нэфылъ</w:t>
      </w:r>
      <w:proofErr w:type="spellEnd"/>
      <w:r w:rsidRPr="004D0934">
        <w:rPr>
          <w:rFonts w:ascii="Book Antiqua" w:hAnsi="Book Antiqua"/>
          <w:sz w:val="24"/>
        </w:rPr>
        <w:t xml:space="preserve">» </w:t>
      </w:r>
      <w:proofErr w:type="spellStart"/>
      <w:r w:rsidRPr="004D0934">
        <w:rPr>
          <w:rFonts w:ascii="Book Antiqua" w:hAnsi="Book Antiqua"/>
          <w:sz w:val="24"/>
        </w:rPr>
        <w:t>Нешукайского</w:t>
      </w:r>
      <w:proofErr w:type="spellEnd"/>
      <w:r w:rsidRPr="004D0934">
        <w:rPr>
          <w:rFonts w:ascii="Book Antiqua" w:hAnsi="Book Antiqua"/>
          <w:sz w:val="24"/>
        </w:rPr>
        <w:t xml:space="preserve"> СДК из районного бюджета выделено </w:t>
      </w:r>
      <w:r w:rsidRPr="008767E2">
        <w:rPr>
          <w:rFonts w:ascii="Book Antiqua" w:hAnsi="Book Antiqua"/>
          <w:bCs/>
          <w:sz w:val="24"/>
        </w:rPr>
        <w:t>200</w:t>
      </w:r>
      <w:r w:rsidR="008767E2" w:rsidRPr="008767E2">
        <w:rPr>
          <w:rFonts w:ascii="Book Antiqua" w:hAnsi="Book Antiqua"/>
          <w:bCs/>
          <w:sz w:val="24"/>
        </w:rPr>
        <w:t xml:space="preserve"> тыс.</w:t>
      </w:r>
      <w:r w:rsidRPr="008767E2">
        <w:rPr>
          <w:rFonts w:ascii="Book Antiqua" w:hAnsi="Book Antiqua"/>
          <w:bCs/>
          <w:sz w:val="24"/>
        </w:rPr>
        <w:t xml:space="preserve"> </w:t>
      </w:r>
      <w:r w:rsidRPr="004D0934">
        <w:rPr>
          <w:rFonts w:ascii="Book Antiqua" w:hAnsi="Book Antiqua"/>
          <w:sz w:val="24"/>
        </w:rPr>
        <w:t>рублей;</w:t>
      </w:r>
    </w:p>
    <w:p w:rsidR="004D0934" w:rsidRPr="004D0934" w:rsidRDefault="004D0934" w:rsidP="004D0934">
      <w:pPr>
        <w:ind w:right="-1" w:firstLine="567"/>
        <w:jc w:val="both"/>
        <w:rPr>
          <w:rFonts w:ascii="Book Antiqua" w:hAnsi="Book Antiqua"/>
          <w:sz w:val="24"/>
        </w:rPr>
      </w:pPr>
      <w:r w:rsidRPr="004D0934">
        <w:rPr>
          <w:rFonts w:ascii="Book Antiqua" w:hAnsi="Book Antiqua"/>
          <w:sz w:val="24"/>
        </w:rPr>
        <w:t xml:space="preserve">- на текущий ремонт кровли </w:t>
      </w:r>
      <w:proofErr w:type="spellStart"/>
      <w:r w:rsidRPr="004D0934">
        <w:rPr>
          <w:rFonts w:ascii="Book Antiqua" w:hAnsi="Book Antiqua"/>
          <w:sz w:val="24"/>
        </w:rPr>
        <w:t>Теучежского</w:t>
      </w:r>
      <w:proofErr w:type="spellEnd"/>
      <w:r w:rsidRPr="004D0934">
        <w:rPr>
          <w:rFonts w:ascii="Book Antiqua" w:hAnsi="Book Antiqua"/>
          <w:sz w:val="24"/>
        </w:rPr>
        <w:t xml:space="preserve"> МЦНК из районного бюджета выделено </w:t>
      </w:r>
      <w:r w:rsidRPr="008767E2">
        <w:rPr>
          <w:rFonts w:ascii="Book Antiqua" w:hAnsi="Book Antiqua"/>
          <w:bCs/>
          <w:sz w:val="24"/>
        </w:rPr>
        <w:t>1683</w:t>
      </w:r>
      <w:r w:rsidR="008767E2" w:rsidRPr="008767E2">
        <w:rPr>
          <w:rFonts w:ascii="Book Antiqua" w:hAnsi="Book Antiqua"/>
          <w:bCs/>
          <w:sz w:val="24"/>
        </w:rPr>
        <w:t>,</w:t>
      </w:r>
      <w:r w:rsidRPr="008767E2">
        <w:rPr>
          <w:rFonts w:ascii="Book Antiqua" w:hAnsi="Book Antiqua"/>
          <w:bCs/>
          <w:sz w:val="24"/>
        </w:rPr>
        <w:t>4</w:t>
      </w:r>
      <w:r w:rsidR="008767E2" w:rsidRPr="008767E2">
        <w:rPr>
          <w:rFonts w:ascii="Book Antiqua" w:hAnsi="Book Antiqua"/>
          <w:bCs/>
          <w:sz w:val="24"/>
        </w:rPr>
        <w:t xml:space="preserve"> тыс</w:t>
      </w:r>
      <w:proofErr w:type="gramStart"/>
      <w:r w:rsidR="008767E2" w:rsidRPr="008767E2">
        <w:rPr>
          <w:rFonts w:ascii="Book Antiqua" w:hAnsi="Book Antiqua"/>
          <w:bCs/>
          <w:sz w:val="24"/>
        </w:rPr>
        <w:t>.</w:t>
      </w:r>
      <w:r w:rsidRPr="004D0934">
        <w:rPr>
          <w:rFonts w:ascii="Book Antiqua" w:hAnsi="Book Antiqua"/>
          <w:sz w:val="24"/>
        </w:rPr>
        <w:t>р</w:t>
      </w:r>
      <w:proofErr w:type="gramEnd"/>
      <w:r w:rsidRPr="004D0934">
        <w:rPr>
          <w:rFonts w:ascii="Book Antiqua" w:hAnsi="Book Antiqua"/>
          <w:sz w:val="24"/>
        </w:rPr>
        <w:t>ублей;</w:t>
      </w:r>
    </w:p>
    <w:p w:rsidR="004D0934" w:rsidRPr="004D0934" w:rsidRDefault="004D0934" w:rsidP="004D0934">
      <w:pPr>
        <w:ind w:right="-1" w:firstLine="567"/>
        <w:jc w:val="both"/>
        <w:rPr>
          <w:rFonts w:ascii="Book Antiqua" w:hAnsi="Book Antiqua"/>
          <w:sz w:val="24"/>
        </w:rPr>
      </w:pPr>
      <w:r w:rsidRPr="004D0934">
        <w:rPr>
          <w:rFonts w:ascii="Book Antiqua" w:hAnsi="Book Antiqua"/>
          <w:sz w:val="24"/>
        </w:rPr>
        <w:t xml:space="preserve">- на приобретение принтера для </w:t>
      </w:r>
      <w:proofErr w:type="spellStart"/>
      <w:r w:rsidRPr="004D0934">
        <w:rPr>
          <w:rFonts w:ascii="Book Antiqua" w:hAnsi="Book Antiqua"/>
          <w:sz w:val="24"/>
        </w:rPr>
        <w:t>Ассоколайского</w:t>
      </w:r>
      <w:proofErr w:type="spellEnd"/>
      <w:r w:rsidRPr="004D0934">
        <w:rPr>
          <w:rFonts w:ascii="Book Antiqua" w:hAnsi="Book Antiqua"/>
          <w:sz w:val="24"/>
        </w:rPr>
        <w:t xml:space="preserve"> СДК выделено из районного бюджета 16</w:t>
      </w:r>
      <w:r w:rsidR="008767E2">
        <w:rPr>
          <w:rFonts w:ascii="Book Antiqua" w:hAnsi="Book Antiqua"/>
          <w:sz w:val="24"/>
        </w:rPr>
        <w:t>,</w:t>
      </w:r>
      <w:r w:rsidRPr="004D0934">
        <w:rPr>
          <w:rFonts w:ascii="Book Antiqua" w:hAnsi="Book Antiqua"/>
          <w:sz w:val="24"/>
        </w:rPr>
        <w:t>0</w:t>
      </w:r>
      <w:r w:rsidR="008767E2">
        <w:rPr>
          <w:rFonts w:ascii="Book Antiqua" w:hAnsi="Book Antiqua"/>
          <w:sz w:val="24"/>
        </w:rPr>
        <w:t xml:space="preserve"> тыс.</w:t>
      </w:r>
      <w:r w:rsidRPr="004D0934">
        <w:rPr>
          <w:rFonts w:ascii="Book Antiqua" w:hAnsi="Book Antiqua"/>
          <w:sz w:val="24"/>
        </w:rPr>
        <w:t xml:space="preserve"> рублей;</w:t>
      </w:r>
    </w:p>
    <w:p w:rsidR="004D0934" w:rsidRPr="004D0934" w:rsidRDefault="004D0934" w:rsidP="004D0934">
      <w:pPr>
        <w:ind w:right="-1" w:firstLine="567"/>
        <w:jc w:val="both"/>
        <w:rPr>
          <w:rFonts w:ascii="Book Antiqua" w:hAnsi="Book Antiqua"/>
          <w:sz w:val="24"/>
        </w:rPr>
      </w:pPr>
      <w:r w:rsidRPr="004D0934">
        <w:rPr>
          <w:rFonts w:ascii="Book Antiqua" w:hAnsi="Book Antiqua"/>
          <w:sz w:val="24"/>
        </w:rPr>
        <w:t xml:space="preserve">- на приобретение оргтехники для </w:t>
      </w:r>
      <w:proofErr w:type="spellStart"/>
      <w:r w:rsidRPr="004D0934">
        <w:rPr>
          <w:rFonts w:ascii="Book Antiqua" w:hAnsi="Book Antiqua"/>
          <w:sz w:val="24"/>
        </w:rPr>
        <w:t>Теучежского</w:t>
      </w:r>
      <w:proofErr w:type="spellEnd"/>
      <w:r w:rsidRPr="004D0934">
        <w:rPr>
          <w:rFonts w:ascii="Book Antiqua" w:hAnsi="Book Antiqua"/>
          <w:sz w:val="24"/>
        </w:rPr>
        <w:t xml:space="preserve"> МЦНК из районного бюджета выделено </w:t>
      </w:r>
      <w:r w:rsidRPr="008767E2">
        <w:rPr>
          <w:rFonts w:ascii="Book Antiqua" w:hAnsi="Book Antiqua"/>
          <w:bCs/>
          <w:sz w:val="24"/>
        </w:rPr>
        <w:t>56</w:t>
      </w:r>
      <w:r w:rsidR="008767E2" w:rsidRPr="008767E2">
        <w:rPr>
          <w:rFonts w:ascii="Book Antiqua" w:hAnsi="Book Antiqua"/>
          <w:bCs/>
          <w:sz w:val="24"/>
        </w:rPr>
        <w:t>,</w:t>
      </w:r>
      <w:r w:rsidRPr="008767E2">
        <w:rPr>
          <w:rFonts w:ascii="Book Antiqua" w:hAnsi="Book Antiqua"/>
          <w:bCs/>
          <w:sz w:val="24"/>
        </w:rPr>
        <w:t>0</w:t>
      </w:r>
      <w:r w:rsidR="008767E2" w:rsidRPr="008767E2">
        <w:rPr>
          <w:rFonts w:ascii="Book Antiqua" w:hAnsi="Book Antiqua"/>
          <w:bCs/>
          <w:sz w:val="24"/>
        </w:rPr>
        <w:t xml:space="preserve"> тыс.</w:t>
      </w:r>
      <w:r w:rsidRPr="004D0934">
        <w:rPr>
          <w:rFonts w:ascii="Book Antiqua" w:hAnsi="Book Antiqua"/>
          <w:sz w:val="24"/>
        </w:rPr>
        <w:t xml:space="preserve"> рублей;</w:t>
      </w:r>
    </w:p>
    <w:p w:rsidR="004D0934" w:rsidRDefault="004D0934" w:rsidP="004D0934">
      <w:pPr>
        <w:ind w:right="-1" w:firstLine="567"/>
        <w:jc w:val="both"/>
        <w:rPr>
          <w:rFonts w:ascii="Book Antiqua" w:hAnsi="Book Antiqua"/>
          <w:sz w:val="24"/>
        </w:rPr>
      </w:pPr>
      <w:r w:rsidRPr="004D0934">
        <w:rPr>
          <w:rFonts w:ascii="Book Antiqua" w:hAnsi="Book Antiqua"/>
          <w:sz w:val="24"/>
        </w:rPr>
        <w:t xml:space="preserve">- на приобретение мусорных контейнеров для всех домов культур </w:t>
      </w:r>
      <w:proofErr w:type="spellStart"/>
      <w:r w:rsidRPr="004D0934">
        <w:rPr>
          <w:rFonts w:ascii="Book Antiqua" w:hAnsi="Book Antiqua"/>
          <w:sz w:val="24"/>
        </w:rPr>
        <w:t>Теучежского</w:t>
      </w:r>
      <w:proofErr w:type="spellEnd"/>
      <w:r w:rsidRPr="004D0934">
        <w:rPr>
          <w:rFonts w:ascii="Book Antiqua" w:hAnsi="Book Antiqua"/>
          <w:sz w:val="24"/>
        </w:rPr>
        <w:t xml:space="preserve"> района из районного бюджета выделено </w:t>
      </w:r>
      <w:r w:rsidRPr="008767E2">
        <w:rPr>
          <w:rFonts w:ascii="Book Antiqua" w:hAnsi="Book Antiqua"/>
          <w:bCs/>
          <w:sz w:val="24"/>
        </w:rPr>
        <w:t>67</w:t>
      </w:r>
      <w:r w:rsidR="008767E2" w:rsidRPr="008767E2">
        <w:rPr>
          <w:rFonts w:ascii="Book Antiqua" w:hAnsi="Book Antiqua"/>
          <w:bCs/>
          <w:sz w:val="24"/>
        </w:rPr>
        <w:t xml:space="preserve"> тыс.</w:t>
      </w:r>
      <w:r w:rsidRPr="004D0934">
        <w:rPr>
          <w:rFonts w:ascii="Book Antiqua" w:hAnsi="Book Antiqua"/>
          <w:b/>
          <w:bCs/>
          <w:sz w:val="24"/>
        </w:rPr>
        <w:t xml:space="preserve"> </w:t>
      </w:r>
      <w:r w:rsidR="008767E2">
        <w:rPr>
          <w:rFonts w:ascii="Book Antiqua" w:hAnsi="Book Antiqua"/>
          <w:sz w:val="24"/>
        </w:rPr>
        <w:t>рублей.</w:t>
      </w:r>
    </w:p>
    <w:p w:rsidR="00CD019E" w:rsidRDefault="00CD019E" w:rsidP="00CD019E">
      <w:pPr>
        <w:pStyle w:val="ab"/>
        <w:ind w:right="-1" w:firstLine="567"/>
        <w:jc w:val="both"/>
        <w:rPr>
          <w:rFonts w:ascii="Book Antiqua" w:hAnsi="Book Antiqua"/>
          <w:sz w:val="24"/>
          <w:szCs w:val="24"/>
        </w:rPr>
      </w:pPr>
      <w:proofErr w:type="spellStart"/>
      <w:r w:rsidRPr="00CD019E">
        <w:rPr>
          <w:rFonts w:ascii="Book Antiqua" w:hAnsi="Book Antiqua"/>
          <w:sz w:val="24"/>
          <w:szCs w:val="24"/>
        </w:rPr>
        <w:t>Книгообеспеченность</w:t>
      </w:r>
      <w:proofErr w:type="spellEnd"/>
      <w:r w:rsidRPr="00CD019E">
        <w:rPr>
          <w:rFonts w:ascii="Book Antiqua" w:hAnsi="Book Antiqua"/>
          <w:sz w:val="24"/>
          <w:szCs w:val="24"/>
        </w:rPr>
        <w:t xml:space="preserve"> 1 жителя и читателя уменьшился в связи с очень низким показателем комплектования. Уменьшился показатель средней читаемости за счет уменьшения книговыдачи. Обращаемость на прежнем уровне.</w:t>
      </w:r>
    </w:p>
    <w:p w:rsidR="00CD019E" w:rsidRPr="00CD019E" w:rsidRDefault="00CD019E" w:rsidP="00CD019E">
      <w:pPr>
        <w:pStyle w:val="ab"/>
        <w:ind w:right="-1" w:firstLine="567"/>
        <w:jc w:val="both"/>
        <w:rPr>
          <w:rFonts w:ascii="Book Antiqua" w:hAnsi="Book Antiqua"/>
          <w:color w:val="000000"/>
          <w:sz w:val="24"/>
          <w:szCs w:val="24"/>
          <w:lang w:eastAsia="ru-RU"/>
        </w:rPr>
      </w:pPr>
      <w:proofErr w:type="gramStart"/>
      <w:r w:rsidRPr="00CD019E">
        <w:rPr>
          <w:rFonts w:ascii="Book Antiqua" w:hAnsi="Book Antiqua"/>
          <w:color w:val="000000"/>
          <w:sz w:val="24"/>
          <w:szCs w:val="24"/>
          <w:lang w:eastAsia="ru-RU"/>
        </w:rPr>
        <w:t xml:space="preserve">Приоритетными направлениями деятельности культурно – </w:t>
      </w:r>
      <w:proofErr w:type="spellStart"/>
      <w:r w:rsidRPr="00CD019E">
        <w:rPr>
          <w:rFonts w:ascii="Book Antiqua" w:hAnsi="Book Antiqua"/>
          <w:color w:val="000000"/>
          <w:sz w:val="24"/>
          <w:szCs w:val="24"/>
          <w:lang w:eastAsia="ru-RU"/>
        </w:rPr>
        <w:t>досуговых</w:t>
      </w:r>
      <w:proofErr w:type="spellEnd"/>
      <w:r w:rsidRPr="00CD019E">
        <w:rPr>
          <w:rFonts w:ascii="Book Antiqua" w:hAnsi="Book Antiqua"/>
          <w:color w:val="000000"/>
          <w:sz w:val="24"/>
          <w:szCs w:val="24"/>
          <w:lang w:eastAsia="ru-RU"/>
        </w:rPr>
        <w:t xml:space="preserve"> учреждений </w:t>
      </w:r>
      <w:proofErr w:type="spellStart"/>
      <w:r w:rsidRPr="00CD019E">
        <w:rPr>
          <w:rFonts w:ascii="Book Antiqua" w:hAnsi="Book Antiqua"/>
          <w:color w:val="000000"/>
          <w:sz w:val="24"/>
          <w:szCs w:val="24"/>
          <w:lang w:eastAsia="ru-RU"/>
        </w:rPr>
        <w:t>Теучежского</w:t>
      </w:r>
      <w:proofErr w:type="spellEnd"/>
      <w:r w:rsidRPr="00CD019E">
        <w:rPr>
          <w:rFonts w:ascii="Book Antiqua" w:hAnsi="Book Antiqua"/>
          <w:color w:val="000000"/>
          <w:sz w:val="24"/>
          <w:szCs w:val="24"/>
          <w:lang w:eastAsia="ru-RU"/>
        </w:rPr>
        <w:t xml:space="preserve"> района  является приобщение населения к ценностям народной  культуры; развитие творческого потенциала населения; привлечение населения к активному участию во всех формах организации культурной жизни аула; развитие самодеятельного художественного творчества; активизация мероприятий по семейному воспитанию;  организация  досуга ветеранов войны и труда,  пожилых людей; воспитание творческой активности молодежи;</w:t>
      </w:r>
      <w:proofErr w:type="gramEnd"/>
      <w:r w:rsidRPr="00CD019E">
        <w:rPr>
          <w:rFonts w:ascii="Book Antiqua" w:hAnsi="Book Antiqua"/>
          <w:color w:val="000000"/>
          <w:sz w:val="24"/>
          <w:szCs w:val="24"/>
          <w:lang w:eastAsia="ru-RU"/>
        </w:rPr>
        <w:t xml:space="preserve"> профилактика наркомании;</w:t>
      </w:r>
      <w:r w:rsidRPr="00CD019E">
        <w:rPr>
          <w:rFonts w:ascii="Book Antiqua" w:hAnsi="Book Antiqua"/>
          <w:color w:val="323232"/>
          <w:sz w:val="24"/>
          <w:szCs w:val="24"/>
          <w:lang w:eastAsia="ru-RU"/>
        </w:rPr>
        <w:t xml:space="preserve">  профилактика терроризма  и  экстремизма среди </w:t>
      </w:r>
      <w:r w:rsidRPr="00CD019E">
        <w:rPr>
          <w:rFonts w:ascii="Book Antiqua" w:hAnsi="Book Antiqua"/>
          <w:color w:val="323232"/>
          <w:sz w:val="24"/>
          <w:szCs w:val="24"/>
          <w:lang w:eastAsia="ru-RU"/>
        </w:rPr>
        <w:lastRenderedPageBreak/>
        <w:t>населения;</w:t>
      </w:r>
      <w:r w:rsidRPr="00CD019E">
        <w:rPr>
          <w:rFonts w:ascii="Book Antiqua" w:hAnsi="Book Antiqua"/>
          <w:color w:val="000000"/>
          <w:sz w:val="24"/>
          <w:szCs w:val="24"/>
          <w:lang w:eastAsia="ru-RU"/>
        </w:rPr>
        <w:t xml:space="preserve"> пропаганда здорового образа  жизни среди  детей и молодежи; патриотическое, эстетическое</w:t>
      </w:r>
      <w:proofErr w:type="gramStart"/>
      <w:r w:rsidRPr="00CD019E">
        <w:rPr>
          <w:rFonts w:ascii="Book Antiqua" w:hAnsi="Book Antiqua"/>
          <w:color w:val="000000"/>
          <w:sz w:val="24"/>
          <w:szCs w:val="24"/>
          <w:lang w:eastAsia="ru-RU"/>
        </w:rPr>
        <w:t xml:space="preserve"> ,</w:t>
      </w:r>
      <w:proofErr w:type="gramEnd"/>
      <w:r w:rsidRPr="00CD019E">
        <w:rPr>
          <w:rFonts w:ascii="Book Antiqua" w:hAnsi="Book Antiqua"/>
          <w:color w:val="000000"/>
          <w:sz w:val="24"/>
          <w:szCs w:val="24"/>
          <w:lang w:eastAsia="ru-RU"/>
        </w:rPr>
        <w:t>экологическое  воспитание  детей и молодежи.</w:t>
      </w:r>
    </w:p>
    <w:p w:rsidR="00CD019E" w:rsidRPr="00353757" w:rsidRDefault="00CD019E" w:rsidP="00CD019E">
      <w:pPr>
        <w:pStyle w:val="ab"/>
        <w:ind w:right="-1" w:firstLine="567"/>
        <w:jc w:val="both"/>
        <w:rPr>
          <w:rFonts w:ascii="Times New Roman" w:hAnsi="Times New Roman"/>
          <w:color w:val="323232"/>
          <w:sz w:val="32"/>
          <w:szCs w:val="32"/>
          <w:lang w:eastAsia="ru-RU"/>
        </w:rPr>
      </w:pPr>
      <w:r w:rsidRPr="00CD019E">
        <w:rPr>
          <w:rFonts w:ascii="Book Antiqua" w:hAnsi="Book Antiqua"/>
          <w:color w:val="000000"/>
          <w:sz w:val="24"/>
          <w:szCs w:val="24"/>
          <w:lang w:eastAsia="ru-RU"/>
        </w:rPr>
        <w:t xml:space="preserve">Реализуя эти цели, культурно – </w:t>
      </w:r>
      <w:proofErr w:type="spellStart"/>
      <w:r w:rsidRPr="00CD019E">
        <w:rPr>
          <w:rFonts w:ascii="Book Antiqua" w:hAnsi="Book Antiqua"/>
          <w:color w:val="000000"/>
          <w:sz w:val="24"/>
          <w:szCs w:val="24"/>
          <w:lang w:eastAsia="ru-RU"/>
        </w:rPr>
        <w:t>досуговые</w:t>
      </w:r>
      <w:proofErr w:type="spellEnd"/>
      <w:r w:rsidRPr="00CD019E">
        <w:rPr>
          <w:rFonts w:ascii="Book Antiqua" w:hAnsi="Book Antiqua"/>
          <w:color w:val="000000"/>
          <w:sz w:val="24"/>
          <w:szCs w:val="24"/>
          <w:lang w:eastAsia="ru-RU"/>
        </w:rPr>
        <w:t xml:space="preserve"> учреждения района</w:t>
      </w:r>
      <w:r w:rsidR="0046180E">
        <w:rPr>
          <w:rFonts w:ascii="Book Antiqua" w:hAnsi="Book Antiqua"/>
          <w:color w:val="000000"/>
          <w:sz w:val="24"/>
          <w:szCs w:val="24"/>
          <w:lang w:eastAsia="ru-RU"/>
        </w:rPr>
        <w:t>,</w:t>
      </w:r>
      <w:r w:rsidRPr="00CD019E">
        <w:rPr>
          <w:rFonts w:ascii="Book Antiqua" w:hAnsi="Book Antiqua"/>
          <w:color w:val="000000"/>
          <w:sz w:val="24"/>
          <w:szCs w:val="24"/>
          <w:lang w:eastAsia="ru-RU"/>
        </w:rPr>
        <w:t xml:space="preserve"> как и в 2017 году планируют  в 2018 году проводить свою работу дифференцированно, на основе конкретных  запросов и потребностей населения используя различные формы и методы организации досуга, постоянно расширяя спектр культурных услуг и качество создаваемого культурного продукта. </w:t>
      </w:r>
      <w:proofErr w:type="gramStart"/>
      <w:r w:rsidRPr="00CD019E">
        <w:rPr>
          <w:rFonts w:ascii="Book Antiqua" w:hAnsi="Book Antiqua"/>
          <w:color w:val="000000"/>
          <w:sz w:val="24"/>
          <w:szCs w:val="24"/>
          <w:lang w:eastAsia="ru-RU"/>
        </w:rPr>
        <w:t>Это</w:t>
      </w:r>
      <w:proofErr w:type="gramEnd"/>
      <w:r w:rsidRPr="00CD019E">
        <w:rPr>
          <w:rFonts w:ascii="Book Antiqua" w:hAnsi="Book Antiqua"/>
          <w:color w:val="000000"/>
          <w:sz w:val="24"/>
          <w:szCs w:val="24"/>
          <w:lang w:eastAsia="ru-RU"/>
        </w:rPr>
        <w:t xml:space="preserve"> прежде всего создание и организация работы коллективов народного творчества, любительских объединений, студий различной направленности, а так же организация  и различных по форме и тематике культурно – массовых мероприятий, праздников, представлений, смотров конкурсов, фестивалей, тематических вечеров, спектаклей, игровых развлекательных программ и других  форм показа результатов творческой деятельности Домов культуры. </w:t>
      </w:r>
    </w:p>
    <w:p w:rsidR="00CD019E" w:rsidRPr="00F27815" w:rsidRDefault="00CD019E" w:rsidP="00817B4A">
      <w:pPr>
        <w:ind w:firstLine="567"/>
        <w:jc w:val="both"/>
        <w:rPr>
          <w:rFonts w:ascii="Book Antiqua" w:hAnsi="Book Antiqua"/>
          <w:sz w:val="24"/>
        </w:rPr>
      </w:pPr>
    </w:p>
    <w:p w:rsidR="00817B4A" w:rsidRDefault="00817B4A" w:rsidP="00817B4A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</w:t>
      </w:r>
      <w:r w:rsidRPr="0043209A">
        <w:rPr>
          <w:rFonts w:ascii="Book Antiqua" w:hAnsi="Book Antiqua"/>
          <w:b/>
          <w:sz w:val="24"/>
        </w:rPr>
        <w:t>Население</w:t>
      </w:r>
    </w:p>
    <w:p w:rsidR="00817B4A" w:rsidRPr="001B14FC" w:rsidRDefault="00817B4A" w:rsidP="00817B4A">
      <w:pPr>
        <w:ind w:firstLine="540"/>
        <w:jc w:val="both"/>
        <w:rPr>
          <w:rFonts w:ascii="Book Antiqua" w:hAnsi="Book Antiqua"/>
          <w:color w:val="000000" w:themeColor="text1"/>
          <w:sz w:val="24"/>
        </w:rPr>
      </w:pPr>
      <w:r w:rsidRPr="001B14FC">
        <w:rPr>
          <w:rFonts w:ascii="Book Antiqua" w:hAnsi="Book Antiqua"/>
          <w:color w:val="000000" w:themeColor="text1"/>
          <w:sz w:val="24"/>
        </w:rPr>
        <w:t>Численность постоянного населения</w:t>
      </w:r>
      <w:r>
        <w:rPr>
          <w:rFonts w:ascii="Book Antiqua" w:hAnsi="Book Antiqua"/>
          <w:color w:val="000000" w:themeColor="text1"/>
          <w:sz w:val="24"/>
        </w:rPr>
        <w:t xml:space="preserve"> района составляет 209</w:t>
      </w:r>
      <w:r w:rsidR="00997701">
        <w:rPr>
          <w:rFonts w:ascii="Book Antiqua" w:hAnsi="Book Antiqua"/>
          <w:color w:val="000000" w:themeColor="text1"/>
          <w:sz w:val="24"/>
        </w:rPr>
        <w:t>49</w:t>
      </w:r>
      <w:r>
        <w:rPr>
          <w:rFonts w:ascii="Book Antiqua" w:hAnsi="Book Antiqua"/>
          <w:color w:val="000000" w:themeColor="text1"/>
          <w:sz w:val="24"/>
        </w:rPr>
        <w:t xml:space="preserve">  человек, в том числе </w:t>
      </w:r>
      <w:proofErr w:type="gramStart"/>
      <w:r>
        <w:rPr>
          <w:rFonts w:ascii="Book Antiqua" w:hAnsi="Book Antiqua"/>
          <w:color w:val="000000" w:themeColor="text1"/>
          <w:sz w:val="24"/>
        </w:rPr>
        <w:t>городское</w:t>
      </w:r>
      <w:proofErr w:type="gramEnd"/>
      <w:r>
        <w:rPr>
          <w:rFonts w:ascii="Book Antiqua" w:hAnsi="Book Antiqua"/>
          <w:color w:val="000000" w:themeColor="text1"/>
          <w:sz w:val="24"/>
        </w:rPr>
        <w:t xml:space="preserve"> – 5668 чел., сельское – 15320 чел.</w:t>
      </w:r>
    </w:p>
    <w:p w:rsidR="00817B4A" w:rsidRPr="00026AE7" w:rsidRDefault="00817B4A" w:rsidP="00817B4A">
      <w:pPr>
        <w:ind w:firstLine="567"/>
        <w:jc w:val="both"/>
        <w:rPr>
          <w:rFonts w:ascii="Book Antiqua" w:hAnsi="Book Antiqua" w:cs="Book Antiqua"/>
          <w:sz w:val="24"/>
        </w:rPr>
      </w:pPr>
      <w:r w:rsidRPr="00026AE7">
        <w:rPr>
          <w:rFonts w:ascii="Book Antiqua" w:hAnsi="Book Antiqua" w:cs="Book Antiqua"/>
          <w:sz w:val="24"/>
        </w:rPr>
        <w:t xml:space="preserve">За отчетный период отделом </w:t>
      </w:r>
      <w:r w:rsidRPr="00026AE7">
        <w:rPr>
          <w:rFonts w:ascii="Book Antiqua" w:hAnsi="Book Antiqua" w:cs="Book Antiqua"/>
          <w:b/>
          <w:bCs/>
          <w:sz w:val="24"/>
        </w:rPr>
        <w:t>ЗАГС</w:t>
      </w:r>
      <w:r w:rsidRPr="00026AE7">
        <w:rPr>
          <w:rFonts w:ascii="Book Antiqua" w:hAnsi="Book Antiqua" w:cs="Book Antiqua"/>
          <w:sz w:val="24"/>
        </w:rPr>
        <w:t xml:space="preserve"> </w:t>
      </w:r>
      <w:proofErr w:type="spellStart"/>
      <w:r w:rsidRPr="00026AE7">
        <w:rPr>
          <w:rFonts w:ascii="Book Antiqua" w:hAnsi="Book Antiqua" w:cs="Book Antiqua"/>
          <w:sz w:val="24"/>
        </w:rPr>
        <w:t>Теучежского</w:t>
      </w:r>
      <w:proofErr w:type="spellEnd"/>
      <w:r w:rsidRPr="00026AE7">
        <w:rPr>
          <w:rFonts w:ascii="Book Antiqua" w:hAnsi="Book Antiqua" w:cs="Book Antiqua"/>
          <w:sz w:val="24"/>
        </w:rPr>
        <w:t xml:space="preserve"> района зарегистрировано </w:t>
      </w:r>
      <w:r w:rsidR="00997701">
        <w:rPr>
          <w:rFonts w:ascii="Book Antiqua" w:hAnsi="Book Antiqua" w:cs="Book Antiqua"/>
          <w:sz w:val="24"/>
        </w:rPr>
        <w:t>581</w:t>
      </w:r>
      <w:r w:rsidRPr="00026AE7">
        <w:rPr>
          <w:rFonts w:ascii="Book Antiqua" w:hAnsi="Book Antiqua" w:cs="Book Antiqua"/>
          <w:sz w:val="24"/>
        </w:rPr>
        <w:t xml:space="preserve"> актов гражданского состояния в соответствии с Семейным Кодексом РФ и Законом «Об актах гражданского состояния»: о рождении – </w:t>
      </w:r>
      <w:r>
        <w:rPr>
          <w:rFonts w:ascii="Book Antiqua" w:hAnsi="Book Antiqua" w:cs="Book Antiqua"/>
          <w:sz w:val="24"/>
        </w:rPr>
        <w:t>1</w:t>
      </w:r>
      <w:r w:rsidR="00997701">
        <w:rPr>
          <w:rFonts w:ascii="Book Antiqua" w:hAnsi="Book Antiqua" w:cs="Book Antiqua"/>
          <w:sz w:val="24"/>
        </w:rPr>
        <w:t>58</w:t>
      </w:r>
      <w:r w:rsidRPr="00026AE7">
        <w:rPr>
          <w:rFonts w:ascii="Book Antiqua" w:hAnsi="Book Antiqua" w:cs="Book Antiqua"/>
          <w:sz w:val="24"/>
        </w:rPr>
        <w:t>, о смерти – 2</w:t>
      </w:r>
      <w:r w:rsidR="00997701">
        <w:rPr>
          <w:rFonts w:ascii="Book Antiqua" w:hAnsi="Book Antiqua" w:cs="Book Antiqua"/>
          <w:sz w:val="24"/>
        </w:rPr>
        <w:t>65</w:t>
      </w:r>
      <w:r w:rsidRPr="00026AE7">
        <w:rPr>
          <w:rFonts w:ascii="Book Antiqua" w:hAnsi="Book Antiqua" w:cs="Book Antiqua"/>
          <w:sz w:val="24"/>
        </w:rPr>
        <w:t xml:space="preserve">, </w:t>
      </w:r>
      <w:r w:rsidR="00997701">
        <w:rPr>
          <w:rFonts w:ascii="Book Antiqua" w:hAnsi="Book Antiqua" w:cs="Book Antiqua"/>
          <w:sz w:val="24"/>
        </w:rPr>
        <w:t xml:space="preserve">     </w:t>
      </w:r>
      <w:r w:rsidRPr="00026AE7">
        <w:rPr>
          <w:rFonts w:ascii="Book Antiqua" w:hAnsi="Book Antiqua" w:cs="Book Antiqua"/>
          <w:sz w:val="24"/>
        </w:rPr>
        <w:t xml:space="preserve">о браке – </w:t>
      </w:r>
      <w:r w:rsidR="00997701">
        <w:rPr>
          <w:rFonts w:ascii="Book Antiqua" w:hAnsi="Book Antiqua" w:cs="Book Antiqua"/>
          <w:sz w:val="24"/>
        </w:rPr>
        <w:t>8</w:t>
      </w:r>
      <w:r>
        <w:rPr>
          <w:rFonts w:ascii="Book Antiqua" w:hAnsi="Book Antiqua" w:cs="Book Antiqua"/>
          <w:sz w:val="24"/>
        </w:rPr>
        <w:t>3</w:t>
      </w:r>
      <w:r w:rsidRPr="00026AE7">
        <w:rPr>
          <w:rFonts w:ascii="Book Antiqua" w:hAnsi="Book Antiqua" w:cs="Book Antiqua"/>
          <w:sz w:val="24"/>
        </w:rPr>
        <w:t xml:space="preserve">, о разводе – </w:t>
      </w:r>
      <w:r w:rsidR="00997701">
        <w:rPr>
          <w:rFonts w:ascii="Book Antiqua" w:hAnsi="Book Antiqua" w:cs="Book Antiqua"/>
          <w:sz w:val="24"/>
        </w:rPr>
        <w:t>52</w:t>
      </w:r>
      <w:r w:rsidRPr="00026AE7">
        <w:rPr>
          <w:rFonts w:ascii="Book Antiqua" w:hAnsi="Book Antiqua" w:cs="Book Antiqua"/>
          <w:sz w:val="24"/>
        </w:rPr>
        <w:t xml:space="preserve">, об установлении отцовства – </w:t>
      </w:r>
      <w:r>
        <w:rPr>
          <w:rFonts w:ascii="Book Antiqua" w:hAnsi="Book Antiqua" w:cs="Book Antiqua"/>
          <w:sz w:val="24"/>
        </w:rPr>
        <w:t>1</w:t>
      </w:r>
      <w:r w:rsidR="00997701">
        <w:rPr>
          <w:rFonts w:ascii="Book Antiqua" w:hAnsi="Book Antiqua" w:cs="Book Antiqua"/>
          <w:sz w:val="24"/>
        </w:rPr>
        <w:t>1</w:t>
      </w:r>
      <w:r w:rsidRPr="00026AE7">
        <w:rPr>
          <w:rFonts w:ascii="Book Antiqua" w:hAnsi="Book Antiqua" w:cs="Book Antiqua"/>
          <w:sz w:val="24"/>
        </w:rPr>
        <w:t xml:space="preserve">, о перемене имени – </w:t>
      </w:r>
      <w:r>
        <w:rPr>
          <w:rFonts w:ascii="Book Antiqua" w:hAnsi="Book Antiqua" w:cs="Book Antiqua"/>
          <w:sz w:val="24"/>
        </w:rPr>
        <w:t>11</w:t>
      </w:r>
      <w:r w:rsidR="00997701">
        <w:rPr>
          <w:rFonts w:ascii="Book Antiqua" w:hAnsi="Book Antiqua" w:cs="Book Antiqua"/>
          <w:sz w:val="24"/>
        </w:rPr>
        <w:t>, об усыновлении – 1.</w:t>
      </w:r>
      <w:r w:rsidRPr="00026AE7">
        <w:rPr>
          <w:rFonts w:ascii="Book Antiqua" w:hAnsi="Book Antiqua" w:cs="Book Antiqua"/>
          <w:sz w:val="24"/>
        </w:rPr>
        <w:t xml:space="preserve"> </w:t>
      </w:r>
    </w:p>
    <w:p w:rsidR="00997701" w:rsidRDefault="00817B4A" w:rsidP="00817B4A">
      <w:pPr>
        <w:ind w:firstLine="540"/>
        <w:jc w:val="both"/>
        <w:rPr>
          <w:rFonts w:ascii="Book Antiqua" w:hAnsi="Book Antiqua" w:cs="Book Antiqua"/>
          <w:sz w:val="24"/>
        </w:rPr>
      </w:pPr>
      <w:r w:rsidRPr="00026AE7">
        <w:rPr>
          <w:rFonts w:ascii="Book Antiqua" w:hAnsi="Book Antiqua" w:cs="Book Antiqua"/>
          <w:sz w:val="24"/>
        </w:rPr>
        <w:t>Для формирования доступной и актуальной информации об органах ЗАГС в 201</w:t>
      </w:r>
      <w:r w:rsidR="00997701">
        <w:rPr>
          <w:rFonts w:ascii="Book Antiqua" w:hAnsi="Book Antiqua" w:cs="Book Antiqua"/>
          <w:sz w:val="24"/>
        </w:rPr>
        <w:t>7</w:t>
      </w:r>
      <w:r w:rsidRPr="00026AE7">
        <w:rPr>
          <w:rFonts w:ascii="Book Antiqua" w:hAnsi="Book Antiqua" w:cs="Book Antiqua"/>
          <w:sz w:val="24"/>
        </w:rPr>
        <w:t xml:space="preserve"> году периодически предоставлялись в </w:t>
      </w:r>
      <w:proofErr w:type="gramStart"/>
      <w:r w:rsidRPr="00026AE7">
        <w:rPr>
          <w:rFonts w:ascii="Book Antiqua" w:hAnsi="Book Antiqua" w:cs="Book Antiqua"/>
          <w:sz w:val="24"/>
        </w:rPr>
        <w:t>районную</w:t>
      </w:r>
      <w:proofErr w:type="gramEnd"/>
      <w:r w:rsidRPr="00026AE7">
        <w:rPr>
          <w:rFonts w:ascii="Book Antiqua" w:hAnsi="Book Antiqua" w:cs="Book Antiqua"/>
          <w:sz w:val="24"/>
        </w:rPr>
        <w:t xml:space="preserve"> и республиканские средства массовой информации материалы, касающиеся деятельности отдела ЗАГС, повышения уровня правовой грамотности граждан в области семейного законодательства и пропаганды семейных ценностей. </w:t>
      </w:r>
    </w:p>
    <w:p w:rsidR="00817B4A" w:rsidRPr="00026AE7" w:rsidRDefault="00817B4A" w:rsidP="00817B4A">
      <w:pPr>
        <w:ind w:firstLine="540"/>
        <w:jc w:val="both"/>
        <w:rPr>
          <w:rFonts w:ascii="Book Antiqua" w:hAnsi="Book Antiqua" w:cs="Book Antiqua"/>
          <w:sz w:val="24"/>
        </w:rPr>
      </w:pPr>
      <w:r w:rsidRPr="00026AE7">
        <w:rPr>
          <w:rFonts w:ascii="Book Antiqua" w:hAnsi="Book Antiqua" w:cs="Book Antiqua"/>
          <w:sz w:val="24"/>
        </w:rPr>
        <w:t>Подводя итоги работы за 201</w:t>
      </w:r>
      <w:r w:rsidR="00997701">
        <w:rPr>
          <w:rFonts w:ascii="Book Antiqua" w:hAnsi="Book Antiqua" w:cs="Book Antiqua"/>
          <w:sz w:val="24"/>
        </w:rPr>
        <w:t>7</w:t>
      </w:r>
      <w:r w:rsidRPr="00026AE7">
        <w:rPr>
          <w:rFonts w:ascii="Book Antiqua" w:hAnsi="Book Antiqua" w:cs="Book Antiqua"/>
          <w:sz w:val="24"/>
        </w:rPr>
        <w:t xml:space="preserve"> год, необходимо отметить, что отдел ЗАГС достаточно эффективно решает возложенные на него задачи, на должном уровне оказывает государственные услуги населению.</w:t>
      </w:r>
    </w:p>
    <w:p w:rsidR="00817B4A" w:rsidRPr="00026AE7" w:rsidRDefault="00817B4A" w:rsidP="00817B4A">
      <w:pPr>
        <w:ind w:firstLine="540"/>
        <w:jc w:val="both"/>
        <w:rPr>
          <w:rFonts w:ascii="Book Antiqua" w:hAnsi="Book Antiqua" w:cs="Book Antiqua"/>
          <w:sz w:val="24"/>
        </w:rPr>
      </w:pPr>
      <w:r w:rsidRPr="00026AE7">
        <w:rPr>
          <w:rFonts w:ascii="Book Antiqua" w:hAnsi="Book Antiqua" w:cs="Book Antiqua"/>
          <w:sz w:val="24"/>
        </w:rPr>
        <w:t>В 201</w:t>
      </w:r>
      <w:r w:rsidR="00997701">
        <w:rPr>
          <w:rFonts w:ascii="Book Antiqua" w:hAnsi="Book Antiqua" w:cs="Book Antiqua"/>
          <w:sz w:val="24"/>
        </w:rPr>
        <w:t>8</w:t>
      </w:r>
      <w:r w:rsidRPr="00026AE7">
        <w:rPr>
          <w:rFonts w:ascii="Book Antiqua" w:hAnsi="Book Antiqua" w:cs="Book Antiqua"/>
          <w:sz w:val="24"/>
        </w:rPr>
        <w:t xml:space="preserve"> году деятельность отдела ЗАГС будет направлена </w:t>
      </w:r>
      <w:proofErr w:type="gramStart"/>
      <w:r w:rsidRPr="00026AE7">
        <w:rPr>
          <w:rFonts w:ascii="Book Antiqua" w:hAnsi="Book Antiqua" w:cs="Book Antiqua"/>
          <w:sz w:val="24"/>
        </w:rPr>
        <w:t>на</w:t>
      </w:r>
      <w:proofErr w:type="gramEnd"/>
      <w:r w:rsidRPr="00026AE7">
        <w:rPr>
          <w:rFonts w:ascii="Book Antiqua" w:hAnsi="Book Antiqua" w:cs="Book Antiqua"/>
          <w:sz w:val="24"/>
        </w:rPr>
        <w:t>:</w:t>
      </w:r>
    </w:p>
    <w:p w:rsidR="00817B4A" w:rsidRPr="00026AE7" w:rsidRDefault="00817B4A" w:rsidP="00817B4A">
      <w:pPr>
        <w:ind w:firstLine="540"/>
        <w:jc w:val="both"/>
        <w:rPr>
          <w:rFonts w:ascii="Book Antiqua" w:hAnsi="Book Antiqua" w:cs="Book Antiqua"/>
          <w:sz w:val="24"/>
        </w:rPr>
      </w:pPr>
      <w:r w:rsidRPr="00026AE7">
        <w:rPr>
          <w:rFonts w:ascii="Book Antiqua" w:hAnsi="Book Antiqua" w:cs="Book Antiqua"/>
          <w:sz w:val="24"/>
        </w:rPr>
        <w:t>- обеспечение государственной регистрации актов гражданского состояния в соответствии с действующим законодательством;</w:t>
      </w:r>
    </w:p>
    <w:p w:rsidR="00817B4A" w:rsidRPr="00026AE7" w:rsidRDefault="00817B4A" w:rsidP="00817B4A">
      <w:pPr>
        <w:ind w:firstLine="540"/>
        <w:jc w:val="both"/>
        <w:rPr>
          <w:rFonts w:ascii="Book Antiqua" w:hAnsi="Book Antiqua" w:cs="Book Antiqua"/>
          <w:sz w:val="24"/>
        </w:rPr>
      </w:pPr>
      <w:r w:rsidRPr="00026AE7">
        <w:rPr>
          <w:rFonts w:ascii="Book Antiqua" w:hAnsi="Book Antiqua" w:cs="Book Antiqua"/>
          <w:sz w:val="24"/>
        </w:rPr>
        <w:t>- формирование архивного фонда, обеспечение его учета и хранения;</w:t>
      </w:r>
    </w:p>
    <w:p w:rsidR="00817B4A" w:rsidRPr="00026AE7" w:rsidRDefault="00817B4A" w:rsidP="00817B4A">
      <w:pPr>
        <w:ind w:firstLine="540"/>
        <w:jc w:val="both"/>
        <w:rPr>
          <w:rFonts w:ascii="Book Antiqua" w:hAnsi="Book Antiqua" w:cs="Book Antiqua"/>
          <w:sz w:val="24"/>
        </w:rPr>
      </w:pPr>
      <w:r w:rsidRPr="00026AE7">
        <w:rPr>
          <w:rFonts w:ascii="Book Antiqua" w:hAnsi="Book Antiqua" w:cs="Book Antiqua"/>
          <w:sz w:val="24"/>
        </w:rPr>
        <w:t>- улучшение качества обслуживания населения;</w:t>
      </w:r>
    </w:p>
    <w:p w:rsidR="00817B4A" w:rsidRPr="00026AE7" w:rsidRDefault="00817B4A" w:rsidP="00817B4A">
      <w:pPr>
        <w:ind w:firstLine="540"/>
        <w:jc w:val="both"/>
        <w:rPr>
          <w:rFonts w:ascii="Book Antiqua" w:hAnsi="Book Antiqua" w:cs="Book Antiqua"/>
          <w:sz w:val="24"/>
        </w:rPr>
      </w:pPr>
      <w:r w:rsidRPr="00026AE7">
        <w:rPr>
          <w:rFonts w:ascii="Book Antiqua" w:hAnsi="Book Antiqua" w:cs="Book Antiqua"/>
          <w:sz w:val="24"/>
        </w:rPr>
        <w:t>- активизацию работы по пропаганде семейного законодательства, проведение мероприятий, направленных на укрепление института семьи и брака;</w:t>
      </w:r>
    </w:p>
    <w:p w:rsidR="00817B4A" w:rsidRDefault="00817B4A" w:rsidP="00817B4A">
      <w:pPr>
        <w:ind w:firstLine="540"/>
        <w:jc w:val="both"/>
        <w:rPr>
          <w:rFonts w:ascii="Book Antiqua" w:hAnsi="Book Antiqua" w:cs="Book Antiqua"/>
          <w:sz w:val="24"/>
        </w:rPr>
      </w:pPr>
      <w:r w:rsidRPr="00026AE7">
        <w:rPr>
          <w:rFonts w:ascii="Book Antiqua" w:hAnsi="Book Antiqua" w:cs="Book Antiqua"/>
          <w:sz w:val="24"/>
        </w:rPr>
        <w:t>- формирование электронного регистра записей актов гражданского состояния.</w:t>
      </w:r>
    </w:p>
    <w:p w:rsidR="00817B4A" w:rsidRDefault="00817B4A" w:rsidP="00817B4A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Здравоохранение</w:t>
      </w:r>
    </w:p>
    <w:p w:rsidR="00817B4A" w:rsidRDefault="00817B4A" w:rsidP="00817B4A">
      <w:pPr>
        <w:ind w:firstLine="540"/>
        <w:jc w:val="both"/>
        <w:rPr>
          <w:rFonts w:ascii="Book Antiqua" w:hAnsi="Book Antiqua"/>
          <w:sz w:val="24"/>
        </w:rPr>
      </w:pPr>
      <w:r>
        <w:t xml:space="preserve">  </w:t>
      </w:r>
      <w:r>
        <w:rPr>
          <w:rFonts w:ascii="Book Antiqua" w:hAnsi="Book Antiqua"/>
          <w:sz w:val="24"/>
        </w:rPr>
        <w:t>В районе</w:t>
      </w:r>
      <w:r>
        <w:rPr>
          <w:rFonts w:ascii="Book Antiqua" w:hAnsi="Book Antiqua"/>
          <w:bCs/>
          <w:sz w:val="24"/>
        </w:rPr>
        <w:t xml:space="preserve"> круглосуточный стационар на 33 койки, 12 коек дневного пребывания, </w:t>
      </w:r>
      <w:r w:rsidRPr="00CC28A2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3 врачебные амбулатории и 18 фельдшерско-акушерских пунктов.</w:t>
      </w:r>
    </w:p>
    <w:p w:rsidR="00817B4A" w:rsidRDefault="00817B4A" w:rsidP="00817B4A">
      <w:pPr>
        <w:ind w:firstLine="54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За год  пролечено </w:t>
      </w:r>
      <w:r w:rsidR="00976031">
        <w:rPr>
          <w:rFonts w:ascii="Book Antiqua" w:hAnsi="Book Antiqua"/>
          <w:sz w:val="24"/>
        </w:rPr>
        <w:t>980</w:t>
      </w:r>
      <w:r>
        <w:rPr>
          <w:rFonts w:ascii="Book Antiqua" w:hAnsi="Book Antiqua"/>
          <w:sz w:val="24"/>
        </w:rPr>
        <w:t xml:space="preserve"> больных, план койко-дней  составил </w:t>
      </w:r>
      <w:r w:rsidR="00976031">
        <w:rPr>
          <w:rFonts w:ascii="Book Antiqua" w:hAnsi="Book Antiqua"/>
          <w:sz w:val="24"/>
        </w:rPr>
        <w:t>4008</w:t>
      </w:r>
      <w:r>
        <w:rPr>
          <w:rFonts w:ascii="Book Antiqua" w:hAnsi="Book Antiqua"/>
          <w:sz w:val="24"/>
        </w:rPr>
        <w:t xml:space="preserve"> </w:t>
      </w:r>
      <w:proofErr w:type="gramStart"/>
      <w:r>
        <w:rPr>
          <w:rFonts w:ascii="Book Antiqua" w:hAnsi="Book Antiqua"/>
          <w:sz w:val="24"/>
        </w:rPr>
        <w:t>к</w:t>
      </w:r>
      <w:proofErr w:type="gramEnd"/>
      <w:r>
        <w:rPr>
          <w:rFonts w:ascii="Book Antiqua" w:hAnsi="Book Antiqua"/>
          <w:sz w:val="24"/>
        </w:rPr>
        <w:t xml:space="preserve">/дней, выполнение </w:t>
      </w:r>
      <w:r w:rsidR="00976031">
        <w:rPr>
          <w:rFonts w:ascii="Book Antiqua" w:hAnsi="Book Antiqua"/>
          <w:sz w:val="24"/>
        </w:rPr>
        <w:t>5372</w:t>
      </w:r>
      <w:r>
        <w:rPr>
          <w:rFonts w:ascii="Book Antiqua" w:hAnsi="Book Antiqua"/>
          <w:sz w:val="24"/>
        </w:rPr>
        <w:t xml:space="preserve"> или  </w:t>
      </w:r>
      <w:r w:rsidR="00976031">
        <w:rPr>
          <w:rFonts w:ascii="Book Antiqua" w:hAnsi="Book Antiqua"/>
          <w:sz w:val="24"/>
        </w:rPr>
        <w:t>134</w:t>
      </w:r>
      <w:r>
        <w:rPr>
          <w:rFonts w:ascii="Book Antiqua" w:hAnsi="Book Antiqua"/>
          <w:sz w:val="24"/>
        </w:rPr>
        <w:t>% от плана.</w:t>
      </w:r>
    </w:p>
    <w:p w:rsidR="00817B4A" w:rsidRDefault="00817B4A" w:rsidP="00817B4A">
      <w:pPr>
        <w:ind w:firstLine="54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В поликлинике осуществляется прием по 2</w:t>
      </w:r>
      <w:r w:rsidR="00976031">
        <w:rPr>
          <w:rFonts w:ascii="Book Antiqua" w:hAnsi="Book Antiqua"/>
          <w:sz w:val="24"/>
        </w:rPr>
        <w:t>3</w:t>
      </w:r>
      <w:r>
        <w:rPr>
          <w:rFonts w:ascii="Book Antiqua" w:hAnsi="Book Antiqua"/>
          <w:sz w:val="24"/>
        </w:rPr>
        <w:t xml:space="preserve"> специальност</w:t>
      </w:r>
      <w:r w:rsidR="00976031">
        <w:rPr>
          <w:rFonts w:ascii="Book Antiqua" w:hAnsi="Book Antiqua"/>
          <w:sz w:val="24"/>
        </w:rPr>
        <w:t>ям</w:t>
      </w:r>
      <w:r>
        <w:rPr>
          <w:rFonts w:ascii="Book Antiqua" w:hAnsi="Book Antiqua"/>
          <w:sz w:val="24"/>
        </w:rPr>
        <w:t xml:space="preserve">. План посещений поликлиники составил </w:t>
      </w:r>
      <w:r w:rsidR="00976031">
        <w:rPr>
          <w:rFonts w:ascii="Book Antiqua" w:hAnsi="Book Antiqua"/>
          <w:sz w:val="24"/>
        </w:rPr>
        <w:t>95960</w:t>
      </w:r>
      <w:r>
        <w:rPr>
          <w:rFonts w:ascii="Book Antiqua" w:hAnsi="Book Antiqua"/>
          <w:sz w:val="24"/>
        </w:rPr>
        <w:t xml:space="preserve">, выполнение – </w:t>
      </w:r>
      <w:r w:rsidR="00976031">
        <w:rPr>
          <w:rFonts w:ascii="Book Antiqua" w:hAnsi="Book Antiqua"/>
          <w:sz w:val="24"/>
        </w:rPr>
        <w:t>95795,</w:t>
      </w:r>
      <w:r>
        <w:rPr>
          <w:rFonts w:ascii="Book Antiqua" w:hAnsi="Book Antiqua"/>
          <w:sz w:val="24"/>
        </w:rPr>
        <w:t xml:space="preserve"> или  </w:t>
      </w:r>
      <w:r w:rsidR="00976031">
        <w:rPr>
          <w:rFonts w:ascii="Book Antiqua" w:hAnsi="Book Antiqua"/>
          <w:sz w:val="24"/>
        </w:rPr>
        <w:t>99,8</w:t>
      </w:r>
      <w:r>
        <w:rPr>
          <w:rFonts w:ascii="Book Antiqua" w:hAnsi="Book Antiqua"/>
          <w:sz w:val="24"/>
        </w:rPr>
        <w:t xml:space="preserve">% от плана. </w:t>
      </w:r>
    </w:p>
    <w:p w:rsidR="00817B4A" w:rsidRDefault="00817B4A" w:rsidP="00817B4A">
      <w:pPr>
        <w:ind w:firstLine="54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 xml:space="preserve">Скорая медицинская помощь оказана </w:t>
      </w:r>
      <w:r w:rsidR="00CF4784">
        <w:rPr>
          <w:rFonts w:ascii="Book Antiqua" w:hAnsi="Book Antiqua"/>
          <w:sz w:val="24"/>
        </w:rPr>
        <w:t>4253</w:t>
      </w:r>
      <w:r>
        <w:rPr>
          <w:rFonts w:ascii="Book Antiqua" w:hAnsi="Book Antiqua"/>
          <w:sz w:val="24"/>
        </w:rPr>
        <w:t xml:space="preserve"> человек. Число вызовов на 1000 человек населения  составило – </w:t>
      </w:r>
      <w:r w:rsidR="00CF4784">
        <w:rPr>
          <w:rFonts w:ascii="Book Antiqua" w:hAnsi="Book Antiqua"/>
          <w:sz w:val="24"/>
        </w:rPr>
        <w:t>203</w:t>
      </w:r>
      <w:r>
        <w:rPr>
          <w:rFonts w:ascii="Book Antiqua" w:hAnsi="Book Antiqua"/>
          <w:sz w:val="24"/>
        </w:rPr>
        <w:t>.</w:t>
      </w:r>
    </w:p>
    <w:p w:rsidR="00817B4A" w:rsidRDefault="00817B4A" w:rsidP="00817B4A">
      <w:pPr>
        <w:ind w:firstLine="54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Умерло 2</w:t>
      </w:r>
      <w:r w:rsidR="00CF4784">
        <w:rPr>
          <w:rFonts w:ascii="Book Antiqua" w:hAnsi="Book Antiqua"/>
          <w:sz w:val="24"/>
        </w:rPr>
        <w:t>65</w:t>
      </w:r>
      <w:r>
        <w:rPr>
          <w:rFonts w:ascii="Book Antiqua" w:hAnsi="Book Antiqua"/>
          <w:sz w:val="24"/>
        </w:rPr>
        <w:t xml:space="preserve"> человек. Основными причинами смерти населения являются: - болезни системы кровообращения – 1</w:t>
      </w:r>
      <w:r w:rsidR="00CF4784">
        <w:rPr>
          <w:rFonts w:ascii="Book Antiqua" w:hAnsi="Book Antiqua"/>
          <w:sz w:val="24"/>
        </w:rPr>
        <w:t>17</w:t>
      </w:r>
      <w:r>
        <w:rPr>
          <w:rFonts w:ascii="Book Antiqua" w:hAnsi="Book Antiqua"/>
          <w:sz w:val="24"/>
        </w:rPr>
        <w:t xml:space="preserve"> человек или </w:t>
      </w:r>
      <w:r w:rsidR="00CF4784">
        <w:rPr>
          <w:rFonts w:ascii="Book Antiqua" w:hAnsi="Book Antiqua"/>
          <w:sz w:val="24"/>
        </w:rPr>
        <w:t>44,1</w:t>
      </w:r>
      <w:r>
        <w:rPr>
          <w:rFonts w:ascii="Book Antiqua" w:hAnsi="Book Antiqua"/>
          <w:sz w:val="24"/>
        </w:rPr>
        <w:t xml:space="preserve">%; - злокачественные новообразования – </w:t>
      </w:r>
      <w:r w:rsidR="00CF4784">
        <w:rPr>
          <w:rFonts w:ascii="Book Antiqua" w:hAnsi="Book Antiqua"/>
          <w:sz w:val="24"/>
        </w:rPr>
        <w:t>47</w:t>
      </w:r>
      <w:r>
        <w:rPr>
          <w:rFonts w:ascii="Book Antiqua" w:hAnsi="Book Antiqua"/>
          <w:sz w:val="24"/>
        </w:rPr>
        <w:t xml:space="preserve"> человек, несчастные случаи, травмы, отравления – 51человек.</w:t>
      </w:r>
    </w:p>
    <w:p w:rsidR="00817B4A" w:rsidRDefault="00817B4A" w:rsidP="00817B4A">
      <w:pPr>
        <w:ind w:firstLine="54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В системе здравоохранения продолжается работа по реализации национальных проектов в сфере здравоохранения и по бесплатному обеспечению льготной категории граждан лекарственными препаратами и питанием.</w:t>
      </w:r>
    </w:p>
    <w:p w:rsidR="00C102AA" w:rsidRDefault="00C102AA" w:rsidP="00C102AA">
      <w:pPr>
        <w:ind w:firstLine="540"/>
        <w:jc w:val="center"/>
        <w:rPr>
          <w:rFonts w:ascii="Book Antiqua" w:hAnsi="Book Antiqua"/>
          <w:b/>
          <w:sz w:val="24"/>
        </w:rPr>
      </w:pPr>
    </w:p>
    <w:p w:rsidR="00C102AA" w:rsidRDefault="00514F39" w:rsidP="00C102AA">
      <w:pPr>
        <w:ind w:firstLine="540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Территориальный отдел Управления </w:t>
      </w:r>
      <w:proofErr w:type="spellStart"/>
      <w:r>
        <w:rPr>
          <w:rFonts w:ascii="Book Antiqua" w:hAnsi="Book Antiqua"/>
          <w:b/>
          <w:sz w:val="24"/>
        </w:rPr>
        <w:t>Роспотребнадзора</w:t>
      </w:r>
      <w:proofErr w:type="spellEnd"/>
      <w:r>
        <w:rPr>
          <w:rFonts w:ascii="Book Antiqua" w:hAnsi="Book Antiqua"/>
          <w:b/>
          <w:sz w:val="24"/>
        </w:rPr>
        <w:t xml:space="preserve"> </w:t>
      </w:r>
    </w:p>
    <w:p w:rsidR="00514F39" w:rsidRDefault="00514F39" w:rsidP="00514F39">
      <w:pPr>
        <w:ind w:firstLine="540"/>
        <w:jc w:val="both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 xml:space="preserve">В рамках ФЗ от 26.12.2008г № 294-ФЗ «О защите прав  юридических лиц и индивидуальных  предпринимателей при осуществлении государственного контроля (надзора) и муниципального контроля» проведены 74 проверок в отношении 58 хозяйствующих субъектов, осуществляющих деятельность на 58 объектах, из них проведено плановых проверок 11 (14,8% от числа всех проверок), внеплановых всего – 63 (85,2%). </w:t>
      </w:r>
      <w:proofErr w:type="gramEnd"/>
    </w:p>
    <w:p w:rsidR="00514F39" w:rsidRDefault="00514F39" w:rsidP="00514F39">
      <w:pPr>
        <w:ind w:firstLine="54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В отчетном периоде по территориальному отделу было запланировано проведение 11 проверок. Удельный вес выполнения ежегодного плана проверок составил 100%. Проведены плановые надзорные мероприятия:</w:t>
      </w:r>
    </w:p>
    <w:p w:rsidR="00514F39" w:rsidRDefault="00514F39" w:rsidP="00514F39">
      <w:pPr>
        <w:ind w:firstLine="54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- в детских и подростковых организациях – 10 проверок (83,3% от количества плановых проверок);</w:t>
      </w:r>
    </w:p>
    <w:p w:rsidR="00514F39" w:rsidRDefault="00514F39" w:rsidP="00514F39">
      <w:pPr>
        <w:ind w:firstLine="54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- на 1-м промышленном объекте.</w:t>
      </w:r>
    </w:p>
    <w:p w:rsidR="00514F39" w:rsidRDefault="00514F39" w:rsidP="00514F39">
      <w:pPr>
        <w:ind w:firstLine="54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По организационно-правовой форме надзорная деятельность осуществлялась в основном в отношении субъектов бюджетной сферы (52,7%) и предпринимательской деятельности (47,3%).</w:t>
      </w:r>
    </w:p>
    <w:p w:rsidR="00DB5AA6" w:rsidRDefault="00DB5AA6" w:rsidP="00514F39">
      <w:pPr>
        <w:ind w:firstLine="54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В структуре проверенных объектов наибольший удельный вес приходится на: - объекты гигиены детей и подростков (39 проверок) – 52,7%</w:t>
      </w:r>
    </w:p>
    <w:p w:rsidR="00DB5AA6" w:rsidRDefault="00DB5AA6" w:rsidP="00514F39">
      <w:pPr>
        <w:ind w:firstLine="54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- пищевые объекты (24) – 32,4%</w:t>
      </w:r>
    </w:p>
    <w:p w:rsidR="00DB5AA6" w:rsidRDefault="00DB5AA6" w:rsidP="00514F39">
      <w:pPr>
        <w:ind w:firstLine="54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- коммунальные объекты (7) -9,5%</w:t>
      </w:r>
    </w:p>
    <w:p w:rsidR="00DB5AA6" w:rsidRDefault="00DB5AA6" w:rsidP="00514F39">
      <w:pPr>
        <w:ind w:firstLine="54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- промышленные предприятия (4) – 5,4%.</w:t>
      </w:r>
    </w:p>
    <w:p w:rsidR="00DB5AA6" w:rsidRDefault="00DB5AA6" w:rsidP="00514F39">
      <w:pPr>
        <w:ind w:firstLine="54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Всего за 2017 год по результатам надзорных мероприятий, проведенных  административных  расследований и делопроизводств составлено 46 протоколов об административном правонарушении по 9 составам статей </w:t>
      </w:r>
      <w:proofErr w:type="spellStart"/>
      <w:r>
        <w:rPr>
          <w:rFonts w:ascii="Book Antiqua" w:hAnsi="Book Antiqua"/>
          <w:sz w:val="24"/>
        </w:rPr>
        <w:t>КоАП</w:t>
      </w:r>
      <w:proofErr w:type="spellEnd"/>
      <w:r>
        <w:rPr>
          <w:rFonts w:ascii="Book Antiqua" w:hAnsi="Book Antiqua"/>
          <w:sz w:val="24"/>
        </w:rPr>
        <w:t xml:space="preserve"> РФ в отношении:</w:t>
      </w:r>
    </w:p>
    <w:p w:rsidR="00DB5AA6" w:rsidRDefault="00DB5AA6" w:rsidP="00514F39">
      <w:pPr>
        <w:ind w:firstLine="54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- 26 должностных лиц (56,5%)</w:t>
      </w:r>
    </w:p>
    <w:p w:rsidR="00DB5AA6" w:rsidRDefault="00DB5AA6" w:rsidP="00514F39">
      <w:pPr>
        <w:ind w:firstLine="54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- 12 юридических лиц (26,1%)</w:t>
      </w:r>
    </w:p>
    <w:p w:rsidR="00DB5AA6" w:rsidRDefault="00DB5AA6" w:rsidP="00514F39">
      <w:pPr>
        <w:ind w:firstLine="54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- 8 индивидуальных предпринимателей (17,4%).</w:t>
      </w:r>
    </w:p>
    <w:p w:rsidR="00DB5AA6" w:rsidRDefault="00DB5AA6" w:rsidP="00514F39">
      <w:pPr>
        <w:ind w:firstLine="54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При осуществлении надзорных мероприятий за соблюдением требований к условиям отдыха и оздоровления в ЛОУ установлены нарушения требований санитарного законодательства на всех ЛОУ.</w:t>
      </w:r>
    </w:p>
    <w:p w:rsidR="00DB5AA6" w:rsidRDefault="0032205C" w:rsidP="00514F39">
      <w:pPr>
        <w:ind w:firstLine="54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По выявленным в ходе проверок нарушениям, составлено 8 административных  материалов, в т.ч.:</w:t>
      </w:r>
    </w:p>
    <w:p w:rsidR="0032205C" w:rsidRDefault="0032205C" w:rsidP="00514F39">
      <w:pPr>
        <w:ind w:firstLine="54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- по </w:t>
      </w:r>
      <w:proofErr w:type="gramStart"/>
      <w:r>
        <w:rPr>
          <w:rFonts w:ascii="Book Antiqua" w:hAnsi="Book Antiqua"/>
          <w:sz w:val="24"/>
        </w:rPr>
        <w:t>ч</w:t>
      </w:r>
      <w:proofErr w:type="gramEnd"/>
      <w:r>
        <w:rPr>
          <w:rFonts w:ascii="Book Antiqua" w:hAnsi="Book Antiqua"/>
          <w:sz w:val="24"/>
        </w:rPr>
        <w:t xml:space="preserve">.1 ст.6.7 </w:t>
      </w:r>
      <w:proofErr w:type="spellStart"/>
      <w:r>
        <w:rPr>
          <w:rFonts w:ascii="Book Antiqua" w:hAnsi="Book Antiqua"/>
          <w:sz w:val="24"/>
        </w:rPr>
        <w:t>КоАП</w:t>
      </w:r>
      <w:proofErr w:type="spellEnd"/>
      <w:r>
        <w:rPr>
          <w:rFonts w:ascii="Book Antiqua" w:hAnsi="Book Antiqua"/>
          <w:sz w:val="24"/>
        </w:rPr>
        <w:t xml:space="preserve"> РФ – составлено 4 административных материала (50%) по нарушениям требований к условиям отдыха и оздоровления детей в ЛОУ;</w:t>
      </w:r>
    </w:p>
    <w:p w:rsidR="0032205C" w:rsidRDefault="0032205C" w:rsidP="00514F39">
      <w:pPr>
        <w:ind w:firstLine="54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- по ст.6.4 </w:t>
      </w:r>
      <w:proofErr w:type="spellStart"/>
      <w:r>
        <w:rPr>
          <w:rFonts w:ascii="Book Antiqua" w:hAnsi="Book Antiqua"/>
          <w:sz w:val="24"/>
        </w:rPr>
        <w:t>КоАП</w:t>
      </w:r>
      <w:proofErr w:type="spellEnd"/>
      <w:r>
        <w:rPr>
          <w:rFonts w:ascii="Book Antiqua" w:hAnsi="Book Antiqua"/>
          <w:sz w:val="24"/>
        </w:rPr>
        <w:t xml:space="preserve"> РФ – 3 административных  материала (37,5%) по нарушениям </w:t>
      </w:r>
      <w:proofErr w:type="spellStart"/>
      <w:r>
        <w:rPr>
          <w:rFonts w:ascii="Book Antiqua" w:hAnsi="Book Antiqua"/>
          <w:sz w:val="24"/>
        </w:rPr>
        <w:t>сан-эпид</w:t>
      </w:r>
      <w:proofErr w:type="spellEnd"/>
      <w:r>
        <w:rPr>
          <w:rFonts w:ascii="Book Antiqua" w:hAnsi="Book Antiqua"/>
          <w:sz w:val="24"/>
        </w:rPr>
        <w:t>. Требований к эксплуатации помещений, зданий, оборудования;</w:t>
      </w:r>
    </w:p>
    <w:p w:rsidR="0032205C" w:rsidRDefault="0032205C" w:rsidP="00514F39">
      <w:pPr>
        <w:ind w:firstLine="54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 xml:space="preserve">- по ст.6.6 </w:t>
      </w:r>
      <w:proofErr w:type="spellStart"/>
      <w:r>
        <w:rPr>
          <w:rFonts w:ascii="Book Antiqua" w:hAnsi="Book Antiqua"/>
          <w:sz w:val="24"/>
        </w:rPr>
        <w:t>КоАП</w:t>
      </w:r>
      <w:proofErr w:type="spellEnd"/>
      <w:r>
        <w:rPr>
          <w:rFonts w:ascii="Book Antiqua" w:hAnsi="Book Antiqua"/>
          <w:sz w:val="24"/>
        </w:rPr>
        <w:t xml:space="preserve"> РФ – составлен 1 административный материал (12,5%) по нарушениям требований к организации питания детей.</w:t>
      </w:r>
    </w:p>
    <w:p w:rsidR="0032205C" w:rsidRDefault="0032205C" w:rsidP="00514F39">
      <w:pPr>
        <w:ind w:firstLine="54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По результатам проверок за выявленные нарушения 8 ответственных должностных лиц привлечены  к административной  ответственности в виде штрафов на сумму 21 тыс</w:t>
      </w:r>
      <w:proofErr w:type="gramStart"/>
      <w:r>
        <w:rPr>
          <w:rFonts w:ascii="Book Antiqua" w:hAnsi="Book Antiqua"/>
          <w:sz w:val="24"/>
        </w:rPr>
        <w:t>.р</w:t>
      </w:r>
      <w:proofErr w:type="gramEnd"/>
      <w:r>
        <w:rPr>
          <w:rFonts w:ascii="Book Antiqua" w:hAnsi="Book Antiqua"/>
          <w:sz w:val="24"/>
        </w:rPr>
        <w:t>ублей  всем начальникам ЛОУ  выданы предписания, исполненные в период функционирования ЛОУ.</w:t>
      </w:r>
    </w:p>
    <w:p w:rsidR="001B1A19" w:rsidRPr="00514F39" w:rsidRDefault="001B1A19" w:rsidP="00514F39">
      <w:pPr>
        <w:ind w:firstLine="540"/>
        <w:jc w:val="both"/>
        <w:rPr>
          <w:rFonts w:ascii="Book Antiqua" w:hAnsi="Book Antiqua"/>
          <w:sz w:val="24"/>
        </w:rPr>
      </w:pPr>
    </w:p>
    <w:p w:rsidR="00817B4A" w:rsidRPr="005722B8" w:rsidRDefault="00817B4A" w:rsidP="00817B4A">
      <w:pPr>
        <w:pStyle w:val="a9"/>
        <w:jc w:val="center"/>
        <w:rPr>
          <w:rFonts w:ascii="Book Antiqua" w:hAnsi="Book Antiqua"/>
          <w:b/>
          <w:sz w:val="24"/>
          <w:szCs w:val="24"/>
        </w:rPr>
      </w:pPr>
      <w:r w:rsidRPr="005722B8">
        <w:rPr>
          <w:rFonts w:ascii="Times New Roman" w:hAnsi="Times New Roman"/>
          <w:b/>
          <w:sz w:val="24"/>
        </w:rPr>
        <w:t>С</w:t>
      </w:r>
      <w:r w:rsidRPr="005722B8">
        <w:rPr>
          <w:rFonts w:ascii="Book Antiqua" w:hAnsi="Book Antiqua"/>
          <w:b/>
          <w:sz w:val="24"/>
          <w:szCs w:val="24"/>
        </w:rPr>
        <w:t>оциальная защита населения</w:t>
      </w:r>
    </w:p>
    <w:p w:rsidR="00F7428B" w:rsidRPr="00F7428B" w:rsidRDefault="00F7428B" w:rsidP="00F7428B">
      <w:pPr>
        <w:pStyle w:val="a7"/>
      </w:pPr>
      <w:r>
        <w:tab/>
      </w:r>
      <w:proofErr w:type="gramStart"/>
      <w:r w:rsidRPr="00F7428B">
        <w:t xml:space="preserve">За отчетный период начислена и выплачена </w:t>
      </w:r>
      <w:r w:rsidRPr="00F7428B">
        <w:rPr>
          <w:color w:val="000000" w:themeColor="text1"/>
        </w:rPr>
        <w:t>8</w:t>
      </w:r>
      <w:r w:rsidRPr="00F7428B">
        <w:t xml:space="preserve"> ликвидаторам аварии на ЧАЭС и ПО «Маяк» компенсация на питание на сумму </w:t>
      </w:r>
      <w:r w:rsidRPr="00F7428B">
        <w:rPr>
          <w:color w:val="000000" w:themeColor="text1"/>
        </w:rPr>
        <w:t>124,8</w:t>
      </w:r>
      <w:r w:rsidRPr="00F7428B">
        <w:t xml:space="preserve"> тыс. руб., </w:t>
      </w:r>
      <w:r w:rsidRPr="00F7428B">
        <w:rPr>
          <w:color w:val="000000" w:themeColor="text1"/>
        </w:rPr>
        <w:t>4</w:t>
      </w:r>
      <w:r w:rsidRPr="00F7428B">
        <w:t xml:space="preserve"> инвалидам  ЧАЭС в возмещение вреда здоровью -  2063,3 тыс. руб., 11 участникам ликвидации последствия аварий на ЧАЭС и  ПО «Маяк» выплачена  ежегодная компенсация на оздоровление на сумму 19 тыс. руб.</w:t>
      </w:r>
      <w:proofErr w:type="gramEnd"/>
    </w:p>
    <w:p w:rsidR="00F7428B" w:rsidRPr="00F7428B" w:rsidRDefault="00F7428B" w:rsidP="00F7428B">
      <w:pPr>
        <w:ind w:firstLine="708"/>
        <w:jc w:val="both"/>
        <w:rPr>
          <w:rFonts w:ascii="Book Antiqua" w:hAnsi="Book Antiqua"/>
          <w:sz w:val="24"/>
        </w:rPr>
      </w:pPr>
      <w:r w:rsidRPr="00F7428B">
        <w:rPr>
          <w:rFonts w:ascii="Book Antiqua" w:hAnsi="Book Antiqua"/>
          <w:sz w:val="24"/>
        </w:rPr>
        <w:t xml:space="preserve">Произведена денежная выплата на проезд лицам, страдающим хронической почечной недостаточностью,  в сумме </w:t>
      </w:r>
      <w:r w:rsidRPr="00F7428B">
        <w:rPr>
          <w:rFonts w:ascii="Book Antiqua" w:hAnsi="Book Antiqua"/>
          <w:color w:val="000000" w:themeColor="text1"/>
          <w:sz w:val="24"/>
        </w:rPr>
        <w:t>85,6</w:t>
      </w:r>
      <w:r w:rsidRPr="00F7428B">
        <w:rPr>
          <w:rFonts w:ascii="Book Antiqua" w:hAnsi="Book Antiqua"/>
          <w:sz w:val="24"/>
        </w:rPr>
        <w:t xml:space="preserve">  тыс. руб.</w:t>
      </w:r>
    </w:p>
    <w:p w:rsidR="00F7428B" w:rsidRPr="00F7428B" w:rsidRDefault="00F7428B" w:rsidP="00F7428B">
      <w:pPr>
        <w:ind w:firstLine="708"/>
        <w:jc w:val="both"/>
        <w:rPr>
          <w:rFonts w:ascii="Book Antiqua" w:hAnsi="Book Antiqua"/>
          <w:sz w:val="24"/>
        </w:rPr>
      </w:pPr>
      <w:r w:rsidRPr="00F7428B">
        <w:rPr>
          <w:rFonts w:ascii="Book Antiqua" w:hAnsi="Book Antiqua"/>
          <w:sz w:val="24"/>
        </w:rPr>
        <w:t xml:space="preserve">Начислена и выплачена ЕДВ </w:t>
      </w:r>
      <w:r w:rsidRPr="00F7428B">
        <w:rPr>
          <w:rFonts w:ascii="Book Antiqua" w:hAnsi="Book Antiqua"/>
          <w:color w:val="000000" w:themeColor="text1"/>
          <w:sz w:val="24"/>
        </w:rPr>
        <w:t>960</w:t>
      </w:r>
      <w:r w:rsidRPr="00F7428B">
        <w:rPr>
          <w:rFonts w:ascii="Book Antiqua" w:hAnsi="Book Antiqua"/>
          <w:color w:val="FF00FF"/>
          <w:sz w:val="24"/>
        </w:rPr>
        <w:t xml:space="preserve"> </w:t>
      </w:r>
      <w:r w:rsidRPr="00F7428B">
        <w:rPr>
          <w:rFonts w:ascii="Book Antiqua" w:hAnsi="Book Antiqua"/>
          <w:sz w:val="24"/>
        </w:rPr>
        <w:t xml:space="preserve"> региональным льготникам на сумму </w:t>
      </w:r>
      <w:r w:rsidRPr="00F7428B">
        <w:rPr>
          <w:rFonts w:ascii="Book Antiqua" w:hAnsi="Book Antiqua"/>
          <w:color w:val="000000" w:themeColor="text1"/>
          <w:sz w:val="24"/>
        </w:rPr>
        <w:t>13208,6</w:t>
      </w:r>
      <w:r w:rsidRPr="00F7428B">
        <w:rPr>
          <w:rFonts w:ascii="Book Antiqua" w:hAnsi="Book Antiqua"/>
          <w:sz w:val="24"/>
        </w:rPr>
        <w:t xml:space="preserve"> тыс. руб., компенсация по оплате ЖКУ 1500 льготникам  на сумму </w:t>
      </w:r>
      <w:r w:rsidRPr="00F7428B">
        <w:rPr>
          <w:rFonts w:ascii="Book Antiqua" w:hAnsi="Book Antiqua"/>
          <w:color w:val="000000" w:themeColor="text1"/>
          <w:sz w:val="24"/>
        </w:rPr>
        <w:t>10814,0</w:t>
      </w:r>
      <w:r w:rsidRPr="00F7428B">
        <w:rPr>
          <w:rFonts w:ascii="Book Antiqua" w:hAnsi="Book Antiqua"/>
          <w:sz w:val="24"/>
        </w:rPr>
        <w:t xml:space="preserve"> тыс. руб., компенсация по оплате ЖКУ специалистам села </w:t>
      </w:r>
      <w:r w:rsidRPr="00F7428B">
        <w:rPr>
          <w:rFonts w:ascii="Book Antiqua" w:hAnsi="Book Antiqua"/>
          <w:color w:val="000000" w:themeColor="text1"/>
          <w:sz w:val="24"/>
        </w:rPr>
        <w:t xml:space="preserve">103 </w:t>
      </w:r>
      <w:r w:rsidRPr="00F7428B">
        <w:rPr>
          <w:rFonts w:ascii="Book Antiqua" w:hAnsi="Book Antiqua"/>
          <w:sz w:val="24"/>
        </w:rPr>
        <w:t xml:space="preserve">льготникам на сумму </w:t>
      </w:r>
      <w:r w:rsidRPr="00F7428B">
        <w:rPr>
          <w:rFonts w:ascii="Book Antiqua" w:hAnsi="Book Antiqua"/>
          <w:color w:val="000000" w:themeColor="text1"/>
          <w:sz w:val="24"/>
        </w:rPr>
        <w:t>1685,52</w:t>
      </w:r>
      <w:r w:rsidRPr="00F7428B">
        <w:rPr>
          <w:rFonts w:ascii="Book Antiqua" w:hAnsi="Book Antiqua"/>
          <w:color w:val="FF00FF"/>
          <w:sz w:val="24"/>
        </w:rPr>
        <w:t xml:space="preserve">  </w:t>
      </w:r>
      <w:r w:rsidRPr="00F7428B">
        <w:rPr>
          <w:rFonts w:ascii="Book Antiqua" w:hAnsi="Book Antiqua"/>
          <w:sz w:val="24"/>
        </w:rPr>
        <w:t xml:space="preserve"> тыс. руб. </w:t>
      </w:r>
    </w:p>
    <w:p w:rsidR="00F7428B" w:rsidRPr="00F7428B" w:rsidRDefault="00F7428B" w:rsidP="00F7428B">
      <w:pPr>
        <w:ind w:firstLine="708"/>
        <w:jc w:val="both"/>
        <w:rPr>
          <w:rFonts w:ascii="Book Antiqua" w:hAnsi="Book Antiqua"/>
          <w:sz w:val="24"/>
        </w:rPr>
      </w:pPr>
      <w:r w:rsidRPr="00F7428B">
        <w:rPr>
          <w:rFonts w:ascii="Book Antiqua" w:hAnsi="Book Antiqua"/>
          <w:sz w:val="24"/>
        </w:rPr>
        <w:t>Выдано197</w:t>
      </w:r>
      <w:r w:rsidRPr="00F7428B">
        <w:rPr>
          <w:rFonts w:ascii="Book Antiqua" w:hAnsi="Book Antiqua"/>
          <w:color w:val="FF00FF"/>
          <w:sz w:val="24"/>
        </w:rPr>
        <w:t xml:space="preserve"> </w:t>
      </w:r>
      <w:r w:rsidRPr="00F7428B">
        <w:rPr>
          <w:rFonts w:ascii="Book Antiqua" w:hAnsi="Book Antiqua"/>
          <w:sz w:val="24"/>
        </w:rPr>
        <w:t xml:space="preserve"> справок о произведенных выплатах по ЖКУ и ЕДВ. </w:t>
      </w:r>
    </w:p>
    <w:p w:rsidR="00F7428B" w:rsidRPr="00F7428B" w:rsidRDefault="00F7428B" w:rsidP="00F7428B">
      <w:pPr>
        <w:ind w:firstLine="708"/>
        <w:jc w:val="both"/>
        <w:rPr>
          <w:rFonts w:ascii="Book Antiqua" w:hAnsi="Book Antiqua"/>
          <w:sz w:val="24"/>
        </w:rPr>
      </w:pPr>
      <w:r w:rsidRPr="00F7428B">
        <w:rPr>
          <w:rFonts w:ascii="Book Antiqua" w:hAnsi="Book Antiqua"/>
          <w:sz w:val="24"/>
        </w:rPr>
        <w:t xml:space="preserve">Назначена материальная помощь из средств республиканского бюджета </w:t>
      </w:r>
      <w:r w:rsidRPr="00F7428B">
        <w:rPr>
          <w:rFonts w:ascii="Book Antiqua" w:hAnsi="Book Antiqua"/>
          <w:color w:val="000000" w:themeColor="text1"/>
          <w:sz w:val="24"/>
        </w:rPr>
        <w:t>334</w:t>
      </w:r>
      <w:r w:rsidRPr="00F7428B">
        <w:rPr>
          <w:rFonts w:ascii="Book Antiqua" w:hAnsi="Book Antiqua"/>
          <w:sz w:val="24"/>
        </w:rPr>
        <w:t xml:space="preserve"> семьям   на сумму </w:t>
      </w:r>
      <w:r w:rsidRPr="00F7428B">
        <w:rPr>
          <w:rFonts w:ascii="Book Antiqua" w:hAnsi="Book Antiqua"/>
          <w:color w:val="000000" w:themeColor="text1"/>
          <w:sz w:val="24"/>
        </w:rPr>
        <w:t>920,0</w:t>
      </w:r>
      <w:r w:rsidRPr="00F7428B">
        <w:rPr>
          <w:rFonts w:ascii="Book Antiqua" w:hAnsi="Book Antiqua"/>
          <w:color w:val="FF00FF"/>
          <w:sz w:val="24"/>
        </w:rPr>
        <w:t xml:space="preserve"> </w:t>
      </w:r>
      <w:r w:rsidRPr="00F7428B">
        <w:rPr>
          <w:rFonts w:ascii="Book Antiqua" w:hAnsi="Book Antiqua"/>
          <w:sz w:val="24"/>
        </w:rPr>
        <w:t xml:space="preserve">  тыс. руб.</w:t>
      </w:r>
    </w:p>
    <w:p w:rsidR="00F7428B" w:rsidRPr="00F7428B" w:rsidRDefault="00F7428B" w:rsidP="00F7428B">
      <w:pPr>
        <w:jc w:val="both"/>
        <w:rPr>
          <w:rFonts w:ascii="Book Antiqua" w:hAnsi="Book Antiqua"/>
          <w:sz w:val="24"/>
        </w:rPr>
      </w:pPr>
      <w:r w:rsidRPr="00F7428B">
        <w:rPr>
          <w:rFonts w:ascii="Book Antiqua" w:hAnsi="Book Antiqua"/>
          <w:sz w:val="24"/>
        </w:rPr>
        <w:tab/>
        <w:t>Для подтверждения права на получение социальной стипендии студентам  из малоимущих семей выдано</w:t>
      </w:r>
      <w:r w:rsidRPr="00F7428B">
        <w:rPr>
          <w:rFonts w:ascii="Book Antiqua" w:hAnsi="Book Antiqua"/>
          <w:color w:val="000000" w:themeColor="text1"/>
          <w:sz w:val="24"/>
        </w:rPr>
        <w:t>177</w:t>
      </w:r>
      <w:r w:rsidRPr="00F7428B">
        <w:rPr>
          <w:rFonts w:ascii="Book Antiqua" w:hAnsi="Book Antiqua"/>
          <w:sz w:val="24"/>
        </w:rPr>
        <w:t xml:space="preserve"> справок.</w:t>
      </w:r>
    </w:p>
    <w:p w:rsidR="00F7428B" w:rsidRPr="00F7428B" w:rsidRDefault="00F7428B" w:rsidP="00F7428B">
      <w:pPr>
        <w:jc w:val="both"/>
        <w:rPr>
          <w:rFonts w:ascii="Book Antiqua" w:hAnsi="Book Antiqua"/>
          <w:sz w:val="24"/>
        </w:rPr>
      </w:pPr>
      <w:r w:rsidRPr="00F7428B">
        <w:rPr>
          <w:rFonts w:ascii="Book Antiqua" w:hAnsi="Book Antiqua"/>
          <w:sz w:val="24"/>
        </w:rPr>
        <w:tab/>
        <w:t xml:space="preserve">Для подтверждения права на получение бесплатного питания беременным женщинам и детям до 3 лет выдано </w:t>
      </w:r>
      <w:r w:rsidRPr="00F7428B">
        <w:rPr>
          <w:rFonts w:ascii="Book Antiqua" w:hAnsi="Book Antiqua"/>
          <w:color w:val="000000" w:themeColor="text1"/>
          <w:sz w:val="24"/>
        </w:rPr>
        <w:t>85</w:t>
      </w:r>
      <w:r w:rsidRPr="00F7428B">
        <w:rPr>
          <w:rFonts w:ascii="Book Antiqua" w:hAnsi="Book Antiqua"/>
          <w:color w:val="FF00FF"/>
          <w:sz w:val="24"/>
        </w:rPr>
        <w:t xml:space="preserve"> </w:t>
      </w:r>
      <w:r w:rsidRPr="00F7428B">
        <w:rPr>
          <w:rFonts w:ascii="Book Antiqua" w:hAnsi="Book Antiqua"/>
          <w:sz w:val="24"/>
        </w:rPr>
        <w:t xml:space="preserve"> справок.</w:t>
      </w:r>
    </w:p>
    <w:p w:rsidR="00F7428B" w:rsidRPr="00F7428B" w:rsidRDefault="00F7428B" w:rsidP="00F7428B">
      <w:pPr>
        <w:jc w:val="both"/>
        <w:rPr>
          <w:rFonts w:ascii="Book Antiqua" w:hAnsi="Book Antiqua"/>
          <w:sz w:val="24"/>
        </w:rPr>
      </w:pPr>
      <w:r w:rsidRPr="00F7428B">
        <w:rPr>
          <w:rFonts w:ascii="Book Antiqua" w:hAnsi="Book Antiqua"/>
          <w:sz w:val="24"/>
        </w:rPr>
        <w:tab/>
        <w:t xml:space="preserve">Выдано </w:t>
      </w:r>
      <w:r w:rsidRPr="00F7428B">
        <w:rPr>
          <w:rFonts w:ascii="Book Antiqua" w:hAnsi="Book Antiqua"/>
          <w:color w:val="000000" w:themeColor="text1"/>
          <w:sz w:val="24"/>
        </w:rPr>
        <w:t>396</w:t>
      </w:r>
      <w:r w:rsidRPr="00F7428B">
        <w:rPr>
          <w:rFonts w:ascii="Book Antiqua" w:hAnsi="Book Antiqua"/>
          <w:color w:val="FF00FF"/>
          <w:sz w:val="24"/>
        </w:rPr>
        <w:t xml:space="preserve"> </w:t>
      </w:r>
      <w:r w:rsidRPr="00F7428B">
        <w:rPr>
          <w:rFonts w:ascii="Book Antiqua" w:hAnsi="Book Antiqua"/>
          <w:sz w:val="24"/>
        </w:rPr>
        <w:t xml:space="preserve"> справок на подтверждение статуса «малоимущая семья» и  268 справок о получении и неполучении субсидий и компенсации по оплате за ЖКУ отдельным категориям граждан. </w:t>
      </w:r>
    </w:p>
    <w:p w:rsidR="00F7428B" w:rsidRPr="00F7428B" w:rsidRDefault="00F7428B" w:rsidP="00F7428B">
      <w:pPr>
        <w:jc w:val="both"/>
        <w:rPr>
          <w:rFonts w:ascii="Book Antiqua" w:hAnsi="Book Antiqua"/>
          <w:sz w:val="24"/>
        </w:rPr>
      </w:pPr>
      <w:r w:rsidRPr="00F7428B">
        <w:rPr>
          <w:rFonts w:ascii="Book Antiqua" w:hAnsi="Book Antiqua"/>
          <w:sz w:val="24"/>
        </w:rPr>
        <w:tab/>
        <w:t xml:space="preserve">Предоставлено субсидий на оплату жилого помещения и коммунальных услуг 236 </w:t>
      </w:r>
      <w:r w:rsidRPr="00F7428B">
        <w:rPr>
          <w:rFonts w:ascii="Book Antiqua" w:hAnsi="Book Antiqua"/>
          <w:color w:val="FF00FF"/>
          <w:sz w:val="24"/>
        </w:rPr>
        <w:t xml:space="preserve"> </w:t>
      </w:r>
      <w:r w:rsidRPr="00F7428B">
        <w:rPr>
          <w:rFonts w:ascii="Book Antiqua" w:hAnsi="Book Antiqua"/>
          <w:sz w:val="24"/>
        </w:rPr>
        <w:t xml:space="preserve">семьям  на сумму  </w:t>
      </w:r>
      <w:r w:rsidRPr="00F7428B">
        <w:rPr>
          <w:rFonts w:ascii="Book Antiqua" w:hAnsi="Book Antiqua"/>
          <w:color w:val="000000" w:themeColor="text1"/>
          <w:sz w:val="24"/>
        </w:rPr>
        <w:t>2735,5</w:t>
      </w:r>
      <w:r w:rsidRPr="00F7428B">
        <w:rPr>
          <w:rFonts w:ascii="Book Antiqua" w:hAnsi="Book Antiqua"/>
          <w:color w:val="FF00FF"/>
          <w:sz w:val="24"/>
        </w:rPr>
        <w:t xml:space="preserve"> </w:t>
      </w:r>
      <w:r w:rsidRPr="00F7428B">
        <w:rPr>
          <w:rFonts w:ascii="Book Antiqua" w:hAnsi="Book Antiqua"/>
          <w:b/>
          <w:sz w:val="24"/>
        </w:rPr>
        <w:t xml:space="preserve"> </w:t>
      </w:r>
      <w:r w:rsidRPr="00F7428B">
        <w:rPr>
          <w:rFonts w:ascii="Book Antiqua" w:hAnsi="Book Antiqua"/>
          <w:sz w:val="24"/>
        </w:rPr>
        <w:t xml:space="preserve"> тыс. руб. </w:t>
      </w:r>
    </w:p>
    <w:p w:rsidR="00F7428B" w:rsidRPr="00F7428B" w:rsidRDefault="00F7428B" w:rsidP="00F7428B">
      <w:pPr>
        <w:jc w:val="both"/>
        <w:rPr>
          <w:rFonts w:ascii="Book Antiqua" w:hAnsi="Book Antiqua"/>
          <w:sz w:val="24"/>
        </w:rPr>
      </w:pPr>
      <w:r w:rsidRPr="00F7428B">
        <w:rPr>
          <w:rFonts w:ascii="Book Antiqua" w:hAnsi="Book Antiqua"/>
          <w:sz w:val="24"/>
        </w:rPr>
        <w:tab/>
        <w:t>Произведена ежемесячная выплата детского пособия 675 получателям  на  1409 детей  (в том числе 38 одиноким  матерям на 56 детей), дополнительная ежемесячная выплата в размере 100 руб. на 1 ребенка-инвалида.</w:t>
      </w:r>
    </w:p>
    <w:p w:rsidR="00F7428B" w:rsidRPr="00F7428B" w:rsidRDefault="00F7428B" w:rsidP="00F7428B">
      <w:pPr>
        <w:jc w:val="both"/>
        <w:rPr>
          <w:rFonts w:ascii="Book Antiqua" w:hAnsi="Book Antiqua"/>
          <w:sz w:val="24"/>
        </w:rPr>
      </w:pPr>
      <w:r w:rsidRPr="00F7428B">
        <w:rPr>
          <w:rFonts w:ascii="Book Antiqua" w:hAnsi="Book Antiqua"/>
          <w:sz w:val="24"/>
        </w:rPr>
        <w:tab/>
        <w:t>Единовременное пособие при рождении ребенка по РФ за отчетный период назначено 109 получателям, дополнительное единовременное пособие при рождении ребенка по РА –119   получателям.</w:t>
      </w:r>
    </w:p>
    <w:p w:rsidR="00F7428B" w:rsidRPr="00F7428B" w:rsidRDefault="00F7428B" w:rsidP="00F7428B">
      <w:pPr>
        <w:jc w:val="both"/>
        <w:rPr>
          <w:rFonts w:ascii="Book Antiqua" w:hAnsi="Book Antiqua"/>
          <w:sz w:val="24"/>
        </w:rPr>
      </w:pPr>
      <w:r w:rsidRPr="00F7428B">
        <w:rPr>
          <w:rFonts w:ascii="Book Antiqua" w:hAnsi="Book Antiqua"/>
          <w:sz w:val="24"/>
        </w:rPr>
        <w:tab/>
        <w:t xml:space="preserve">Пенсия за выслугу лет выплачена 3 государственным служащим, дополнительное материальное обеспечение за особые заслуги перед Республикой Адыгея – 4 получателям, ежемесячная доплата и ежемесячная надбавка к пенсии –2 депутатам  Государственного Совета - </w:t>
      </w:r>
      <w:proofErr w:type="spellStart"/>
      <w:r w:rsidRPr="00F7428B">
        <w:rPr>
          <w:rFonts w:ascii="Book Antiqua" w:hAnsi="Book Antiqua"/>
          <w:sz w:val="24"/>
        </w:rPr>
        <w:t>Хасэ</w:t>
      </w:r>
      <w:proofErr w:type="spellEnd"/>
      <w:r w:rsidRPr="00F7428B">
        <w:rPr>
          <w:rFonts w:ascii="Book Antiqua" w:hAnsi="Book Antiqua"/>
          <w:sz w:val="24"/>
        </w:rPr>
        <w:t xml:space="preserve"> РА.</w:t>
      </w:r>
    </w:p>
    <w:p w:rsidR="00F7428B" w:rsidRPr="00F7428B" w:rsidRDefault="00F7428B" w:rsidP="00F7428B">
      <w:pPr>
        <w:jc w:val="both"/>
        <w:rPr>
          <w:rFonts w:ascii="Book Antiqua" w:hAnsi="Book Antiqua"/>
          <w:sz w:val="24"/>
        </w:rPr>
      </w:pPr>
      <w:r w:rsidRPr="00F7428B">
        <w:rPr>
          <w:rFonts w:ascii="Book Antiqua" w:hAnsi="Book Antiqua"/>
          <w:sz w:val="24"/>
        </w:rPr>
        <w:tab/>
        <w:t>Назначено и выплачено социальное пособие на погребение 9 заявителям.</w:t>
      </w:r>
    </w:p>
    <w:p w:rsidR="00F7428B" w:rsidRPr="00F7428B" w:rsidRDefault="00F7428B" w:rsidP="00F7428B">
      <w:pPr>
        <w:jc w:val="both"/>
        <w:rPr>
          <w:rFonts w:ascii="Book Antiqua" w:hAnsi="Book Antiqua"/>
          <w:sz w:val="24"/>
        </w:rPr>
      </w:pPr>
      <w:r w:rsidRPr="00F7428B">
        <w:rPr>
          <w:rFonts w:ascii="Book Antiqua" w:hAnsi="Book Antiqua"/>
          <w:sz w:val="24"/>
        </w:rPr>
        <w:tab/>
        <w:t>Единовременная выплата на третьего ребенка или последующих детей, родившихся  (усыновленных), начиная с 01.01.2012 года,  выплачена 59 получателям.</w:t>
      </w:r>
    </w:p>
    <w:p w:rsidR="00F7428B" w:rsidRDefault="00F7428B" w:rsidP="00F7428B">
      <w:pPr>
        <w:jc w:val="both"/>
      </w:pPr>
      <w:r w:rsidRPr="00F7428B">
        <w:rPr>
          <w:rFonts w:ascii="Book Antiqua" w:hAnsi="Book Antiqua"/>
          <w:sz w:val="24"/>
        </w:rPr>
        <w:t xml:space="preserve">           Ежемесячное пособие по уходу за ребенком до 1,5 лет на первого ребенка назначено и выплачено за отчетный период 45  получателям, по уходу за вторым ребенком – 69    получателям.</w:t>
      </w:r>
      <w:r>
        <w:t xml:space="preserve"> </w:t>
      </w:r>
    </w:p>
    <w:p w:rsidR="00817B4A" w:rsidRPr="005839AF" w:rsidRDefault="00817B4A" w:rsidP="00817B4A">
      <w:pPr>
        <w:ind w:firstLine="540"/>
        <w:jc w:val="both"/>
        <w:rPr>
          <w:rFonts w:ascii="Book Antiqua" w:hAnsi="Book Antiqua"/>
          <w:sz w:val="24"/>
        </w:rPr>
      </w:pPr>
      <w:r w:rsidRPr="005839AF">
        <w:rPr>
          <w:rFonts w:ascii="Book Antiqua" w:hAnsi="Book Antiqua"/>
          <w:sz w:val="24"/>
        </w:rPr>
        <w:lastRenderedPageBreak/>
        <w:t xml:space="preserve">На обслуживании в </w:t>
      </w:r>
      <w:r w:rsidRPr="005C2176">
        <w:rPr>
          <w:rFonts w:ascii="Book Antiqua" w:hAnsi="Book Antiqua"/>
          <w:b/>
          <w:sz w:val="24"/>
        </w:rPr>
        <w:t>центре социального обслуживания населения</w:t>
      </w:r>
      <w:r w:rsidRPr="005839AF">
        <w:rPr>
          <w:rFonts w:ascii="Book Antiqua" w:hAnsi="Book Antiqua"/>
          <w:sz w:val="24"/>
        </w:rPr>
        <w:t xml:space="preserve"> состоит </w:t>
      </w:r>
      <w:r w:rsidR="005C2176">
        <w:rPr>
          <w:rFonts w:ascii="Book Antiqua" w:hAnsi="Book Antiqua"/>
          <w:sz w:val="24"/>
        </w:rPr>
        <w:t>346</w:t>
      </w:r>
      <w:r w:rsidRPr="005839AF">
        <w:rPr>
          <w:rFonts w:ascii="Book Antiqua" w:hAnsi="Book Antiqua"/>
          <w:sz w:val="24"/>
        </w:rPr>
        <w:t xml:space="preserve"> одиноких и одиноко проживающих престарелых граждан. </w:t>
      </w:r>
      <w:r w:rsidR="005C2176">
        <w:rPr>
          <w:rFonts w:ascii="Book Antiqua" w:hAnsi="Book Antiqua"/>
          <w:sz w:val="24"/>
        </w:rPr>
        <w:t xml:space="preserve"> За год н</w:t>
      </w:r>
      <w:r w:rsidRPr="005839AF">
        <w:rPr>
          <w:rFonts w:ascii="Book Antiqua" w:hAnsi="Book Antiqua"/>
          <w:sz w:val="24"/>
        </w:rPr>
        <w:t xml:space="preserve">а обслуживание принято </w:t>
      </w:r>
      <w:r w:rsidR="005C2176">
        <w:rPr>
          <w:rFonts w:ascii="Book Antiqua" w:hAnsi="Book Antiqua"/>
          <w:sz w:val="24"/>
        </w:rPr>
        <w:t>121,</w:t>
      </w:r>
      <w:r w:rsidRPr="005839AF">
        <w:rPr>
          <w:rFonts w:ascii="Book Antiqua" w:hAnsi="Book Antiqua"/>
          <w:sz w:val="24"/>
        </w:rPr>
        <w:t xml:space="preserve"> выбыло </w:t>
      </w:r>
      <w:r>
        <w:rPr>
          <w:rFonts w:ascii="Book Antiqua" w:hAnsi="Book Antiqua"/>
          <w:sz w:val="24"/>
        </w:rPr>
        <w:t>3</w:t>
      </w:r>
      <w:r w:rsidR="005C2176">
        <w:rPr>
          <w:rFonts w:ascii="Book Antiqua" w:hAnsi="Book Antiqua"/>
          <w:sz w:val="24"/>
        </w:rPr>
        <w:t>8, из них умерших 8</w:t>
      </w:r>
      <w:r>
        <w:rPr>
          <w:rFonts w:ascii="Book Antiqua" w:hAnsi="Book Antiqua"/>
          <w:sz w:val="24"/>
        </w:rPr>
        <w:t>.</w:t>
      </w:r>
    </w:p>
    <w:p w:rsidR="00817B4A" w:rsidRPr="005839AF" w:rsidRDefault="00817B4A" w:rsidP="00817B4A">
      <w:pPr>
        <w:ind w:firstLine="540"/>
        <w:jc w:val="both"/>
        <w:rPr>
          <w:rFonts w:ascii="Book Antiqua" w:hAnsi="Book Antiqua"/>
          <w:sz w:val="24"/>
        </w:rPr>
      </w:pPr>
      <w:r w:rsidRPr="005839AF">
        <w:rPr>
          <w:rFonts w:ascii="Book Antiqua" w:hAnsi="Book Antiqua"/>
          <w:sz w:val="24"/>
        </w:rPr>
        <w:t xml:space="preserve">Отделение по делам женщин и семьи постоянно ведет учет многодетных семей, одиноких матерей, неполных семей, детей-инвалидов, родителей-инвалидов, детей-сирот и детей, находящихся под опекой, обслужено всего </w:t>
      </w:r>
      <w:r w:rsidR="005C2176">
        <w:rPr>
          <w:rFonts w:ascii="Book Antiqua" w:hAnsi="Book Antiqua"/>
          <w:sz w:val="24"/>
        </w:rPr>
        <w:t>389</w:t>
      </w:r>
      <w:r w:rsidRPr="005839AF">
        <w:rPr>
          <w:rFonts w:ascii="Book Antiqua" w:hAnsi="Book Antiqua"/>
          <w:sz w:val="24"/>
        </w:rPr>
        <w:t xml:space="preserve"> семей. </w:t>
      </w:r>
    </w:p>
    <w:p w:rsidR="00817B4A" w:rsidRDefault="00817B4A" w:rsidP="00817B4A">
      <w:pPr>
        <w:ind w:firstLine="540"/>
        <w:jc w:val="both"/>
        <w:rPr>
          <w:rFonts w:ascii="Book Antiqua" w:hAnsi="Book Antiqua"/>
          <w:sz w:val="24"/>
        </w:rPr>
      </w:pPr>
      <w:r w:rsidRPr="005839AF">
        <w:rPr>
          <w:rFonts w:ascii="Book Antiqua" w:hAnsi="Book Antiqua"/>
          <w:sz w:val="24"/>
        </w:rPr>
        <w:t xml:space="preserve">Всего за год оздоровлено </w:t>
      </w:r>
      <w:r w:rsidR="005C2176">
        <w:rPr>
          <w:rFonts w:ascii="Book Antiqua" w:hAnsi="Book Antiqua"/>
          <w:sz w:val="24"/>
        </w:rPr>
        <w:t>163</w:t>
      </w:r>
      <w:r w:rsidRPr="005839AF">
        <w:rPr>
          <w:rFonts w:ascii="Book Antiqua" w:hAnsi="Book Antiqua"/>
          <w:sz w:val="24"/>
        </w:rPr>
        <w:t xml:space="preserve"> человек: в санаториях - </w:t>
      </w:r>
      <w:r>
        <w:rPr>
          <w:rFonts w:ascii="Book Antiqua" w:hAnsi="Book Antiqua"/>
          <w:sz w:val="24"/>
        </w:rPr>
        <w:t>1</w:t>
      </w:r>
      <w:r w:rsidR="005C2176">
        <w:rPr>
          <w:rFonts w:ascii="Book Antiqua" w:hAnsi="Book Antiqua"/>
          <w:sz w:val="24"/>
        </w:rPr>
        <w:t>8</w:t>
      </w:r>
      <w:r w:rsidRPr="005839AF">
        <w:rPr>
          <w:rFonts w:ascii="Book Antiqua" w:hAnsi="Book Antiqua"/>
          <w:sz w:val="24"/>
        </w:rPr>
        <w:t xml:space="preserve">, в оздоровительных лагерях – </w:t>
      </w:r>
      <w:r w:rsidR="007B49D7">
        <w:rPr>
          <w:rFonts w:ascii="Book Antiqua" w:hAnsi="Book Antiqua"/>
          <w:sz w:val="24"/>
        </w:rPr>
        <w:t>94</w:t>
      </w:r>
      <w:r w:rsidRPr="005839AF">
        <w:rPr>
          <w:rFonts w:ascii="Book Antiqua" w:hAnsi="Book Antiqua"/>
          <w:sz w:val="24"/>
        </w:rPr>
        <w:t xml:space="preserve">, в санаториях для матери и ребенка </w:t>
      </w:r>
      <w:r w:rsidR="007B49D7">
        <w:rPr>
          <w:rFonts w:ascii="Book Antiqua" w:hAnsi="Book Antiqua"/>
          <w:sz w:val="24"/>
        </w:rPr>
        <w:t>–</w:t>
      </w:r>
      <w:r w:rsidRPr="005839AF">
        <w:rPr>
          <w:rFonts w:ascii="Book Antiqua" w:hAnsi="Book Antiqua"/>
          <w:sz w:val="24"/>
        </w:rPr>
        <w:t xml:space="preserve"> 2</w:t>
      </w:r>
      <w:r w:rsidR="007B49D7">
        <w:rPr>
          <w:rFonts w:ascii="Book Antiqua" w:hAnsi="Book Antiqua"/>
          <w:sz w:val="24"/>
        </w:rPr>
        <w:t>5, в РЦ «Доверие» - 25, в «Артек» - 1</w:t>
      </w:r>
      <w:r w:rsidRPr="005839AF">
        <w:rPr>
          <w:rFonts w:ascii="Book Antiqua" w:hAnsi="Book Antiqua"/>
          <w:sz w:val="24"/>
        </w:rPr>
        <w:t>.</w:t>
      </w:r>
    </w:p>
    <w:p w:rsidR="00817B4A" w:rsidRDefault="00817B4A" w:rsidP="00817B4A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</w:t>
      </w:r>
      <w:r w:rsidRPr="00193228">
        <w:rPr>
          <w:rFonts w:ascii="Book Antiqua" w:hAnsi="Book Antiqua"/>
          <w:b/>
          <w:sz w:val="24"/>
        </w:rPr>
        <w:t>Пожарный надзор</w:t>
      </w:r>
    </w:p>
    <w:p w:rsidR="00817B4A" w:rsidRDefault="00817B4A" w:rsidP="00817B4A">
      <w:pPr>
        <w:ind w:firstLine="540"/>
        <w:jc w:val="both"/>
        <w:rPr>
          <w:rFonts w:ascii="Book Antiqua" w:hAnsi="Book Antiqua"/>
          <w:sz w:val="24"/>
        </w:rPr>
      </w:pPr>
      <w:r w:rsidRPr="00300A7D">
        <w:rPr>
          <w:rFonts w:ascii="Book Antiqua" w:hAnsi="Book Antiqua"/>
          <w:sz w:val="24"/>
        </w:rPr>
        <w:t xml:space="preserve">В </w:t>
      </w:r>
      <w:proofErr w:type="spellStart"/>
      <w:r w:rsidRPr="00300A7D">
        <w:rPr>
          <w:rFonts w:ascii="Book Antiqua" w:hAnsi="Book Antiqua"/>
          <w:sz w:val="24"/>
        </w:rPr>
        <w:t>Теучежском</w:t>
      </w:r>
      <w:proofErr w:type="spellEnd"/>
      <w:r w:rsidRPr="00300A7D">
        <w:rPr>
          <w:rFonts w:ascii="Book Antiqua" w:hAnsi="Book Antiqua"/>
          <w:sz w:val="24"/>
        </w:rPr>
        <w:t xml:space="preserve"> районе с начала года произошло </w:t>
      </w:r>
      <w:r w:rsidR="00BD0344">
        <w:rPr>
          <w:rFonts w:ascii="Book Antiqua" w:hAnsi="Book Antiqua"/>
          <w:sz w:val="24"/>
        </w:rPr>
        <w:t>6</w:t>
      </w:r>
      <w:r>
        <w:rPr>
          <w:rFonts w:ascii="Book Antiqua" w:hAnsi="Book Antiqua"/>
          <w:sz w:val="24"/>
        </w:rPr>
        <w:t xml:space="preserve"> пожаров</w:t>
      </w:r>
      <w:r w:rsidRPr="00300A7D">
        <w:rPr>
          <w:rFonts w:ascii="Book Antiqua" w:hAnsi="Book Antiqua"/>
          <w:sz w:val="24"/>
        </w:rPr>
        <w:t xml:space="preserve">, что на </w:t>
      </w:r>
      <w:r w:rsidR="00BD0344">
        <w:rPr>
          <w:rFonts w:ascii="Book Antiqua" w:hAnsi="Book Antiqua"/>
          <w:sz w:val="24"/>
        </w:rPr>
        <w:t>5</w:t>
      </w:r>
      <w:r>
        <w:rPr>
          <w:rFonts w:ascii="Book Antiqua" w:hAnsi="Book Antiqua"/>
          <w:sz w:val="24"/>
        </w:rPr>
        <w:t xml:space="preserve"> пожар</w:t>
      </w:r>
      <w:r w:rsidR="00BD0344">
        <w:rPr>
          <w:rFonts w:ascii="Book Antiqua" w:hAnsi="Book Antiqua"/>
          <w:sz w:val="24"/>
        </w:rPr>
        <w:t>ов</w:t>
      </w:r>
      <w:r w:rsidRPr="00300A7D">
        <w:rPr>
          <w:rFonts w:ascii="Book Antiqua" w:hAnsi="Book Antiqua"/>
          <w:sz w:val="24"/>
        </w:rPr>
        <w:t xml:space="preserve"> </w:t>
      </w:r>
      <w:r w:rsidR="00BD0344">
        <w:rPr>
          <w:rFonts w:ascii="Book Antiqua" w:hAnsi="Book Antiqua"/>
          <w:sz w:val="24"/>
        </w:rPr>
        <w:t>мен</w:t>
      </w:r>
      <w:r w:rsidRPr="00300A7D">
        <w:rPr>
          <w:rFonts w:ascii="Book Antiqua" w:hAnsi="Book Antiqua"/>
          <w:sz w:val="24"/>
        </w:rPr>
        <w:t>ьше, чем за аналогичный период прошлого года. Материальный ущерб при этом составил</w:t>
      </w:r>
      <w:r w:rsidR="00BD0344">
        <w:rPr>
          <w:rFonts w:ascii="Book Antiqua" w:hAnsi="Book Antiqua"/>
          <w:sz w:val="24"/>
        </w:rPr>
        <w:t xml:space="preserve"> 335 тыс. рублей</w:t>
      </w:r>
      <w:r w:rsidRPr="00300A7D">
        <w:rPr>
          <w:rFonts w:ascii="Book Antiqua" w:hAnsi="Book Antiqua"/>
          <w:sz w:val="24"/>
        </w:rPr>
        <w:t>. При пожарах погиб</w:t>
      </w:r>
      <w:r>
        <w:rPr>
          <w:rFonts w:ascii="Book Antiqua" w:hAnsi="Book Antiqua"/>
          <w:sz w:val="24"/>
        </w:rPr>
        <w:t>шие люди отсутствуют</w:t>
      </w:r>
      <w:r w:rsidRPr="00300A7D">
        <w:rPr>
          <w:rFonts w:ascii="Book Antiqua" w:hAnsi="Book Antiqua"/>
          <w:sz w:val="24"/>
        </w:rPr>
        <w:t xml:space="preserve">. Из </w:t>
      </w:r>
      <w:r w:rsidR="00BD0344">
        <w:rPr>
          <w:rFonts w:ascii="Book Antiqua" w:hAnsi="Book Antiqua"/>
          <w:sz w:val="24"/>
        </w:rPr>
        <w:t>6</w:t>
      </w:r>
      <w:r w:rsidRPr="00300A7D">
        <w:rPr>
          <w:rFonts w:ascii="Book Antiqua" w:hAnsi="Book Antiqua"/>
          <w:sz w:val="24"/>
        </w:rPr>
        <w:t xml:space="preserve"> пожаров произошедших в районе, </w:t>
      </w:r>
      <w:r w:rsidR="00BD0344">
        <w:rPr>
          <w:rFonts w:ascii="Book Antiqua" w:hAnsi="Book Antiqua"/>
          <w:sz w:val="24"/>
        </w:rPr>
        <w:t>4</w:t>
      </w:r>
      <w:r w:rsidRPr="00300A7D">
        <w:rPr>
          <w:rFonts w:ascii="Book Antiqua" w:hAnsi="Book Antiqua"/>
          <w:sz w:val="24"/>
        </w:rPr>
        <w:t xml:space="preserve"> приход</w:t>
      </w:r>
      <w:r>
        <w:rPr>
          <w:rFonts w:ascii="Book Antiqua" w:hAnsi="Book Antiqua"/>
          <w:sz w:val="24"/>
        </w:rPr>
        <w:t>и</w:t>
      </w:r>
      <w:r w:rsidRPr="00300A7D">
        <w:rPr>
          <w:rFonts w:ascii="Book Antiqua" w:hAnsi="Book Antiqua"/>
          <w:sz w:val="24"/>
        </w:rPr>
        <w:t>тся на жилой сектор с ущербом</w:t>
      </w:r>
      <w:r>
        <w:rPr>
          <w:rFonts w:ascii="Book Antiqua" w:hAnsi="Book Antiqua"/>
          <w:sz w:val="24"/>
        </w:rPr>
        <w:t xml:space="preserve"> </w:t>
      </w:r>
      <w:r w:rsidR="00BD0344">
        <w:rPr>
          <w:rFonts w:ascii="Book Antiqua" w:hAnsi="Book Antiqua"/>
          <w:sz w:val="24"/>
        </w:rPr>
        <w:t>3</w:t>
      </w:r>
      <w:r>
        <w:rPr>
          <w:rFonts w:ascii="Book Antiqua" w:hAnsi="Book Antiqua"/>
          <w:sz w:val="24"/>
        </w:rPr>
        <w:t xml:space="preserve">10 </w:t>
      </w:r>
      <w:r w:rsidRPr="00300A7D">
        <w:rPr>
          <w:rFonts w:ascii="Book Antiqua" w:hAnsi="Book Antiqua"/>
          <w:sz w:val="24"/>
        </w:rPr>
        <w:t>тыс</w:t>
      </w:r>
      <w:proofErr w:type="gramStart"/>
      <w:r w:rsidRPr="00300A7D">
        <w:rPr>
          <w:rFonts w:ascii="Book Antiqua" w:hAnsi="Book Antiqua"/>
          <w:sz w:val="24"/>
        </w:rPr>
        <w:t>.р</w:t>
      </w:r>
      <w:proofErr w:type="gramEnd"/>
      <w:r w:rsidRPr="00300A7D">
        <w:rPr>
          <w:rFonts w:ascii="Book Antiqua" w:hAnsi="Book Antiqua"/>
          <w:sz w:val="24"/>
        </w:rPr>
        <w:t>уб.</w:t>
      </w:r>
      <w:r>
        <w:rPr>
          <w:rFonts w:ascii="Book Antiqua" w:hAnsi="Book Antiqua"/>
          <w:sz w:val="24"/>
        </w:rPr>
        <w:t>,   1</w:t>
      </w:r>
      <w:r w:rsidRPr="00300A7D">
        <w:rPr>
          <w:rFonts w:ascii="Book Antiqua" w:hAnsi="Book Antiqua"/>
          <w:sz w:val="24"/>
        </w:rPr>
        <w:t xml:space="preserve">  пожар приход</w:t>
      </w:r>
      <w:r>
        <w:rPr>
          <w:rFonts w:ascii="Book Antiqua" w:hAnsi="Book Antiqua"/>
          <w:sz w:val="24"/>
        </w:rPr>
        <w:t>и</w:t>
      </w:r>
      <w:r w:rsidRPr="00300A7D">
        <w:rPr>
          <w:rFonts w:ascii="Book Antiqua" w:hAnsi="Book Antiqua"/>
          <w:sz w:val="24"/>
        </w:rPr>
        <w:t xml:space="preserve">тся на </w:t>
      </w:r>
      <w:r>
        <w:rPr>
          <w:rFonts w:ascii="Book Antiqua" w:hAnsi="Book Antiqua"/>
          <w:sz w:val="24"/>
        </w:rPr>
        <w:t>складское помещение</w:t>
      </w:r>
      <w:r w:rsidRPr="00300A7D">
        <w:rPr>
          <w:rFonts w:ascii="Book Antiqua" w:hAnsi="Book Antiqua"/>
          <w:sz w:val="24"/>
        </w:rPr>
        <w:t xml:space="preserve"> с ущербом </w:t>
      </w:r>
      <w:r w:rsidR="00BD0344">
        <w:rPr>
          <w:rFonts w:ascii="Book Antiqua" w:hAnsi="Book Antiqua"/>
          <w:sz w:val="24"/>
        </w:rPr>
        <w:t>2</w:t>
      </w:r>
      <w:r>
        <w:rPr>
          <w:rFonts w:ascii="Book Antiqua" w:hAnsi="Book Antiqua"/>
          <w:sz w:val="24"/>
        </w:rPr>
        <w:t>0</w:t>
      </w:r>
      <w:r w:rsidRPr="00300A7D">
        <w:rPr>
          <w:rFonts w:ascii="Book Antiqua" w:hAnsi="Book Antiqua"/>
          <w:sz w:val="24"/>
        </w:rPr>
        <w:t xml:space="preserve"> тыс.руб.</w:t>
      </w:r>
      <w:r w:rsidR="00BD0344">
        <w:rPr>
          <w:rFonts w:ascii="Book Antiqua" w:hAnsi="Book Antiqua"/>
          <w:sz w:val="24"/>
        </w:rPr>
        <w:t xml:space="preserve"> и 1 пожар на общественный сектор с ущербом 5 тыс.рублей.</w:t>
      </w:r>
      <w:r w:rsidRPr="00300A7D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 </w:t>
      </w:r>
    </w:p>
    <w:p w:rsidR="00817B4A" w:rsidRPr="00300A7D" w:rsidRDefault="00BD0344" w:rsidP="00817B4A">
      <w:pPr>
        <w:ind w:firstLine="54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По поселениям  количество пожаров  и материальный ущерб распределились следующим образом:</w:t>
      </w:r>
      <w:r w:rsidR="00817B4A" w:rsidRPr="00300A7D">
        <w:rPr>
          <w:rFonts w:ascii="Book Antiqua" w:hAnsi="Book Antiqua"/>
          <w:sz w:val="24"/>
        </w:rPr>
        <w:t xml:space="preserve"> в </w:t>
      </w:r>
      <w:r w:rsidR="00817B4A">
        <w:rPr>
          <w:rFonts w:ascii="Book Antiqua" w:hAnsi="Book Antiqua"/>
          <w:sz w:val="24"/>
        </w:rPr>
        <w:t xml:space="preserve"> </w:t>
      </w:r>
      <w:proofErr w:type="spellStart"/>
      <w:r w:rsidR="00817B4A">
        <w:rPr>
          <w:rFonts w:ascii="Book Antiqua" w:hAnsi="Book Antiqua"/>
          <w:sz w:val="24"/>
        </w:rPr>
        <w:t>Вочепшийском</w:t>
      </w:r>
      <w:proofErr w:type="spellEnd"/>
      <w:r w:rsidR="00817B4A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–</w:t>
      </w:r>
      <w:r w:rsidR="00817B4A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1 пожар  с материальным ущербом – 5 тыс</w:t>
      </w:r>
      <w:proofErr w:type="gramStart"/>
      <w:r>
        <w:rPr>
          <w:rFonts w:ascii="Book Antiqua" w:hAnsi="Book Antiqua"/>
          <w:sz w:val="24"/>
        </w:rPr>
        <w:t>.р</w:t>
      </w:r>
      <w:proofErr w:type="gramEnd"/>
      <w:r>
        <w:rPr>
          <w:rFonts w:ascii="Book Antiqua" w:hAnsi="Book Antiqua"/>
          <w:sz w:val="24"/>
        </w:rPr>
        <w:t>уб.,</w:t>
      </w:r>
      <w:r w:rsidR="00817B4A">
        <w:rPr>
          <w:rFonts w:ascii="Book Antiqua" w:hAnsi="Book Antiqua"/>
          <w:sz w:val="24"/>
        </w:rPr>
        <w:t xml:space="preserve"> в  </w:t>
      </w:r>
      <w:proofErr w:type="spellStart"/>
      <w:r w:rsidR="00817B4A">
        <w:rPr>
          <w:rFonts w:ascii="Book Antiqua" w:hAnsi="Book Antiqua"/>
          <w:sz w:val="24"/>
        </w:rPr>
        <w:t>Тлюстенхабльском</w:t>
      </w:r>
      <w:proofErr w:type="spellEnd"/>
      <w:r w:rsidR="00817B4A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–</w:t>
      </w:r>
      <w:r w:rsidR="00817B4A">
        <w:rPr>
          <w:rFonts w:ascii="Book Antiqua" w:hAnsi="Book Antiqua"/>
          <w:sz w:val="24"/>
        </w:rPr>
        <w:t xml:space="preserve"> 2</w:t>
      </w:r>
      <w:r>
        <w:rPr>
          <w:rFonts w:ascii="Book Antiqua" w:hAnsi="Book Antiqua"/>
          <w:sz w:val="24"/>
        </w:rPr>
        <w:t xml:space="preserve"> пожара с ущербом 40 тыс.рублей, </w:t>
      </w:r>
      <w:r w:rsidR="00817B4A">
        <w:rPr>
          <w:rFonts w:ascii="Book Antiqua" w:hAnsi="Book Antiqua"/>
          <w:sz w:val="24"/>
        </w:rPr>
        <w:t xml:space="preserve"> в  </w:t>
      </w:r>
      <w:proofErr w:type="spellStart"/>
      <w:r w:rsidR="00817B4A">
        <w:rPr>
          <w:rFonts w:ascii="Book Antiqua" w:hAnsi="Book Antiqua"/>
          <w:sz w:val="24"/>
        </w:rPr>
        <w:t>Ассоколайском</w:t>
      </w:r>
      <w:proofErr w:type="spellEnd"/>
      <w:r w:rsidR="00817B4A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 - 1 пожар с материальным ущербом 100 тыс.рублей,  в </w:t>
      </w:r>
      <w:r w:rsidR="00817B4A">
        <w:rPr>
          <w:rFonts w:ascii="Book Antiqua" w:hAnsi="Book Antiqua"/>
          <w:sz w:val="24"/>
        </w:rPr>
        <w:t xml:space="preserve"> </w:t>
      </w:r>
      <w:proofErr w:type="spellStart"/>
      <w:r w:rsidR="00817B4A">
        <w:rPr>
          <w:rFonts w:ascii="Book Antiqua" w:hAnsi="Book Antiqua"/>
          <w:sz w:val="24"/>
        </w:rPr>
        <w:t>Пчегатлукайском</w:t>
      </w:r>
      <w:proofErr w:type="spellEnd"/>
      <w:r>
        <w:rPr>
          <w:rFonts w:ascii="Book Antiqua" w:hAnsi="Book Antiqua"/>
          <w:sz w:val="24"/>
        </w:rPr>
        <w:t xml:space="preserve"> – 2 пожара с ущербом 190 тыс.рублей.</w:t>
      </w:r>
      <w:r w:rsidR="00817B4A">
        <w:rPr>
          <w:rFonts w:ascii="Book Antiqua" w:hAnsi="Book Antiqua"/>
          <w:sz w:val="24"/>
        </w:rPr>
        <w:t xml:space="preserve"> </w:t>
      </w:r>
    </w:p>
    <w:tbl>
      <w:tblPr>
        <w:tblW w:w="0" w:type="auto"/>
        <w:tblInd w:w="108" w:type="dxa"/>
        <w:tblLook w:val="01E0"/>
      </w:tblPr>
      <w:tblGrid>
        <w:gridCol w:w="4788"/>
        <w:gridCol w:w="1819"/>
        <w:gridCol w:w="2321"/>
      </w:tblGrid>
      <w:tr w:rsidR="00817B4A" w:rsidRPr="00E84848" w:rsidTr="002751A3">
        <w:trPr>
          <w:trHeight w:val="68"/>
        </w:trPr>
        <w:tc>
          <w:tcPr>
            <w:tcW w:w="4788" w:type="dxa"/>
          </w:tcPr>
          <w:p w:rsidR="00817B4A" w:rsidRPr="00E84848" w:rsidRDefault="00817B4A" w:rsidP="00756966">
            <w:pPr>
              <w:pStyle w:val="a9"/>
              <w:ind w:left="-108"/>
              <w:jc w:val="center"/>
              <w:rPr>
                <w:rFonts w:ascii="Book Antiqua" w:hAnsi="Book Antiqua" w:cs="Book Antiqua"/>
                <w:color w:val="FF0000"/>
                <w:sz w:val="24"/>
                <w:szCs w:val="24"/>
              </w:rPr>
            </w:pPr>
          </w:p>
        </w:tc>
        <w:tc>
          <w:tcPr>
            <w:tcW w:w="1819" w:type="dxa"/>
          </w:tcPr>
          <w:p w:rsidR="00817B4A" w:rsidRPr="00E84848" w:rsidRDefault="00817B4A" w:rsidP="00756966">
            <w:pPr>
              <w:pStyle w:val="a9"/>
              <w:jc w:val="center"/>
              <w:rPr>
                <w:rFonts w:ascii="Book Antiqua" w:hAnsi="Book Antiqua" w:cs="Book Antiqua"/>
                <w:color w:val="FF0000"/>
                <w:sz w:val="24"/>
                <w:szCs w:val="24"/>
              </w:rPr>
            </w:pPr>
          </w:p>
        </w:tc>
        <w:tc>
          <w:tcPr>
            <w:tcW w:w="2321" w:type="dxa"/>
          </w:tcPr>
          <w:p w:rsidR="00817B4A" w:rsidRPr="00E84848" w:rsidRDefault="00817B4A" w:rsidP="00756966">
            <w:pPr>
              <w:pStyle w:val="a9"/>
              <w:jc w:val="center"/>
              <w:rPr>
                <w:rFonts w:ascii="Book Antiqua" w:hAnsi="Book Antiqua" w:cs="Book Antiqua"/>
                <w:color w:val="FF0000"/>
                <w:sz w:val="24"/>
                <w:szCs w:val="24"/>
              </w:rPr>
            </w:pPr>
          </w:p>
        </w:tc>
      </w:tr>
    </w:tbl>
    <w:p w:rsidR="00817B4A" w:rsidRPr="004E11E9" w:rsidRDefault="00817B4A" w:rsidP="00817B4A">
      <w:pPr>
        <w:ind w:firstLine="567"/>
        <w:jc w:val="center"/>
        <w:rPr>
          <w:rFonts w:ascii="Book Antiqua" w:hAnsi="Book Antiqua"/>
          <w:b/>
          <w:bCs/>
          <w:sz w:val="24"/>
        </w:rPr>
      </w:pPr>
      <w:r w:rsidRPr="004E11E9">
        <w:rPr>
          <w:rFonts w:ascii="Book Antiqua" w:hAnsi="Book Antiqua"/>
          <w:b/>
          <w:bCs/>
          <w:sz w:val="24"/>
        </w:rPr>
        <w:t xml:space="preserve"> Состояние преступности и охраны общественного порядка</w:t>
      </w:r>
    </w:p>
    <w:p w:rsidR="00817B4A" w:rsidRDefault="00817B4A" w:rsidP="00817B4A">
      <w:pPr>
        <w:ind w:firstLine="567"/>
        <w:jc w:val="both"/>
        <w:rPr>
          <w:rFonts w:ascii="Book Antiqua" w:hAnsi="Book Antiqua"/>
          <w:bCs/>
          <w:sz w:val="24"/>
        </w:rPr>
      </w:pPr>
      <w:proofErr w:type="gramStart"/>
      <w:r>
        <w:rPr>
          <w:rFonts w:ascii="Book Antiqua" w:hAnsi="Book Antiqua"/>
          <w:bCs/>
          <w:sz w:val="24"/>
        </w:rPr>
        <w:t>За 12 месяцев 201</w:t>
      </w:r>
      <w:r w:rsidR="00B84B50">
        <w:rPr>
          <w:rFonts w:ascii="Book Antiqua" w:hAnsi="Book Antiqua"/>
          <w:bCs/>
          <w:sz w:val="24"/>
        </w:rPr>
        <w:t>7</w:t>
      </w:r>
      <w:r>
        <w:rPr>
          <w:rFonts w:ascii="Book Antiqua" w:hAnsi="Book Antiqua"/>
          <w:bCs/>
          <w:sz w:val="24"/>
        </w:rPr>
        <w:t xml:space="preserve"> года на территории </w:t>
      </w:r>
      <w:proofErr w:type="spellStart"/>
      <w:r>
        <w:rPr>
          <w:rFonts w:ascii="Book Antiqua" w:hAnsi="Book Antiqua"/>
          <w:bCs/>
          <w:sz w:val="24"/>
        </w:rPr>
        <w:t>Теучежского</w:t>
      </w:r>
      <w:proofErr w:type="spellEnd"/>
      <w:r>
        <w:rPr>
          <w:rFonts w:ascii="Book Antiqua" w:hAnsi="Book Antiqua"/>
          <w:bCs/>
          <w:sz w:val="24"/>
        </w:rPr>
        <w:t xml:space="preserve"> района совершено 1</w:t>
      </w:r>
      <w:r w:rsidR="00B84B50">
        <w:rPr>
          <w:rFonts w:ascii="Book Antiqua" w:hAnsi="Book Antiqua"/>
          <w:bCs/>
          <w:sz w:val="24"/>
        </w:rPr>
        <w:t xml:space="preserve">57 </w:t>
      </w:r>
      <w:r>
        <w:rPr>
          <w:rFonts w:ascii="Book Antiqua" w:hAnsi="Book Antiqua"/>
          <w:bCs/>
          <w:sz w:val="24"/>
        </w:rPr>
        <w:t xml:space="preserve">преступлений, </w:t>
      </w:r>
      <w:r w:rsidR="00B84B50">
        <w:rPr>
          <w:rFonts w:ascii="Book Antiqua" w:hAnsi="Book Antiqua"/>
          <w:bCs/>
          <w:sz w:val="24"/>
        </w:rPr>
        <w:t>141</w:t>
      </w:r>
      <w:r>
        <w:rPr>
          <w:rFonts w:ascii="Book Antiqua" w:hAnsi="Book Antiqua"/>
          <w:bCs/>
          <w:sz w:val="24"/>
        </w:rPr>
        <w:t xml:space="preserve"> преступлени</w:t>
      </w:r>
      <w:r w:rsidR="00B84B50">
        <w:rPr>
          <w:rFonts w:ascii="Book Antiqua" w:hAnsi="Book Antiqua"/>
          <w:bCs/>
          <w:sz w:val="24"/>
        </w:rPr>
        <w:t>е</w:t>
      </w:r>
      <w:r>
        <w:rPr>
          <w:rFonts w:ascii="Book Antiqua" w:hAnsi="Book Antiqua"/>
          <w:bCs/>
          <w:sz w:val="24"/>
        </w:rPr>
        <w:t xml:space="preserve"> расследовано и передано в суд, </w:t>
      </w:r>
      <w:r w:rsidR="00B84B50">
        <w:rPr>
          <w:rFonts w:ascii="Book Antiqua" w:hAnsi="Book Antiqua"/>
          <w:bCs/>
          <w:sz w:val="24"/>
        </w:rPr>
        <w:t>36</w:t>
      </w:r>
      <w:r>
        <w:rPr>
          <w:rFonts w:ascii="Book Antiqua" w:hAnsi="Book Antiqua"/>
          <w:bCs/>
          <w:sz w:val="24"/>
        </w:rPr>
        <w:t xml:space="preserve"> не раскрыто, раскрываемость составила </w:t>
      </w:r>
      <w:r w:rsidR="00B84B50">
        <w:rPr>
          <w:rFonts w:ascii="Book Antiqua" w:hAnsi="Book Antiqua"/>
          <w:bCs/>
          <w:sz w:val="24"/>
        </w:rPr>
        <w:t>79</w:t>
      </w:r>
      <w:r>
        <w:rPr>
          <w:rFonts w:ascii="Book Antiqua" w:hAnsi="Book Antiqua"/>
          <w:bCs/>
          <w:sz w:val="24"/>
        </w:rPr>
        <w:t xml:space="preserve">,7%. Из общего числа зарегистрированных преступлений – </w:t>
      </w:r>
      <w:r w:rsidR="00B84B50">
        <w:rPr>
          <w:rFonts w:ascii="Book Antiqua" w:hAnsi="Book Antiqua"/>
          <w:bCs/>
          <w:sz w:val="24"/>
        </w:rPr>
        <w:t>97</w:t>
      </w:r>
      <w:r>
        <w:rPr>
          <w:rFonts w:ascii="Book Antiqua" w:hAnsi="Book Antiqua"/>
          <w:bCs/>
          <w:sz w:val="24"/>
        </w:rPr>
        <w:t xml:space="preserve"> преступлени</w:t>
      </w:r>
      <w:r w:rsidR="00B84B50">
        <w:rPr>
          <w:rFonts w:ascii="Book Antiqua" w:hAnsi="Book Antiqua"/>
          <w:bCs/>
          <w:sz w:val="24"/>
        </w:rPr>
        <w:t>й</w:t>
      </w:r>
      <w:r>
        <w:rPr>
          <w:rFonts w:ascii="Book Antiqua" w:hAnsi="Book Antiqua"/>
          <w:bCs/>
          <w:sz w:val="24"/>
        </w:rPr>
        <w:t xml:space="preserve"> по линии криминальной полиции, раскрыто – </w:t>
      </w:r>
      <w:r w:rsidR="00B84B50">
        <w:rPr>
          <w:rFonts w:ascii="Book Antiqua" w:hAnsi="Book Antiqua"/>
          <w:bCs/>
          <w:sz w:val="24"/>
        </w:rPr>
        <w:t>97</w:t>
      </w:r>
      <w:r>
        <w:rPr>
          <w:rFonts w:ascii="Book Antiqua" w:hAnsi="Book Antiqua"/>
          <w:bCs/>
          <w:sz w:val="24"/>
        </w:rPr>
        <w:t xml:space="preserve">, не раскрыто – </w:t>
      </w:r>
      <w:r w:rsidR="00B84B50">
        <w:rPr>
          <w:rFonts w:ascii="Book Antiqua" w:hAnsi="Book Antiqua"/>
          <w:bCs/>
          <w:sz w:val="24"/>
        </w:rPr>
        <w:t>22</w:t>
      </w:r>
      <w:r>
        <w:rPr>
          <w:rFonts w:ascii="Book Antiqua" w:hAnsi="Book Antiqua"/>
          <w:bCs/>
          <w:sz w:val="24"/>
        </w:rPr>
        <w:t xml:space="preserve">, раскрываемость </w:t>
      </w:r>
      <w:r w:rsidR="00B84B50">
        <w:rPr>
          <w:rFonts w:ascii="Book Antiqua" w:hAnsi="Book Antiqua"/>
          <w:bCs/>
          <w:sz w:val="24"/>
        </w:rPr>
        <w:t>81</w:t>
      </w:r>
      <w:r>
        <w:rPr>
          <w:rFonts w:ascii="Book Antiqua" w:hAnsi="Book Antiqua"/>
          <w:bCs/>
          <w:sz w:val="24"/>
        </w:rPr>
        <w:t xml:space="preserve">,5%. По линии ООП зарегистрировано </w:t>
      </w:r>
      <w:r w:rsidR="00B84B50">
        <w:rPr>
          <w:rFonts w:ascii="Book Antiqua" w:hAnsi="Book Antiqua"/>
          <w:bCs/>
          <w:sz w:val="24"/>
        </w:rPr>
        <w:t>60</w:t>
      </w:r>
      <w:r>
        <w:rPr>
          <w:rFonts w:ascii="Book Antiqua" w:hAnsi="Book Antiqua"/>
          <w:bCs/>
          <w:sz w:val="24"/>
        </w:rPr>
        <w:t xml:space="preserve"> преступлений, раскрыто 4</w:t>
      </w:r>
      <w:r w:rsidR="00B84B50">
        <w:rPr>
          <w:rFonts w:ascii="Book Antiqua" w:hAnsi="Book Antiqua"/>
          <w:bCs/>
          <w:sz w:val="24"/>
        </w:rPr>
        <w:t>4</w:t>
      </w:r>
      <w:r>
        <w:rPr>
          <w:rFonts w:ascii="Book Antiqua" w:hAnsi="Book Antiqua"/>
          <w:bCs/>
          <w:sz w:val="24"/>
        </w:rPr>
        <w:t>, не раскрыто 1</w:t>
      </w:r>
      <w:r w:rsidR="00B84B50">
        <w:rPr>
          <w:rFonts w:ascii="Book Antiqua" w:hAnsi="Book Antiqua"/>
          <w:bCs/>
          <w:sz w:val="24"/>
        </w:rPr>
        <w:t>4</w:t>
      </w:r>
      <w:r>
        <w:rPr>
          <w:rFonts w:ascii="Book Antiqua" w:hAnsi="Book Antiqua"/>
          <w:bCs/>
          <w:sz w:val="24"/>
        </w:rPr>
        <w:t xml:space="preserve">, раскрываемость </w:t>
      </w:r>
      <w:r w:rsidR="00B84B50">
        <w:rPr>
          <w:rFonts w:ascii="Book Antiqua" w:hAnsi="Book Antiqua"/>
          <w:bCs/>
          <w:sz w:val="24"/>
        </w:rPr>
        <w:t>75,9</w:t>
      </w:r>
      <w:r>
        <w:rPr>
          <w:rFonts w:ascii="Book Antiqua" w:hAnsi="Book Antiqua"/>
          <w:bCs/>
          <w:sz w:val="24"/>
        </w:rPr>
        <w:t>%.</w:t>
      </w:r>
      <w:proofErr w:type="gramEnd"/>
    </w:p>
    <w:p w:rsidR="00817B4A" w:rsidRDefault="00817B4A" w:rsidP="00817B4A">
      <w:pPr>
        <w:ind w:firstLine="567"/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 xml:space="preserve">В </w:t>
      </w:r>
      <w:proofErr w:type="spellStart"/>
      <w:r>
        <w:rPr>
          <w:rFonts w:ascii="Book Antiqua" w:hAnsi="Book Antiqua"/>
          <w:bCs/>
          <w:sz w:val="24"/>
        </w:rPr>
        <w:t>Тлюстенхабльском</w:t>
      </w:r>
      <w:proofErr w:type="spellEnd"/>
      <w:r>
        <w:rPr>
          <w:rFonts w:ascii="Book Antiqua" w:hAnsi="Book Antiqua"/>
          <w:bCs/>
          <w:sz w:val="24"/>
        </w:rPr>
        <w:t xml:space="preserve"> поселковом округе зарегистрировано </w:t>
      </w:r>
      <w:r w:rsidR="00B84B50">
        <w:rPr>
          <w:rFonts w:ascii="Book Antiqua" w:hAnsi="Book Antiqua"/>
          <w:bCs/>
          <w:sz w:val="24"/>
        </w:rPr>
        <w:t>70</w:t>
      </w:r>
      <w:r>
        <w:rPr>
          <w:rFonts w:ascii="Book Antiqua" w:hAnsi="Book Antiqua"/>
          <w:bCs/>
          <w:sz w:val="24"/>
        </w:rPr>
        <w:t xml:space="preserve"> преступлений, раскрыто – 2</w:t>
      </w:r>
      <w:r w:rsidR="00B84B50">
        <w:rPr>
          <w:rFonts w:ascii="Book Antiqua" w:hAnsi="Book Antiqua"/>
          <w:bCs/>
          <w:sz w:val="24"/>
        </w:rPr>
        <w:t>3</w:t>
      </w:r>
      <w:r>
        <w:rPr>
          <w:rFonts w:ascii="Book Antiqua" w:hAnsi="Book Antiqua"/>
          <w:bCs/>
          <w:sz w:val="24"/>
        </w:rPr>
        <w:t xml:space="preserve">, не раскрыто – </w:t>
      </w:r>
      <w:r w:rsidR="00B84B50">
        <w:rPr>
          <w:rFonts w:ascii="Book Antiqua" w:hAnsi="Book Antiqua"/>
          <w:bCs/>
          <w:sz w:val="24"/>
        </w:rPr>
        <w:t>17</w:t>
      </w:r>
      <w:r>
        <w:rPr>
          <w:rFonts w:ascii="Book Antiqua" w:hAnsi="Book Antiqua"/>
          <w:bCs/>
          <w:sz w:val="24"/>
        </w:rPr>
        <w:t xml:space="preserve"> , </w:t>
      </w:r>
      <w:r w:rsidR="00B84B50">
        <w:rPr>
          <w:rFonts w:ascii="Book Antiqua" w:hAnsi="Book Antiqua"/>
          <w:bCs/>
          <w:sz w:val="24"/>
        </w:rPr>
        <w:t xml:space="preserve">в производстве – 27, </w:t>
      </w:r>
      <w:r>
        <w:rPr>
          <w:rFonts w:ascii="Book Antiqua" w:hAnsi="Book Antiqua"/>
          <w:bCs/>
          <w:sz w:val="24"/>
        </w:rPr>
        <w:t xml:space="preserve">раскрываемость составила </w:t>
      </w:r>
      <w:r w:rsidR="00B84B50">
        <w:rPr>
          <w:rFonts w:ascii="Book Antiqua" w:hAnsi="Book Antiqua"/>
          <w:bCs/>
          <w:sz w:val="24"/>
        </w:rPr>
        <w:t>57,5</w:t>
      </w:r>
      <w:r>
        <w:rPr>
          <w:rFonts w:ascii="Book Antiqua" w:hAnsi="Book Antiqua"/>
          <w:bCs/>
          <w:sz w:val="24"/>
        </w:rPr>
        <w:t>%.</w:t>
      </w:r>
    </w:p>
    <w:p w:rsidR="00817B4A" w:rsidRDefault="00817B4A" w:rsidP="00817B4A">
      <w:pPr>
        <w:ind w:firstLine="567"/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 xml:space="preserve">В </w:t>
      </w:r>
      <w:proofErr w:type="spellStart"/>
      <w:r>
        <w:rPr>
          <w:rFonts w:ascii="Book Antiqua" w:hAnsi="Book Antiqua"/>
          <w:bCs/>
          <w:sz w:val="24"/>
        </w:rPr>
        <w:t>Пчегатлукайском</w:t>
      </w:r>
      <w:proofErr w:type="spellEnd"/>
      <w:r>
        <w:rPr>
          <w:rFonts w:ascii="Book Antiqua" w:hAnsi="Book Antiqua"/>
          <w:bCs/>
          <w:sz w:val="24"/>
        </w:rPr>
        <w:t xml:space="preserve"> сельском округе зарегистрировано 2</w:t>
      </w:r>
      <w:r w:rsidR="00B84B50">
        <w:rPr>
          <w:rFonts w:ascii="Book Antiqua" w:hAnsi="Book Antiqua"/>
          <w:bCs/>
          <w:sz w:val="24"/>
        </w:rPr>
        <w:t>7</w:t>
      </w:r>
      <w:r>
        <w:rPr>
          <w:rFonts w:ascii="Book Antiqua" w:hAnsi="Book Antiqua"/>
          <w:bCs/>
          <w:sz w:val="24"/>
        </w:rPr>
        <w:t xml:space="preserve"> преступлений, раскрыто </w:t>
      </w:r>
      <w:r w:rsidR="00B84B50">
        <w:rPr>
          <w:rFonts w:ascii="Book Antiqua" w:hAnsi="Book Antiqua"/>
          <w:bCs/>
          <w:sz w:val="24"/>
        </w:rPr>
        <w:t>16</w:t>
      </w:r>
      <w:r>
        <w:rPr>
          <w:rFonts w:ascii="Book Antiqua" w:hAnsi="Book Antiqua"/>
          <w:bCs/>
          <w:sz w:val="24"/>
        </w:rPr>
        <w:t xml:space="preserve">, не раскрыто 7, </w:t>
      </w:r>
      <w:r w:rsidR="00B84B50">
        <w:rPr>
          <w:rFonts w:ascii="Book Antiqua" w:hAnsi="Book Antiqua"/>
          <w:bCs/>
          <w:sz w:val="24"/>
        </w:rPr>
        <w:t xml:space="preserve">в производстве – 4, </w:t>
      </w:r>
      <w:r>
        <w:rPr>
          <w:rFonts w:ascii="Book Antiqua" w:hAnsi="Book Antiqua"/>
          <w:bCs/>
          <w:sz w:val="24"/>
        </w:rPr>
        <w:t xml:space="preserve">раскрываемость составила </w:t>
      </w:r>
      <w:r w:rsidR="00B84B50">
        <w:rPr>
          <w:rFonts w:ascii="Book Antiqua" w:hAnsi="Book Antiqua"/>
          <w:bCs/>
          <w:sz w:val="24"/>
        </w:rPr>
        <w:t>69,6</w:t>
      </w:r>
      <w:r>
        <w:rPr>
          <w:rFonts w:ascii="Book Antiqua" w:hAnsi="Book Antiqua"/>
          <w:bCs/>
          <w:sz w:val="24"/>
        </w:rPr>
        <w:t>%.</w:t>
      </w:r>
    </w:p>
    <w:p w:rsidR="00817B4A" w:rsidRDefault="00817B4A" w:rsidP="00817B4A">
      <w:pPr>
        <w:ind w:firstLine="567"/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 xml:space="preserve">В </w:t>
      </w:r>
      <w:proofErr w:type="spellStart"/>
      <w:r>
        <w:rPr>
          <w:rFonts w:ascii="Book Antiqua" w:hAnsi="Book Antiqua"/>
          <w:bCs/>
          <w:sz w:val="24"/>
        </w:rPr>
        <w:t>Понежукайском</w:t>
      </w:r>
      <w:proofErr w:type="spellEnd"/>
      <w:r>
        <w:rPr>
          <w:rFonts w:ascii="Book Antiqua" w:hAnsi="Book Antiqua"/>
          <w:bCs/>
          <w:sz w:val="24"/>
        </w:rPr>
        <w:t xml:space="preserve"> сельском поселении зарегистрировано 2</w:t>
      </w:r>
      <w:r w:rsidR="00B84B50">
        <w:rPr>
          <w:rFonts w:ascii="Book Antiqua" w:hAnsi="Book Antiqua"/>
          <w:bCs/>
          <w:sz w:val="24"/>
        </w:rPr>
        <w:t>9</w:t>
      </w:r>
      <w:r>
        <w:rPr>
          <w:rFonts w:ascii="Book Antiqua" w:hAnsi="Book Antiqua"/>
          <w:bCs/>
          <w:sz w:val="24"/>
        </w:rPr>
        <w:t>преступлени</w:t>
      </w:r>
      <w:r w:rsidR="00B84B50">
        <w:rPr>
          <w:rFonts w:ascii="Book Antiqua" w:hAnsi="Book Antiqua"/>
          <w:bCs/>
          <w:sz w:val="24"/>
        </w:rPr>
        <w:t>й</w:t>
      </w:r>
      <w:r>
        <w:rPr>
          <w:rFonts w:ascii="Book Antiqua" w:hAnsi="Book Antiqua"/>
          <w:bCs/>
          <w:sz w:val="24"/>
        </w:rPr>
        <w:t>, раскрыто 1</w:t>
      </w:r>
      <w:r w:rsidR="00B84B50">
        <w:rPr>
          <w:rFonts w:ascii="Book Antiqua" w:hAnsi="Book Antiqua"/>
          <w:bCs/>
          <w:sz w:val="24"/>
        </w:rPr>
        <w:t>7</w:t>
      </w:r>
      <w:r>
        <w:rPr>
          <w:rFonts w:ascii="Book Antiqua" w:hAnsi="Book Antiqua"/>
          <w:bCs/>
          <w:sz w:val="24"/>
        </w:rPr>
        <w:t xml:space="preserve">, не раскрыто </w:t>
      </w:r>
      <w:r w:rsidR="00B84B50">
        <w:rPr>
          <w:rFonts w:ascii="Book Antiqua" w:hAnsi="Book Antiqua"/>
          <w:bCs/>
          <w:sz w:val="24"/>
        </w:rPr>
        <w:t>6</w:t>
      </w:r>
      <w:r>
        <w:rPr>
          <w:rFonts w:ascii="Book Antiqua" w:hAnsi="Book Antiqua"/>
          <w:bCs/>
          <w:sz w:val="24"/>
        </w:rPr>
        <w:t xml:space="preserve">, </w:t>
      </w:r>
      <w:r w:rsidR="00B84B50">
        <w:rPr>
          <w:rFonts w:ascii="Book Antiqua" w:hAnsi="Book Antiqua"/>
          <w:bCs/>
          <w:sz w:val="24"/>
        </w:rPr>
        <w:t xml:space="preserve">в производстве – 6, </w:t>
      </w:r>
      <w:r>
        <w:rPr>
          <w:rFonts w:ascii="Book Antiqua" w:hAnsi="Book Antiqua"/>
          <w:bCs/>
          <w:sz w:val="24"/>
        </w:rPr>
        <w:t xml:space="preserve">раскрываемость составила </w:t>
      </w:r>
      <w:r w:rsidR="00B84B50">
        <w:rPr>
          <w:rFonts w:ascii="Book Antiqua" w:hAnsi="Book Antiqua"/>
          <w:bCs/>
          <w:sz w:val="24"/>
        </w:rPr>
        <w:t>73,9</w:t>
      </w:r>
      <w:r>
        <w:rPr>
          <w:rFonts w:ascii="Book Antiqua" w:hAnsi="Book Antiqua"/>
          <w:bCs/>
          <w:sz w:val="24"/>
        </w:rPr>
        <w:t>%.</w:t>
      </w:r>
    </w:p>
    <w:p w:rsidR="00817B4A" w:rsidRDefault="00817B4A" w:rsidP="00817B4A">
      <w:pPr>
        <w:ind w:firstLine="567"/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 xml:space="preserve">В </w:t>
      </w:r>
      <w:proofErr w:type="spellStart"/>
      <w:r>
        <w:rPr>
          <w:rFonts w:ascii="Book Antiqua" w:hAnsi="Book Antiqua"/>
          <w:bCs/>
          <w:sz w:val="24"/>
        </w:rPr>
        <w:t>Джиджихабльском</w:t>
      </w:r>
      <w:proofErr w:type="spellEnd"/>
      <w:r>
        <w:rPr>
          <w:rFonts w:ascii="Book Antiqua" w:hAnsi="Book Antiqua"/>
          <w:bCs/>
          <w:sz w:val="24"/>
        </w:rPr>
        <w:t xml:space="preserve"> сельском округе зарегистрировано </w:t>
      </w:r>
      <w:r w:rsidR="00B84B50">
        <w:rPr>
          <w:rFonts w:ascii="Book Antiqua" w:hAnsi="Book Antiqua"/>
          <w:bCs/>
          <w:sz w:val="24"/>
        </w:rPr>
        <w:t>9</w:t>
      </w:r>
      <w:r>
        <w:rPr>
          <w:rFonts w:ascii="Book Antiqua" w:hAnsi="Book Antiqua"/>
          <w:bCs/>
          <w:sz w:val="24"/>
        </w:rPr>
        <w:t xml:space="preserve"> преступлений, расследовано 9, не раскрытых нет, раскрываемость составила 100%.</w:t>
      </w:r>
    </w:p>
    <w:p w:rsidR="00817B4A" w:rsidRDefault="00817B4A" w:rsidP="00817B4A">
      <w:pPr>
        <w:ind w:firstLine="567"/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 xml:space="preserve">В </w:t>
      </w:r>
      <w:proofErr w:type="spellStart"/>
      <w:r>
        <w:rPr>
          <w:rFonts w:ascii="Book Antiqua" w:hAnsi="Book Antiqua"/>
          <w:bCs/>
          <w:sz w:val="24"/>
        </w:rPr>
        <w:t>Ассоколайском</w:t>
      </w:r>
      <w:proofErr w:type="spellEnd"/>
      <w:r>
        <w:rPr>
          <w:rFonts w:ascii="Book Antiqua" w:hAnsi="Book Antiqua"/>
          <w:bCs/>
          <w:sz w:val="24"/>
        </w:rPr>
        <w:t xml:space="preserve"> сельском округе зарегистрировано </w:t>
      </w:r>
      <w:r w:rsidR="00B84B50">
        <w:rPr>
          <w:rFonts w:ascii="Book Antiqua" w:hAnsi="Book Antiqua"/>
          <w:bCs/>
          <w:sz w:val="24"/>
        </w:rPr>
        <w:t>7</w:t>
      </w:r>
      <w:r>
        <w:rPr>
          <w:rFonts w:ascii="Book Antiqua" w:hAnsi="Book Antiqua"/>
          <w:bCs/>
          <w:sz w:val="24"/>
        </w:rPr>
        <w:t xml:space="preserve"> преступлений, раскрыто </w:t>
      </w:r>
      <w:r w:rsidR="00B84B50">
        <w:rPr>
          <w:rFonts w:ascii="Book Antiqua" w:hAnsi="Book Antiqua"/>
          <w:bCs/>
          <w:sz w:val="24"/>
        </w:rPr>
        <w:t>4</w:t>
      </w:r>
      <w:r>
        <w:rPr>
          <w:rFonts w:ascii="Book Antiqua" w:hAnsi="Book Antiqua"/>
          <w:bCs/>
          <w:sz w:val="24"/>
        </w:rPr>
        <w:t>, не раскрыт</w:t>
      </w:r>
      <w:r w:rsidR="00B84B50">
        <w:rPr>
          <w:rFonts w:ascii="Book Antiqua" w:hAnsi="Book Antiqua"/>
          <w:bCs/>
          <w:sz w:val="24"/>
        </w:rPr>
        <w:t>о - 1</w:t>
      </w:r>
      <w:r>
        <w:rPr>
          <w:rFonts w:ascii="Book Antiqua" w:hAnsi="Book Antiqua"/>
          <w:bCs/>
          <w:sz w:val="24"/>
        </w:rPr>
        <w:t xml:space="preserve">, </w:t>
      </w:r>
      <w:r w:rsidR="00B84B50">
        <w:rPr>
          <w:rFonts w:ascii="Book Antiqua" w:hAnsi="Book Antiqua"/>
          <w:bCs/>
          <w:sz w:val="24"/>
        </w:rPr>
        <w:t xml:space="preserve"> в производстве – 2, </w:t>
      </w:r>
      <w:r>
        <w:rPr>
          <w:rFonts w:ascii="Book Antiqua" w:hAnsi="Book Antiqua"/>
          <w:bCs/>
          <w:sz w:val="24"/>
        </w:rPr>
        <w:t xml:space="preserve">раскрываемость составила </w:t>
      </w:r>
      <w:r w:rsidR="00B84B50">
        <w:rPr>
          <w:rFonts w:ascii="Book Antiqua" w:hAnsi="Book Antiqua"/>
          <w:bCs/>
          <w:sz w:val="24"/>
        </w:rPr>
        <w:t>8</w:t>
      </w:r>
      <w:r>
        <w:rPr>
          <w:rFonts w:ascii="Book Antiqua" w:hAnsi="Book Antiqua"/>
          <w:bCs/>
          <w:sz w:val="24"/>
        </w:rPr>
        <w:t>0%.</w:t>
      </w:r>
    </w:p>
    <w:p w:rsidR="00817B4A" w:rsidRDefault="00817B4A" w:rsidP="00817B4A">
      <w:pPr>
        <w:ind w:firstLine="567"/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 xml:space="preserve">В </w:t>
      </w:r>
      <w:proofErr w:type="spellStart"/>
      <w:r>
        <w:rPr>
          <w:rFonts w:ascii="Book Antiqua" w:hAnsi="Book Antiqua"/>
          <w:bCs/>
          <w:sz w:val="24"/>
        </w:rPr>
        <w:t>Габукайском</w:t>
      </w:r>
      <w:proofErr w:type="spellEnd"/>
      <w:r>
        <w:rPr>
          <w:rFonts w:ascii="Book Antiqua" w:hAnsi="Book Antiqua"/>
          <w:bCs/>
          <w:sz w:val="24"/>
        </w:rPr>
        <w:t xml:space="preserve"> сельском округе зарегистрировано 1</w:t>
      </w:r>
      <w:r w:rsidR="00B84B50">
        <w:rPr>
          <w:rFonts w:ascii="Book Antiqua" w:hAnsi="Book Antiqua"/>
          <w:bCs/>
          <w:sz w:val="24"/>
        </w:rPr>
        <w:t>5</w:t>
      </w:r>
      <w:r>
        <w:rPr>
          <w:rFonts w:ascii="Book Antiqua" w:hAnsi="Book Antiqua"/>
          <w:bCs/>
          <w:sz w:val="24"/>
        </w:rPr>
        <w:t xml:space="preserve"> преступлений, раскрыто </w:t>
      </w:r>
      <w:r w:rsidR="00B84B50">
        <w:rPr>
          <w:rFonts w:ascii="Book Antiqua" w:hAnsi="Book Antiqua"/>
          <w:bCs/>
          <w:sz w:val="24"/>
        </w:rPr>
        <w:t>9</w:t>
      </w:r>
      <w:r>
        <w:rPr>
          <w:rFonts w:ascii="Book Antiqua" w:hAnsi="Book Antiqua"/>
          <w:bCs/>
          <w:sz w:val="24"/>
        </w:rPr>
        <w:t xml:space="preserve">, не раскрыто - </w:t>
      </w:r>
      <w:r w:rsidR="00B84B50">
        <w:rPr>
          <w:rFonts w:ascii="Book Antiqua" w:hAnsi="Book Antiqua"/>
          <w:bCs/>
          <w:sz w:val="24"/>
        </w:rPr>
        <w:t>1</w:t>
      </w:r>
      <w:r>
        <w:rPr>
          <w:rFonts w:ascii="Book Antiqua" w:hAnsi="Book Antiqua"/>
          <w:bCs/>
          <w:sz w:val="24"/>
        </w:rPr>
        <w:t xml:space="preserve">, </w:t>
      </w:r>
      <w:r w:rsidR="00B84B50">
        <w:rPr>
          <w:rFonts w:ascii="Book Antiqua" w:hAnsi="Book Antiqua"/>
          <w:bCs/>
          <w:sz w:val="24"/>
        </w:rPr>
        <w:t xml:space="preserve"> в производстве – 5, </w:t>
      </w:r>
      <w:r>
        <w:rPr>
          <w:rFonts w:ascii="Book Antiqua" w:hAnsi="Book Antiqua"/>
          <w:bCs/>
          <w:sz w:val="24"/>
        </w:rPr>
        <w:t xml:space="preserve">раскрываемость составила </w:t>
      </w:r>
      <w:r w:rsidR="00B84B50">
        <w:rPr>
          <w:rFonts w:ascii="Book Antiqua" w:hAnsi="Book Antiqua"/>
          <w:bCs/>
          <w:sz w:val="24"/>
        </w:rPr>
        <w:t>90</w:t>
      </w:r>
      <w:r>
        <w:rPr>
          <w:rFonts w:ascii="Book Antiqua" w:hAnsi="Book Antiqua"/>
          <w:bCs/>
          <w:sz w:val="24"/>
        </w:rPr>
        <w:t>%.</w:t>
      </w:r>
    </w:p>
    <w:p w:rsidR="00817B4A" w:rsidRDefault="00817B4A" w:rsidP="00817B4A">
      <w:pPr>
        <w:ind w:firstLine="567"/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 xml:space="preserve">В </w:t>
      </w:r>
      <w:proofErr w:type="spellStart"/>
      <w:r>
        <w:rPr>
          <w:rFonts w:ascii="Book Antiqua" w:hAnsi="Book Antiqua"/>
          <w:bCs/>
          <w:sz w:val="24"/>
        </w:rPr>
        <w:t>Вочепшийском</w:t>
      </w:r>
      <w:proofErr w:type="spellEnd"/>
      <w:r>
        <w:rPr>
          <w:rFonts w:ascii="Book Antiqua" w:hAnsi="Book Antiqua"/>
          <w:bCs/>
          <w:sz w:val="24"/>
        </w:rPr>
        <w:t xml:space="preserve"> сельском округе зарегистрировано </w:t>
      </w:r>
      <w:r w:rsidR="00B84B50">
        <w:rPr>
          <w:rFonts w:ascii="Book Antiqua" w:hAnsi="Book Antiqua"/>
          <w:bCs/>
          <w:sz w:val="24"/>
        </w:rPr>
        <w:t>6</w:t>
      </w:r>
      <w:r>
        <w:rPr>
          <w:rFonts w:ascii="Book Antiqua" w:hAnsi="Book Antiqua"/>
          <w:bCs/>
          <w:sz w:val="24"/>
        </w:rPr>
        <w:t xml:space="preserve"> преступлений, раскрыто </w:t>
      </w:r>
      <w:r w:rsidR="00B84B50">
        <w:rPr>
          <w:rFonts w:ascii="Book Antiqua" w:hAnsi="Book Antiqua"/>
          <w:bCs/>
          <w:sz w:val="24"/>
        </w:rPr>
        <w:t>3</w:t>
      </w:r>
      <w:r>
        <w:rPr>
          <w:rFonts w:ascii="Book Antiqua" w:hAnsi="Book Antiqua"/>
          <w:bCs/>
          <w:sz w:val="24"/>
        </w:rPr>
        <w:t xml:space="preserve">, не раскрытых нет, </w:t>
      </w:r>
      <w:r w:rsidR="00B84B50">
        <w:rPr>
          <w:rFonts w:ascii="Book Antiqua" w:hAnsi="Book Antiqua"/>
          <w:bCs/>
          <w:sz w:val="24"/>
        </w:rPr>
        <w:t xml:space="preserve">в производстве – 2, </w:t>
      </w:r>
      <w:r>
        <w:rPr>
          <w:rFonts w:ascii="Book Antiqua" w:hAnsi="Book Antiqua"/>
          <w:bCs/>
          <w:sz w:val="24"/>
        </w:rPr>
        <w:t>раскрываемость 100%.</w:t>
      </w:r>
    </w:p>
    <w:p w:rsidR="00817B4A" w:rsidRDefault="00817B4A" w:rsidP="00817B4A">
      <w:pPr>
        <w:ind w:firstLine="567"/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 xml:space="preserve">Убийств </w:t>
      </w:r>
      <w:r w:rsidR="00B84B50">
        <w:rPr>
          <w:rFonts w:ascii="Book Antiqua" w:hAnsi="Book Antiqua"/>
          <w:bCs/>
          <w:sz w:val="24"/>
        </w:rPr>
        <w:t xml:space="preserve">не </w:t>
      </w:r>
      <w:r>
        <w:rPr>
          <w:rFonts w:ascii="Book Antiqua" w:hAnsi="Book Antiqua"/>
          <w:bCs/>
          <w:sz w:val="24"/>
        </w:rPr>
        <w:t xml:space="preserve">зарегистрировано,  изнасилований на территории района не совершено. </w:t>
      </w:r>
      <w:r w:rsidR="00B84B50">
        <w:rPr>
          <w:rFonts w:ascii="Book Antiqua" w:hAnsi="Book Antiqua"/>
          <w:bCs/>
          <w:sz w:val="24"/>
        </w:rPr>
        <w:t>Ф</w:t>
      </w:r>
      <w:r>
        <w:rPr>
          <w:rFonts w:ascii="Book Antiqua" w:hAnsi="Book Antiqua"/>
          <w:bCs/>
          <w:sz w:val="24"/>
        </w:rPr>
        <w:t>акт</w:t>
      </w:r>
      <w:r w:rsidR="00B84B50">
        <w:rPr>
          <w:rFonts w:ascii="Book Antiqua" w:hAnsi="Book Antiqua"/>
          <w:bCs/>
          <w:sz w:val="24"/>
        </w:rPr>
        <w:t>ов</w:t>
      </w:r>
      <w:r>
        <w:rPr>
          <w:rFonts w:ascii="Book Antiqua" w:hAnsi="Book Antiqua"/>
          <w:bCs/>
          <w:sz w:val="24"/>
        </w:rPr>
        <w:t xml:space="preserve"> разбойного нападения</w:t>
      </w:r>
      <w:r w:rsidR="00B84B50">
        <w:rPr>
          <w:rFonts w:ascii="Book Antiqua" w:hAnsi="Book Antiqua"/>
          <w:bCs/>
          <w:sz w:val="24"/>
        </w:rPr>
        <w:t xml:space="preserve"> не зарегистрировано, 1 факт грабежа</w:t>
      </w:r>
      <w:r>
        <w:rPr>
          <w:rFonts w:ascii="Book Antiqua" w:hAnsi="Book Antiqua"/>
          <w:bCs/>
          <w:sz w:val="24"/>
        </w:rPr>
        <w:t xml:space="preserve">. </w:t>
      </w:r>
    </w:p>
    <w:p w:rsidR="00817B4A" w:rsidRDefault="00817B4A" w:rsidP="00817B4A">
      <w:pPr>
        <w:ind w:firstLine="567"/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lastRenderedPageBreak/>
        <w:t>В истекшем периоде текущего года из 1</w:t>
      </w:r>
      <w:r w:rsidR="004563FC">
        <w:rPr>
          <w:rFonts w:ascii="Book Antiqua" w:hAnsi="Book Antiqua"/>
          <w:bCs/>
          <w:sz w:val="24"/>
        </w:rPr>
        <w:t>1</w:t>
      </w:r>
      <w:r>
        <w:rPr>
          <w:rFonts w:ascii="Book Antiqua" w:hAnsi="Book Antiqua"/>
          <w:bCs/>
          <w:sz w:val="24"/>
        </w:rPr>
        <w:t xml:space="preserve"> разыскиваемых преступников розыск прекращен в связи с задержанием  в </w:t>
      </w:r>
      <w:r w:rsidR="004563FC">
        <w:rPr>
          <w:rFonts w:ascii="Book Antiqua" w:hAnsi="Book Antiqua"/>
          <w:bCs/>
          <w:sz w:val="24"/>
        </w:rPr>
        <w:t>7</w:t>
      </w:r>
      <w:r>
        <w:rPr>
          <w:rFonts w:ascii="Book Antiqua" w:hAnsi="Book Antiqua"/>
          <w:bCs/>
          <w:sz w:val="24"/>
        </w:rPr>
        <w:t xml:space="preserve"> случаях. Остаток не разысканных преступников составил 4 чел., процент розыска составил 85,7%.</w:t>
      </w:r>
    </w:p>
    <w:p w:rsidR="00817B4A" w:rsidRDefault="00817B4A" w:rsidP="00817B4A">
      <w:pPr>
        <w:ind w:firstLine="567"/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 xml:space="preserve">Из </w:t>
      </w:r>
      <w:r w:rsidR="004563FC">
        <w:rPr>
          <w:rFonts w:ascii="Book Antiqua" w:hAnsi="Book Antiqua"/>
          <w:bCs/>
          <w:sz w:val="24"/>
        </w:rPr>
        <w:t>10</w:t>
      </w:r>
      <w:r>
        <w:rPr>
          <w:rFonts w:ascii="Book Antiqua" w:hAnsi="Book Antiqua"/>
          <w:bCs/>
          <w:sz w:val="24"/>
        </w:rPr>
        <w:t xml:space="preserve"> разыскиваемых без вести пропавших граждан установлено местонахождение </w:t>
      </w:r>
      <w:r w:rsidR="004563FC">
        <w:rPr>
          <w:rFonts w:ascii="Book Antiqua" w:hAnsi="Book Antiqua"/>
          <w:bCs/>
          <w:sz w:val="24"/>
        </w:rPr>
        <w:t>двух</w:t>
      </w:r>
      <w:r>
        <w:rPr>
          <w:rFonts w:ascii="Book Antiqua" w:hAnsi="Book Antiqua"/>
          <w:bCs/>
          <w:sz w:val="24"/>
        </w:rPr>
        <w:t xml:space="preserve">. Не разысканными остались все  </w:t>
      </w:r>
      <w:r w:rsidR="004563FC">
        <w:rPr>
          <w:rFonts w:ascii="Book Antiqua" w:hAnsi="Book Antiqua"/>
          <w:bCs/>
          <w:sz w:val="24"/>
        </w:rPr>
        <w:t>8</w:t>
      </w:r>
      <w:r>
        <w:rPr>
          <w:rFonts w:ascii="Book Antiqua" w:hAnsi="Book Antiqua"/>
          <w:bCs/>
          <w:sz w:val="24"/>
        </w:rPr>
        <w:t xml:space="preserve"> чел., процент розыска составил 0%.</w:t>
      </w:r>
    </w:p>
    <w:p w:rsidR="00817B4A" w:rsidRDefault="00817B4A" w:rsidP="00817B4A">
      <w:pPr>
        <w:ind w:firstLine="567"/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>Из 8 устанавливаемых неопознанных трупов ид</w:t>
      </w:r>
      <w:r w:rsidR="004563FC">
        <w:rPr>
          <w:rFonts w:ascii="Book Antiqua" w:hAnsi="Book Antiqua"/>
          <w:bCs/>
          <w:sz w:val="24"/>
        </w:rPr>
        <w:t>ентифицированных нет, прекращено</w:t>
      </w:r>
      <w:r>
        <w:rPr>
          <w:rFonts w:ascii="Book Antiqua" w:hAnsi="Book Antiqua"/>
          <w:bCs/>
          <w:sz w:val="24"/>
        </w:rPr>
        <w:t xml:space="preserve"> по сроку давности </w:t>
      </w:r>
      <w:r w:rsidR="004563FC">
        <w:rPr>
          <w:rFonts w:ascii="Book Antiqua" w:hAnsi="Book Antiqua"/>
          <w:bCs/>
          <w:sz w:val="24"/>
        </w:rPr>
        <w:t>- 2</w:t>
      </w:r>
      <w:r>
        <w:rPr>
          <w:rFonts w:ascii="Book Antiqua" w:hAnsi="Book Antiqua"/>
          <w:bCs/>
          <w:sz w:val="24"/>
        </w:rPr>
        <w:t xml:space="preserve">.  Остаток не установленных трупов – </w:t>
      </w:r>
      <w:r w:rsidR="004563FC">
        <w:rPr>
          <w:rFonts w:ascii="Book Antiqua" w:hAnsi="Book Antiqua"/>
          <w:bCs/>
          <w:sz w:val="24"/>
        </w:rPr>
        <w:t>6</w:t>
      </w:r>
      <w:r>
        <w:rPr>
          <w:rFonts w:ascii="Book Antiqua" w:hAnsi="Book Antiqua"/>
          <w:bCs/>
          <w:sz w:val="24"/>
        </w:rPr>
        <w:t>, процент установления  составил 0.</w:t>
      </w:r>
    </w:p>
    <w:p w:rsidR="00817B4A" w:rsidRDefault="00817B4A" w:rsidP="00817B4A">
      <w:pPr>
        <w:ind w:firstLine="567"/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>По итогам 201</w:t>
      </w:r>
      <w:r w:rsidR="004563FC">
        <w:rPr>
          <w:rFonts w:ascii="Book Antiqua" w:hAnsi="Book Antiqua"/>
          <w:bCs/>
          <w:sz w:val="24"/>
        </w:rPr>
        <w:t>7</w:t>
      </w:r>
      <w:r>
        <w:rPr>
          <w:rFonts w:ascii="Book Antiqua" w:hAnsi="Book Antiqua"/>
          <w:bCs/>
          <w:sz w:val="24"/>
        </w:rPr>
        <w:t xml:space="preserve"> года на территории района зарегистрировано </w:t>
      </w:r>
      <w:r w:rsidR="004563FC">
        <w:rPr>
          <w:rFonts w:ascii="Book Antiqua" w:hAnsi="Book Antiqua"/>
          <w:bCs/>
          <w:sz w:val="24"/>
        </w:rPr>
        <w:t>14</w:t>
      </w:r>
      <w:r>
        <w:rPr>
          <w:rFonts w:ascii="Book Antiqua" w:hAnsi="Book Antiqua"/>
          <w:bCs/>
          <w:sz w:val="24"/>
        </w:rPr>
        <w:t xml:space="preserve"> преступлени</w:t>
      </w:r>
      <w:r w:rsidR="004563FC">
        <w:rPr>
          <w:rFonts w:ascii="Book Antiqua" w:hAnsi="Book Antiqua"/>
          <w:bCs/>
          <w:sz w:val="24"/>
        </w:rPr>
        <w:t>й</w:t>
      </w:r>
      <w:r>
        <w:rPr>
          <w:rFonts w:ascii="Book Antiqua" w:hAnsi="Book Antiqua"/>
          <w:bCs/>
          <w:sz w:val="24"/>
        </w:rPr>
        <w:t>, связанн</w:t>
      </w:r>
      <w:r w:rsidR="004563FC">
        <w:rPr>
          <w:rFonts w:ascii="Book Antiqua" w:hAnsi="Book Antiqua"/>
          <w:bCs/>
          <w:sz w:val="24"/>
        </w:rPr>
        <w:t>ых</w:t>
      </w:r>
      <w:r>
        <w:rPr>
          <w:rFonts w:ascii="Book Antiqua" w:hAnsi="Book Antiqua"/>
          <w:bCs/>
          <w:sz w:val="24"/>
        </w:rPr>
        <w:t xml:space="preserve"> с незаконным оборотом наркотических средств. </w:t>
      </w:r>
    </w:p>
    <w:p w:rsidR="00817B4A" w:rsidRDefault="00817B4A" w:rsidP="00817B4A">
      <w:pPr>
        <w:ind w:firstLine="567"/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 xml:space="preserve">За год  зарегистрировано </w:t>
      </w:r>
      <w:r w:rsidR="004563FC">
        <w:rPr>
          <w:rFonts w:ascii="Book Antiqua" w:hAnsi="Book Antiqua"/>
          <w:bCs/>
          <w:sz w:val="24"/>
        </w:rPr>
        <w:t>3  преступления</w:t>
      </w:r>
      <w:r>
        <w:rPr>
          <w:rFonts w:ascii="Book Antiqua" w:hAnsi="Book Antiqua"/>
          <w:bCs/>
          <w:sz w:val="24"/>
        </w:rPr>
        <w:t>, связанн</w:t>
      </w:r>
      <w:r w:rsidR="004563FC">
        <w:rPr>
          <w:rFonts w:ascii="Book Antiqua" w:hAnsi="Book Antiqua"/>
          <w:bCs/>
          <w:sz w:val="24"/>
        </w:rPr>
        <w:t>ы</w:t>
      </w:r>
      <w:r>
        <w:rPr>
          <w:rFonts w:ascii="Book Antiqua" w:hAnsi="Book Antiqua"/>
          <w:bCs/>
          <w:sz w:val="24"/>
        </w:rPr>
        <w:t xml:space="preserve">е с незаконным оборотом  оружия. </w:t>
      </w:r>
    </w:p>
    <w:p w:rsidR="00817B4A" w:rsidRDefault="00817B4A" w:rsidP="00817B4A">
      <w:pPr>
        <w:ind w:firstLine="567"/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 xml:space="preserve">За год на профилактическом учете состоит </w:t>
      </w:r>
      <w:r w:rsidR="004563FC">
        <w:rPr>
          <w:rFonts w:ascii="Book Antiqua" w:hAnsi="Book Antiqua"/>
          <w:bCs/>
          <w:sz w:val="24"/>
        </w:rPr>
        <w:t>10</w:t>
      </w:r>
      <w:r>
        <w:rPr>
          <w:rFonts w:ascii="Book Antiqua" w:hAnsi="Book Antiqua"/>
          <w:bCs/>
          <w:sz w:val="24"/>
        </w:rPr>
        <w:t xml:space="preserve"> несовершеннолетних, 4 неблагополучные семьи. </w:t>
      </w:r>
      <w:r w:rsidR="004563FC">
        <w:rPr>
          <w:rFonts w:ascii="Book Antiqua" w:hAnsi="Book Antiqua"/>
          <w:bCs/>
          <w:sz w:val="24"/>
        </w:rPr>
        <w:t>Двое</w:t>
      </w:r>
      <w:r>
        <w:rPr>
          <w:rFonts w:ascii="Book Antiqua" w:hAnsi="Book Antiqua"/>
          <w:bCs/>
          <w:sz w:val="24"/>
        </w:rPr>
        <w:t xml:space="preserve"> несовершеннолетних соверш</w:t>
      </w:r>
      <w:r w:rsidR="004563FC">
        <w:rPr>
          <w:rFonts w:ascii="Book Antiqua" w:hAnsi="Book Antiqua"/>
          <w:bCs/>
          <w:sz w:val="24"/>
        </w:rPr>
        <w:t xml:space="preserve">или </w:t>
      </w:r>
      <w:r>
        <w:rPr>
          <w:rFonts w:ascii="Book Antiqua" w:hAnsi="Book Antiqua"/>
          <w:bCs/>
          <w:sz w:val="24"/>
        </w:rPr>
        <w:t xml:space="preserve"> </w:t>
      </w:r>
      <w:r w:rsidR="004563FC">
        <w:rPr>
          <w:rFonts w:ascii="Book Antiqua" w:hAnsi="Book Antiqua"/>
          <w:bCs/>
          <w:sz w:val="24"/>
        </w:rPr>
        <w:t>5</w:t>
      </w:r>
      <w:r>
        <w:rPr>
          <w:rFonts w:ascii="Book Antiqua" w:hAnsi="Book Antiqua"/>
          <w:bCs/>
          <w:sz w:val="24"/>
        </w:rPr>
        <w:t xml:space="preserve"> преступлени</w:t>
      </w:r>
      <w:r w:rsidR="004563FC">
        <w:rPr>
          <w:rFonts w:ascii="Book Antiqua" w:hAnsi="Book Antiqua"/>
          <w:bCs/>
          <w:sz w:val="24"/>
        </w:rPr>
        <w:t>й</w:t>
      </w:r>
      <w:r>
        <w:rPr>
          <w:rFonts w:ascii="Book Antiqua" w:hAnsi="Book Antiqua"/>
          <w:bCs/>
          <w:sz w:val="24"/>
        </w:rPr>
        <w:t>.</w:t>
      </w:r>
    </w:p>
    <w:p w:rsidR="00817B4A" w:rsidRDefault="00817B4A" w:rsidP="00817B4A">
      <w:pPr>
        <w:ind w:firstLine="567"/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>За текущий период сотрудниками ОВД выявлено и пресечено 18</w:t>
      </w:r>
      <w:r w:rsidR="004563FC">
        <w:rPr>
          <w:rFonts w:ascii="Book Antiqua" w:hAnsi="Book Antiqua"/>
          <w:bCs/>
          <w:sz w:val="24"/>
        </w:rPr>
        <w:t>60</w:t>
      </w:r>
      <w:r>
        <w:rPr>
          <w:rFonts w:ascii="Book Antiqua" w:hAnsi="Book Antiqua"/>
          <w:bCs/>
          <w:sz w:val="24"/>
        </w:rPr>
        <w:t xml:space="preserve"> административных правонарушений. Рассмотрено 8</w:t>
      </w:r>
      <w:r w:rsidR="004563FC">
        <w:rPr>
          <w:rFonts w:ascii="Book Antiqua" w:hAnsi="Book Antiqua"/>
          <w:bCs/>
          <w:sz w:val="24"/>
        </w:rPr>
        <w:t>9</w:t>
      </w:r>
      <w:r>
        <w:rPr>
          <w:rFonts w:ascii="Book Antiqua" w:hAnsi="Book Antiqua"/>
          <w:bCs/>
          <w:sz w:val="24"/>
        </w:rPr>
        <w:t xml:space="preserve">7 административных протоколов, наложено штрафа на сумму </w:t>
      </w:r>
      <w:r w:rsidR="004563FC">
        <w:rPr>
          <w:rFonts w:ascii="Book Antiqua" w:hAnsi="Book Antiqua"/>
          <w:bCs/>
          <w:sz w:val="24"/>
        </w:rPr>
        <w:t>666</w:t>
      </w:r>
      <w:r>
        <w:rPr>
          <w:rFonts w:ascii="Book Antiqua" w:hAnsi="Book Antiqua"/>
          <w:bCs/>
          <w:sz w:val="24"/>
        </w:rPr>
        <w:t xml:space="preserve"> тыс</w:t>
      </w:r>
      <w:proofErr w:type="gramStart"/>
      <w:r>
        <w:rPr>
          <w:rFonts w:ascii="Book Antiqua" w:hAnsi="Book Antiqua"/>
          <w:bCs/>
          <w:sz w:val="24"/>
        </w:rPr>
        <w:t>.р</w:t>
      </w:r>
      <w:proofErr w:type="gramEnd"/>
      <w:r>
        <w:rPr>
          <w:rFonts w:ascii="Book Antiqua" w:hAnsi="Book Antiqua"/>
          <w:bCs/>
          <w:sz w:val="24"/>
        </w:rPr>
        <w:t>уб., при этом фактически взыскано 3</w:t>
      </w:r>
      <w:r w:rsidR="004563FC">
        <w:rPr>
          <w:rFonts w:ascii="Book Antiqua" w:hAnsi="Book Antiqua"/>
          <w:bCs/>
          <w:sz w:val="24"/>
        </w:rPr>
        <w:t>3</w:t>
      </w:r>
      <w:r>
        <w:rPr>
          <w:rFonts w:ascii="Book Antiqua" w:hAnsi="Book Antiqua"/>
          <w:bCs/>
          <w:sz w:val="24"/>
        </w:rPr>
        <w:t>4 тыс.руб.</w:t>
      </w:r>
    </w:p>
    <w:p w:rsidR="00817B4A" w:rsidRPr="004E11E9" w:rsidRDefault="00817B4A" w:rsidP="00817B4A">
      <w:pPr>
        <w:ind w:firstLine="567"/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 xml:space="preserve">С начала года на территории района зарегистрировано </w:t>
      </w:r>
      <w:r w:rsidR="004563FC">
        <w:rPr>
          <w:rFonts w:ascii="Book Antiqua" w:hAnsi="Book Antiqua"/>
          <w:bCs/>
          <w:sz w:val="24"/>
        </w:rPr>
        <w:t>58</w:t>
      </w:r>
      <w:r>
        <w:rPr>
          <w:rFonts w:ascii="Book Antiqua" w:hAnsi="Book Antiqua"/>
          <w:bCs/>
          <w:sz w:val="24"/>
        </w:rPr>
        <w:t xml:space="preserve"> ДТП, в котором погибло </w:t>
      </w:r>
      <w:r w:rsidR="004563FC">
        <w:rPr>
          <w:rFonts w:ascii="Book Antiqua" w:hAnsi="Book Antiqua"/>
          <w:bCs/>
          <w:sz w:val="24"/>
        </w:rPr>
        <w:t>19</w:t>
      </w:r>
      <w:r>
        <w:rPr>
          <w:rFonts w:ascii="Book Antiqua" w:hAnsi="Book Antiqua"/>
          <w:bCs/>
          <w:sz w:val="24"/>
        </w:rPr>
        <w:t xml:space="preserve"> и получили ранения </w:t>
      </w:r>
      <w:r w:rsidR="004563FC">
        <w:rPr>
          <w:rFonts w:ascii="Book Antiqua" w:hAnsi="Book Antiqua"/>
          <w:bCs/>
          <w:sz w:val="24"/>
        </w:rPr>
        <w:t>6</w:t>
      </w:r>
      <w:r>
        <w:rPr>
          <w:rFonts w:ascii="Book Antiqua" w:hAnsi="Book Antiqua"/>
          <w:bCs/>
          <w:sz w:val="24"/>
        </w:rPr>
        <w:t xml:space="preserve">6 чел. </w:t>
      </w:r>
    </w:p>
    <w:p w:rsidR="00C47531" w:rsidRDefault="00C47531" w:rsidP="00817B4A">
      <w:pPr>
        <w:spacing w:after="120" w:line="240" w:lineRule="exact"/>
        <w:jc w:val="both"/>
        <w:rPr>
          <w:rFonts w:ascii="Book Antiqua" w:hAnsi="Book Antiqua"/>
          <w:b/>
          <w:bCs/>
          <w:sz w:val="24"/>
        </w:rPr>
      </w:pPr>
    </w:p>
    <w:p w:rsidR="00C47531" w:rsidRDefault="00C47531" w:rsidP="00817B4A">
      <w:pPr>
        <w:spacing w:after="120" w:line="240" w:lineRule="exact"/>
        <w:jc w:val="both"/>
        <w:rPr>
          <w:rFonts w:ascii="Book Antiqua" w:hAnsi="Book Antiqua"/>
          <w:b/>
          <w:bCs/>
          <w:sz w:val="24"/>
        </w:rPr>
      </w:pPr>
    </w:p>
    <w:p w:rsidR="00C47531" w:rsidRDefault="00C47531" w:rsidP="00817B4A">
      <w:pPr>
        <w:spacing w:after="120" w:line="240" w:lineRule="exact"/>
        <w:jc w:val="both"/>
        <w:rPr>
          <w:rFonts w:ascii="Book Antiqua" w:hAnsi="Book Antiqua"/>
          <w:b/>
          <w:bCs/>
          <w:sz w:val="24"/>
        </w:rPr>
      </w:pPr>
    </w:p>
    <w:p w:rsidR="00C47531" w:rsidRDefault="00C47531" w:rsidP="00817B4A">
      <w:pPr>
        <w:spacing w:after="120" w:line="240" w:lineRule="exact"/>
        <w:jc w:val="both"/>
        <w:rPr>
          <w:rFonts w:ascii="Book Antiqua" w:hAnsi="Book Antiqua"/>
          <w:b/>
          <w:bCs/>
          <w:sz w:val="24"/>
        </w:rPr>
      </w:pPr>
    </w:p>
    <w:p w:rsidR="00817B4A" w:rsidRDefault="00817B4A" w:rsidP="00817B4A">
      <w:pPr>
        <w:spacing w:after="120" w:line="240" w:lineRule="exact"/>
        <w:jc w:val="both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И.о. начальника управления</w:t>
      </w:r>
    </w:p>
    <w:p w:rsidR="00514B7D" w:rsidRDefault="00817B4A" w:rsidP="004563FC">
      <w:pPr>
        <w:spacing w:after="120" w:line="240" w:lineRule="exact"/>
        <w:jc w:val="both"/>
      </w:pPr>
      <w:r>
        <w:rPr>
          <w:rFonts w:ascii="Book Antiqua" w:hAnsi="Book Antiqua"/>
          <w:b/>
          <w:bCs/>
          <w:sz w:val="24"/>
        </w:rPr>
        <w:t xml:space="preserve">экономического развития и торговли                                            Г.Д. </w:t>
      </w:r>
      <w:proofErr w:type="spellStart"/>
      <w:r>
        <w:rPr>
          <w:rFonts w:ascii="Book Antiqua" w:hAnsi="Book Antiqua"/>
          <w:b/>
          <w:bCs/>
          <w:sz w:val="24"/>
        </w:rPr>
        <w:t>Хаджебиекова</w:t>
      </w:r>
      <w:proofErr w:type="spellEnd"/>
    </w:p>
    <w:sectPr w:rsidR="00514B7D" w:rsidSect="0051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C">
    <w:altName w:val="Baltica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9B0"/>
    <w:multiLevelType w:val="hybridMultilevel"/>
    <w:tmpl w:val="1BEEC9F4"/>
    <w:lvl w:ilvl="0" w:tplc="3B56BBDA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2837C3"/>
    <w:multiLevelType w:val="hybridMultilevel"/>
    <w:tmpl w:val="6BFE50B6"/>
    <w:lvl w:ilvl="0" w:tplc="E1503B28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52776B"/>
    <w:multiLevelType w:val="hybridMultilevel"/>
    <w:tmpl w:val="5654465C"/>
    <w:lvl w:ilvl="0" w:tplc="BD46D9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">
    <w:nsid w:val="12C37E24"/>
    <w:multiLevelType w:val="multilevel"/>
    <w:tmpl w:val="DC6C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E9523E"/>
    <w:multiLevelType w:val="hybridMultilevel"/>
    <w:tmpl w:val="A356B768"/>
    <w:lvl w:ilvl="0" w:tplc="3B56BB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FA40E8"/>
    <w:multiLevelType w:val="hybridMultilevel"/>
    <w:tmpl w:val="CD4C6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3D329B"/>
    <w:multiLevelType w:val="multilevel"/>
    <w:tmpl w:val="329A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E31462"/>
    <w:multiLevelType w:val="singleLevel"/>
    <w:tmpl w:val="D37824B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3E3408C2"/>
    <w:multiLevelType w:val="hybridMultilevel"/>
    <w:tmpl w:val="F94EB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E34512"/>
    <w:multiLevelType w:val="hybridMultilevel"/>
    <w:tmpl w:val="8244FA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46057475"/>
    <w:multiLevelType w:val="hybridMultilevel"/>
    <w:tmpl w:val="DCF8975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7DE4881"/>
    <w:multiLevelType w:val="hybridMultilevel"/>
    <w:tmpl w:val="7D24498E"/>
    <w:lvl w:ilvl="0" w:tplc="04190001">
      <w:start w:val="1"/>
      <w:numFmt w:val="bullet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12">
    <w:nsid w:val="548E22CF"/>
    <w:multiLevelType w:val="hybridMultilevel"/>
    <w:tmpl w:val="0FAA56D2"/>
    <w:lvl w:ilvl="0" w:tplc="2F90F7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7E241F8"/>
    <w:multiLevelType w:val="hybridMultilevel"/>
    <w:tmpl w:val="F13E7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E51F5E"/>
    <w:multiLevelType w:val="multilevel"/>
    <w:tmpl w:val="2BFA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CBA57CD"/>
    <w:multiLevelType w:val="hybridMultilevel"/>
    <w:tmpl w:val="1BB66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D26C2F"/>
    <w:multiLevelType w:val="hybridMultilevel"/>
    <w:tmpl w:val="ED1269A2"/>
    <w:lvl w:ilvl="0" w:tplc="7046CB4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76195EB4"/>
    <w:multiLevelType w:val="multilevel"/>
    <w:tmpl w:val="F574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87C04EF"/>
    <w:multiLevelType w:val="hybridMultilevel"/>
    <w:tmpl w:val="C6DC598E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>
    <w:nsid w:val="7CF80DF9"/>
    <w:multiLevelType w:val="multilevel"/>
    <w:tmpl w:val="6486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2"/>
  </w:num>
  <w:num w:numId="5">
    <w:abstractNumId w:val="1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3"/>
  </w:num>
  <w:num w:numId="12">
    <w:abstractNumId w:val="17"/>
  </w:num>
  <w:num w:numId="13">
    <w:abstractNumId w:val="19"/>
  </w:num>
  <w:num w:numId="14">
    <w:abstractNumId w:val="11"/>
  </w:num>
  <w:num w:numId="15">
    <w:abstractNumId w:val="9"/>
  </w:num>
  <w:num w:numId="16">
    <w:abstractNumId w:val="10"/>
  </w:num>
  <w:num w:numId="17">
    <w:abstractNumId w:val="15"/>
  </w:num>
  <w:num w:numId="18">
    <w:abstractNumId w:val="8"/>
  </w:num>
  <w:num w:numId="19">
    <w:abstractNumId w:val="1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B4A"/>
    <w:rsid w:val="0001367C"/>
    <w:rsid w:val="000264A3"/>
    <w:rsid w:val="000651BC"/>
    <w:rsid w:val="000B79AC"/>
    <w:rsid w:val="00107C42"/>
    <w:rsid w:val="00134D3D"/>
    <w:rsid w:val="001420DC"/>
    <w:rsid w:val="00181E33"/>
    <w:rsid w:val="00193785"/>
    <w:rsid w:val="001B1A19"/>
    <w:rsid w:val="001C2C54"/>
    <w:rsid w:val="001D39ED"/>
    <w:rsid w:val="001D3A5F"/>
    <w:rsid w:val="001F3186"/>
    <w:rsid w:val="00211DD2"/>
    <w:rsid w:val="002147A6"/>
    <w:rsid w:val="00265123"/>
    <w:rsid w:val="002751A3"/>
    <w:rsid w:val="0028660F"/>
    <w:rsid w:val="002B431A"/>
    <w:rsid w:val="0032205C"/>
    <w:rsid w:val="00383F9E"/>
    <w:rsid w:val="003B6658"/>
    <w:rsid w:val="004563FC"/>
    <w:rsid w:val="0046180E"/>
    <w:rsid w:val="004C59E1"/>
    <w:rsid w:val="004D0934"/>
    <w:rsid w:val="004D28A8"/>
    <w:rsid w:val="004D487A"/>
    <w:rsid w:val="004E6053"/>
    <w:rsid w:val="00514B7D"/>
    <w:rsid w:val="00514F39"/>
    <w:rsid w:val="00595C87"/>
    <w:rsid w:val="005C2176"/>
    <w:rsid w:val="005D4043"/>
    <w:rsid w:val="005E5128"/>
    <w:rsid w:val="006745E5"/>
    <w:rsid w:val="00681051"/>
    <w:rsid w:val="006A6B14"/>
    <w:rsid w:val="00707CFB"/>
    <w:rsid w:val="00756966"/>
    <w:rsid w:val="007859AE"/>
    <w:rsid w:val="007B49D7"/>
    <w:rsid w:val="008078F6"/>
    <w:rsid w:val="00817B4A"/>
    <w:rsid w:val="00833873"/>
    <w:rsid w:val="008576E3"/>
    <w:rsid w:val="008701E7"/>
    <w:rsid w:val="00871DDC"/>
    <w:rsid w:val="008765FF"/>
    <w:rsid w:val="008767E2"/>
    <w:rsid w:val="008853B3"/>
    <w:rsid w:val="008A7E79"/>
    <w:rsid w:val="008A7ECF"/>
    <w:rsid w:val="008D307A"/>
    <w:rsid w:val="008E1EA9"/>
    <w:rsid w:val="00955872"/>
    <w:rsid w:val="00956139"/>
    <w:rsid w:val="00976031"/>
    <w:rsid w:val="00992CFC"/>
    <w:rsid w:val="00997701"/>
    <w:rsid w:val="009A5154"/>
    <w:rsid w:val="009C3C74"/>
    <w:rsid w:val="009C3F52"/>
    <w:rsid w:val="009F59A6"/>
    <w:rsid w:val="00A279D6"/>
    <w:rsid w:val="00A72472"/>
    <w:rsid w:val="00A76E0C"/>
    <w:rsid w:val="00AA2AEF"/>
    <w:rsid w:val="00AF603A"/>
    <w:rsid w:val="00B16BFC"/>
    <w:rsid w:val="00B34340"/>
    <w:rsid w:val="00B74AE9"/>
    <w:rsid w:val="00B84B50"/>
    <w:rsid w:val="00BA37D5"/>
    <w:rsid w:val="00BB19AF"/>
    <w:rsid w:val="00BB3FAB"/>
    <w:rsid w:val="00BC32CC"/>
    <w:rsid w:val="00BD0344"/>
    <w:rsid w:val="00BE00A1"/>
    <w:rsid w:val="00C102AA"/>
    <w:rsid w:val="00C47531"/>
    <w:rsid w:val="00C64366"/>
    <w:rsid w:val="00C67235"/>
    <w:rsid w:val="00C97E6F"/>
    <w:rsid w:val="00CA51AB"/>
    <w:rsid w:val="00CB26E5"/>
    <w:rsid w:val="00CD019E"/>
    <w:rsid w:val="00CD6E74"/>
    <w:rsid w:val="00CF4784"/>
    <w:rsid w:val="00D31546"/>
    <w:rsid w:val="00D62CB9"/>
    <w:rsid w:val="00D70022"/>
    <w:rsid w:val="00D730B9"/>
    <w:rsid w:val="00DB5AA6"/>
    <w:rsid w:val="00E4632F"/>
    <w:rsid w:val="00E629DF"/>
    <w:rsid w:val="00E938BA"/>
    <w:rsid w:val="00EA2A15"/>
    <w:rsid w:val="00ED24ED"/>
    <w:rsid w:val="00EE75B2"/>
    <w:rsid w:val="00EE7E06"/>
    <w:rsid w:val="00F14BF6"/>
    <w:rsid w:val="00F30D46"/>
    <w:rsid w:val="00F6004B"/>
    <w:rsid w:val="00F7428B"/>
    <w:rsid w:val="00F75D08"/>
    <w:rsid w:val="00FD1288"/>
    <w:rsid w:val="00FF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7B4A"/>
    <w:pPr>
      <w:keepNext/>
      <w:ind w:firstLine="720"/>
      <w:jc w:val="center"/>
      <w:outlineLvl w:val="0"/>
    </w:pPr>
    <w:rPr>
      <w:rFonts w:ascii="Book Antiqua" w:hAnsi="Book Antiqua"/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B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817B4A"/>
    <w:pPr>
      <w:keepNext/>
      <w:ind w:firstLine="540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B4A"/>
    <w:rPr>
      <w:rFonts w:ascii="Book Antiqua" w:eastAsia="Times New Roman" w:hAnsi="Book Antiqua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17B4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7B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17B4A"/>
    <w:pPr>
      <w:jc w:val="center"/>
    </w:pPr>
    <w:rPr>
      <w:rFonts w:ascii="Book Antiqua" w:hAnsi="Book Antiqua"/>
      <w:b/>
      <w:bCs/>
      <w:sz w:val="24"/>
    </w:rPr>
  </w:style>
  <w:style w:type="character" w:customStyle="1" w:styleId="a4">
    <w:name w:val="Название Знак"/>
    <w:basedOn w:val="a0"/>
    <w:link w:val="a3"/>
    <w:rsid w:val="00817B4A"/>
    <w:rPr>
      <w:rFonts w:ascii="Book Antiqua" w:eastAsia="Times New Roman" w:hAnsi="Book Antiqua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17B4A"/>
    <w:pPr>
      <w:ind w:firstLine="720"/>
    </w:pPr>
    <w:rPr>
      <w:rFonts w:ascii="Book Antiqua" w:hAnsi="Book Antiqua"/>
      <w:sz w:val="24"/>
    </w:rPr>
  </w:style>
  <w:style w:type="character" w:customStyle="1" w:styleId="a6">
    <w:name w:val="Основной текст с отступом Знак"/>
    <w:basedOn w:val="a0"/>
    <w:link w:val="a5"/>
    <w:rsid w:val="00817B4A"/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17B4A"/>
    <w:pPr>
      <w:jc w:val="both"/>
    </w:pPr>
    <w:rPr>
      <w:rFonts w:ascii="Book Antiqua" w:hAnsi="Book Antiqua"/>
      <w:sz w:val="24"/>
    </w:rPr>
  </w:style>
  <w:style w:type="character" w:customStyle="1" w:styleId="a8">
    <w:name w:val="Основной текст Знак"/>
    <w:basedOn w:val="a0"/>
    <w:link w:val="a7"/>
    <w:rsid w:val="00817B4A"/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17B4A"/>
    <w:pPr>
      <w:ind w:firstLine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817B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17B4A"/>
  </w:style>
  <w:style w:type="character" w:customStyle="1" w:styleId="20">
    <w:name w:val="Основной текст 2 Знак"/>
    <w:basedOn w:val="a0"/>
    <w:link w:val="2"/>
    <w:rsid w:val="00817B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rsid w:val="00817B4A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17B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817B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6">
    <w:name w:val="Pa6"/>
    <w:basedOn w:val="a"/>
    <w:next w:val="a"/>
    <w:rsid w:val="00817B4A"/>
    <w:pPr>
      <w:autoSpaceDE w:val="0"/>
      <w:autoSpaceDN w:val="0"/>
      <w:adjustRightInd w:val="0"/>
      <w:spacing w:line="241" w:lineRule="atLeast"/>
    </w:pPr>
    <w:rPr>
      <w:rFonts w:ascii="BalticaC" w:hAnsi="BalticaC"/>
      <w:sz w:val="24"/>
    </w:rPr>
  </w:style>
  <w:style w:type="paragraph" w:customStyle="1" w:styleId="ad">
    <w:name w:val="Знак Знак Знак"/>
    <w:basedOn w:val="a"/>
    <w:rsid w:val="00817B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c">
    <w:name w:val="Без интервала Знак"/>
    <w:link w:val="ab"/>
    <w:uiPriority w:val="1"/>
    <w:locked/>
    <w:rsid w:val="00817B4A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817B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817B4A"/>
    <w:rPr>
      <w:color w:val="0000FF" w:themeColor="hyperlink"/>
      <w:u w:val="single"/>
    </w:rPr>
  </w:style>
  <w:style w:type="paragraph" w:styleId="af0">
    <w:name w:val="Normal (Web)"/>
    <w:basedOn w:val="a"/>
    <w:uiPriority w:val="99"/>
    <w:rsid w:val="00817B4A"/>
    <w:pPr>
      <w:spacing w:before="100" w:beforeAutospacing="1" w:after="119"/>
    </w:pPr>
    <w:rPr>
      <w:sz w:val="24"/>
    </w:rPr>
  </w:style>
  <w:style w:type="paragraph" w:customStyle="1" w:styleId="11">
    <w:name w:val="Абзац списка1"/>
    <w:basedOn w:val="a"/>
    <w:uiPriority w:val="99"/>
    <w:rsid w:val="00817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1">
    <w:name w:val="Основной текст 21"/>
    <w:basedOn w:val="a"/>
    <w:rsid w:val="00817B4A"/>
    <w:pPr>
      <w:ind w:right="-1"/>
      <w:jc w:val="both"/>
    </w:pPr>
    <w:rPr>
      <w:szCs w:val="20"/>
    </w:rPr>
  </w:style>
  <w:style w:type="character" w:customStyle="1" w:styleId="10pt">
    <w:name w:val="Основной текст + 10 pt"/>
    <w:basedOn w:val="a0"/>
    <w:rsid w:val="00F75D0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0"/>
    <w:rsid w:val="00F75D0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uchej.ru" TargetMode="External"/><Relationship Id="rId5" Type="http://schemas.openxmlformats.org/officeDocument/2006/relationships/hyperlink" Target="http://www.torq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1</Pages>
  <Words>7621</Words>
  <Characters>43446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2018-01-22T05:51:00Z</cp:lastPrinted>
  <dcterms:created xsi:type="dcterms:W3CDTF">2018-01-12T10:24:00Z</dcterms:created>
  <dcterms:modified xsi:type="dcterms:W3CDTF">2018-04-24T07:46:00Z</dcterms:modified>
</cp:coreProperties>
</file>