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27" w:rsidRPr="00B108BA" w:rsidRDefault="00725CCE" w:rsidP="00AF6027">
      <w:pPr>
        <w:shd w:val="clear" w:color="auto" w:fill="FFFFFF"/>
        <w:ind w:firstLine="567"/>
        <w:jc w:val="center"/>
        <w:rPr>
          <w:rFonts w:ascii="Book Antiqua" w:hAnsi="Book Antiqua" w:cs="Arial"/>
          <w:b/>
          <w:color w:val="2E5C84"/>
          <w:sz w:val="24"/>
          <w:szCs w:val="24"/>
        </w:rPr>
      </w:pPr>
      <w:r w:rsidRPr="00B108BA">
        <w:rPr>
          <w:rFonts w:ascii="Book Antiqua" w:hAnsi="Book Antiqua" w:cs="Arial"/>
          <w:b/>
          <w:color w:val="2E5C84"/>
          <w:sz w:val="24"/>
          <w:szCs w:val="24"/>
        </w:rPr>
        <w:fldChar w:fldCharType="begin"/>
      </w:r>
      <w:r w:rsidR="00AF6027" w:rsidRPr="00B108BA">
        <w:rPr>
          <w:rFonts w:ascii="Book Antiqua" w:hAnsi="Book Antiqua" w:cs="Arial"/>
          <w:b/>
          <w:color w:val="2E5C84"/>
          <w:sz w:val="24"/>
          <w:szCs w:val="24"/>
        </w:rPr>
        <w:instrText xml:space="preserve"> HYPERLINK "http://udmunicipal.ru/%D0%BD%D0%B5%D1%84%D0%BE%D1%80%D0%BC%D0%B0%D0%BB%D1%8C%D0%BD%D0%B0%D1%8F-%D0%B7%D0%B0%D0%BD%D1%8F%D1%82%D0%BE%D1%81%D1%82%D1%8C/979/" </w:instrText>
      </w:r>
      <w:r w:rsidRPr="00B108BA">
        <w:rPr>
          <w:rFonts w:ascii="Book Antiqua" w:hAnsi="Book Antiqua" w:cs="Arial"/>
          <w:b/>
          <w:color w:val="2E5C84"/>
          <w:sz w:val="24"/>
          <w:szCs w:val="24"/>
        </w:rPr>
        <w:fldChar w:fldCharType="separate"/>
      </w:r>
      <w:r w:rsidR="00AF6027" w:rsidRPr="000A093A">
        <w:rPr>
          <w:rFonts w:ascii="Book Antiqua" w:hAnsi="Book Antiqua" w:cs="Arial"/>
          <w:b/>
          <w:color w:val="2E5C84"/>
          <w:sz w:val="24"/>
          <w:szCs w:val="24"/>
        </w:rPr>
        <w:t xml:space="preserve">Информация о проделанной работе по вопросам неформальной занятости в </w:t>
      </w:r>
      <w:r w:rsidR="00AF6027">
        <w:rPr>
          <w:rFonts w:ascii="Book Antiqua" w:hAnsi="Book Antiqua" w:cs="Arial"/>
          <w:b/>
          <w:color w:val="2E5C84"/>
          <w:sz w:val="24"/>
          <w:szCs w:val="24"/>
        </w:rPr>
        <w:t xml:space="preserve"> МО</w:t>
      </w:r>
      <w:r w:rsidR="00AF6027" w:rsidRPr="000A093A">
        <w:rPr>
          <w:rFonts w:ascii="Book Antiqua" w:hAnsi="Book Antiqua" w:cs="Arial"/>
          <w:b/>
          <w:color w:val="2E5C84"/>
          <w:sz w:val="24"/>
          <w:szCs w:val="24"/>
        </w:rPr>
        <w:t xml:space="preserve"> «</w:t>
      </w:r>
      <w:proofErr w:type="spellStart"/>
      <w:r w:rsidR="00AF6027" w:rsidRPr="000A093A">
        <w:rPr>
          <w:rFonts w:ascii="Book Antiqua" w:hAnsi="Book Antiqua" w:cs="Arial"/>
          <w:b/>
          <w:color w:val="2E5C84"/>
          <w:sz w:val="24"/>
          <w:szCs w:val="24"/>
        </w:rPr>
        <w:t>Теучежский</w:t>
      </w:r>
      <w:proofErr w:type="spellEnd"/>
      <w:r w:rsidR="00AF6027" w:rsidRPr="000A093A">
        <w:rPr>
          <w:rFonts w:ascii="Book Antiqua" w:hAnsi="Book Antiqua" w:cs="Arial"/>
          <w:b/>
          <w:color w:val="2E5C84"/>
          <w:sz w:val="24"/>
          <w:szCs w:val="24"/>
        </w:rPr>
        <w:t xml:space="preserve"> район»  </w:t>
      </w:r>
      <w:r w:rsidR="00AF6027">
        <w:rPr>
          <w:rFonts w:ascii="Book Antiqua" w:hAnsi="Book Antiqua" w:cs="Arial"/>
          <w:b/>
          <w:color w:val="2E5C84"/>
          <w:sz w:val="24"/>
          <w:szCs w:val="24"/>
        </w:rPr>
        <w:t>на</w:t>
      </w:r>
      <w:r w:rsidRPr="00B108BA">
        <w:rPr>
          <w:rFonts w:ascii="Book Antiqua" w:hAnsi="Book Antiqua" w:cs="Arial"/>
          <w:b/>
          <w:color w:val="2E5C84"/>
          <w:sz w:val="24"/>
          <w:szCs w:val="24"/>
        </w:rPr>
        <w:fldChar w:fldCharType="end"/>
      </w:r>
      <w:r w:rsidR="00AF6027">
        <w:rPr>
          <w:rFonts w:ascii="Book Antiqua" w:hAnsi="Book Antiqua" w:cs="Arial"/>
          <w:b/>
          <w:color w:val="2E5C84"/>
          <w:sz w:val="24"/>
          <w:szCs w:val="24"/>
        </w:rPr>
        <w:t xml:space="preserve"> 19 мая 2017 года</w:t>
      </w:r>
    </w:p>
    <w:p w:rsidR="008B1874" w:rsidRDefault="008B1874" w:rsidP="00AF6027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</w:p>
    <w:p w:rsidR="00AF6027" w:rsidRPr="00B108BA" w:rsidRDefault="00AF6027" w:rsidP="00AF6027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Во исполнение протокола совещания у заместителя Председателя Правительства Российской Федерации О.Ю. </w:t>
      </w:r>
      <w:proofErr w:type="spellStart"/>
      <w:r w:rsidRPr="00B108BA">
        <w:rPr>
          <w:rFonts w:ascii="Book Antiqua" w:hAnsi="Book Antiqua" w:cs="Arial"/>
          <w:color w:val="333333"/>
          <w:sz w:val="24"/>
          <w:szCs w:val="24"/>
        </w:rPr>
        <w:t>Голодец</w:t>
      </w:r>
      <w:proofErr w:type="spellEnd"/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от 9 октября 2014 года № ОГ-П12-275пр (раздел II) по снижению неформальной занятости перед муниципальным </w:t>
      </w:r>
      <w:r>
        <w:rPr>
          <w:rFonts w:ascii="Book Antiqua" w:hAnsi="Book Antiqua" w:cs="Arial"/>
          <w:color w:val="333333"/>
          <w:sz w:val="24"/>
          <w:szCs w:val="24"/>
        </w:rPr>
        <w:t>образованием «</w:t>
      </w:r>
      <w:proofErr w:type="spellStart"/>
      <w:r>
        <w:rPr>
          <w:rFonts w:ascii="Book Antiqua" w:hAnsi="Book Antiqua" w:cs="Arial"/>
          <w:color w:val="333333"/>
          <w:sz w:val="24"/>
          <w:szCs w:val="24"/>
        </w:rPr>
        <w:t>Теучежский</w:t>
      </w:r>
      <w:proofErr w:type="spellEnd"/>
      <w:r>
        <w:rPr>
          <w:rFonts w:ascii="Book Antiqua" w:hAnsi="Book Antiqua" w:cs="Arial"/>
          <w:color w:val="333333"/>
          <w:sz w:val="24"/>
          <w:szCs w:val="24"/>
        </w:rPr>
        <w:t xml:space="preserve"> </w:t>
      </w:r>
      <w:r w:rsidRPr="00B108BA">
        <w:rPr>
          <w:rFonts w:ascii="Book Antiqua" w:hAnsi="Book Antiqua" w:cs="Arial"/>
          <w:color w:val="333333"/>
          <w:sz w:val="24"/>
          <w:szCs w:val="24"/>
        </w:rPr>
        <w:t>район</w:t>
      </w:r>
      <w:r>
        <w:rPr>
          <w:rFonts w:ascii="Book Antiqua" w:hAnsi="Book Antiqua" w:cs="Arial"/>
          <w:color w:val="333333"/>
          <w:sz w:val="24"/>
          <w:szCs w:val="24"/>
        </w:rPr>
        <w:t>» была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поставлена задача: снизить численность экономически активных лиц трудоспособного возраста, осуществляющих трудовую деятельность неофициально, в 201</w:t>
      </w:r>
      <w:r>
        <w:rPr>
          <w:rFonts w:ascii="Book Antiqua" w:hAnsi="Book Antiqua" w:cs="Arial"/>
          <w:color w:val="333333"/>
          <w:sz w:val="24"/>
          <w:szCs w:val="24"/>
        </w:rPr>
        <w:t>7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году </w:t>
      </w:r>
      <w:r>
        <w:rPr>
          <w:rFonts w:ascii="Book Antiqua" w:hAnsi="Book Antiqua" w:cs="Arial"/>
          <w:color w:val="333333"/>
          <w:sz w:val="24"/>
          <w:szCs w:val="24"/>
        </w:rPr>
        <w:t>515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человек</w:t>
      </w:r>
      <w:r>
        <w:rPr>
          <w:rFonts w:ascii="Book Antiqua" w:hAnsi="Book Antiqua" w:cs="Arial"/>
          <w:color w:val="333333"/>
          <w:sz w:val="24"/>
          <w:szCs w:val="24"/>
        </w:rPr>
        <w:t>.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</w:t>
      </w:r>
    </w:p>
    <w:p w:rsidR="00AF6027" w:rsidRPr="00B108BA" w:rsidRDefault="00AF6027" w:rsidP="00AF6027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  <w:r w:rsidRPr="00B108BA">
        <w:rPr>
          <w:rFonts w:ascii="Book Antiqua" w:hAnsi="Book Antiqua" w:cs="Arial"/>
          <w:color w:val="333333"/>
          <w:sz w:val="24"/>
          <w:szCs w:val="24"/>
        </w:rPr>
        <w:t>Работа по снижению неформальной занятости и легализации «серой» заработной платы на территории района осуществля</w:t>
      </w:r>
      <w:r>
        <w:rPr>
          <w:rFonts w:ascii="Book Antiqua" w:hAnsi="Book Antiqua" w:cs="Arial"/>
          <w:color w:val="333333"/>
          <w:sz w:val="24"/>
          <w:szCs w:val="24"/>
        </w:rPr>
        <w:t>лась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согласно принятому рабочей группой по снижению неформальной занятости, легализации «серой» заработной платы, повышению собираемости страховых взносов во внебюджетные фонды плану мероприятий в данном направлении на 201</w:t>
      </w:r>
      <w:r w:rsidR="008B1874">
        <w:rPr>
          <w:rFonts w:ascii="Book Antiqua" w:hAnsi="Book Antiqua" w:cs="Arial"/>
          <w:color w:val="333333"/>
          <w:sz w:val="24"/>
          <w:szCs w:val="24"/>
        </w:rPr>
        <w:t>7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год</w:t>
      </w:r>
      <w:r>
        <w:rPr>
          <w:rFonts w:ascii="Book Antiqua" w:hAnsi="Book Antiqua" w:cs="Arial"/>
          <w:color w:val="333333"/>
          <w:sz w:val="24"/>
          <w:szCs w:val="24"/>
        </w:rPr>
        <w:t>.</w:t>
      </w:r>
    </w:p>
    <w:p w:rsidR="00AF6027" w:rsidRPr="00B108BA" w:rsidRDefault="008B1874" w:rsidP="00AF6027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>С начала года</w:t>
      </w:r>
      <w:r w:rsidR="00AF6027">
        <w:rPr>
          <w:rFonts w:ascii="Book Antiqua" w:hAnsi="Book Antiqua" w:cs="Arial"/>
          <w:color w:val="333333"/>
          <w:sz w:val="24"/>
          <w:szCs w:val="24"/>
        </w:rPr>
        <w:t xml:space="preserve"> п</w:t>
      </w:r>
      <w:r w:rsidR="00AF6027" w:rsidRPr="00B108BA">
        <w:rPr>
          <w:rFonts w:ascii="Book Antiqua" w:hAnsi="Book Antiqua" w:cs="Arial"/>
          <w:color w:val="333333"/>
          <w:sz w:val="24"/>
          <w:szCs w:val="24"/>
        </w:rPr>
        <w:t xml:space="preserve">роведено </w:t>
      </w:r>
      <w:r>
        <w:rPr>
          <w:rFonts w:ascii="Book Antiqua" w:hAnsi="Book Antiqua" w:cs="Arial"/>
          <w:color w:val="333333"/>
          <w:sz w:val="24"/>
          <w:szCs w:val="24"/>
        </w:rPr>
        <w:t>одно</w:t>
      </w:r>
      <w:r w:rsidR="00AF6027" w:rsidRPr="00B108BA">
        <w:rPr>
          <w:rFonts w:ascii="Book Antiqua" w:hAnsi="Book Antiqua" w:cs="Arial"/>
          <w:color w:val="333333"/>
          <w:sz w:val="24"/>
          <w:szCs w:val="24"/>
        </w:rPr>
        <w:t xml:space="preserve"> заседани</w:t>
      </w:r>
      <w:r>
        <w:rPr>
          <w:rFonts w:ascii="Book Antiqua" w:hAnsi="Book Antiqua" w:cs="Arial"/>
          <w:color w:val="333333"/>
          <w:sz w:val="24"/>
          <w:szCs w:val="24"/>
        </w:rPr>
        <w:t>е</w:t>
      </w:r>
      <w:r w:rsidR="00AF6027" w:rsidRPr="00B108BA">
        <w:rPr>
          <w:rFonts w:ascii="Book Antiqua" w:hAnsi="Book Antiqua" w:cs="Arial"/>
          <w:color w:val="333333"/>
          <w:sz w:val="24"/>
          <w:szCs w:val="24"/>
        </w:rPr>
        <w:t xml:space="preserve">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AF6027" w:rsidRDefault="00AF6027" w:rsidP="00AF6027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</w:t>
      </w:r>
      <w:r>
        <w:rPr>
          <w:rFonts w:ascii="Book Antiqua" w:hAnsi="Book Antiqua" w:cs="Arial"/>
          <w:color w:val="333333"/>
          <w:sz w:val="24"/>
          <w:szCs w:val="24"/>
        </w:rPr>
        <w:t>И</w:t>
      </w:r>
      <w:r w:rsidRPr="00B108BA">
        <w:rPr>
          <w:rFonts w:ascii="Book Antiqua" w:hAnsi="Book Antiqua" w:cs="Arial"/>
          <w:color w:val="333333"/>
          <w:sz w:val="24"/>
          <w:szCs w:val="24"/>
        </w:rPr>
        <w:t>нформационная работа по легализации трудовых отношений проводи</w:t>
      </w:r>
      <w:r w:rsidR="008B1874">
        <w:rPr>
          <w:rFonts w:ascii="Book Antiqua" w:hAnsi="Book Antiqua" w:cs="Arial"/>
          <w:color w:val="333333"/>
          <w:sz w:val="24"/>
          <w:szCs w:val="24"/>
        </w:rPr>
        <w:t>тся</w:t>
      </w:r>
      <w:r>
        <w:rPr>
          <w:rFonts w:ascii="Book Antiqua" w:hAnsi="Book Antiqua" w:cs="Arial"/>
          <w:color w:val="333333"/>
          <w:sz w:val="24"/>
          <w:szCs w:val="24"/>
        </w:rPr>
        <w:t xml:space="preserve"> </w:t>
      </w:r>
      <w:r w:rsidRPr="00B108BA">
        <w:rPr>
          <w:rFonts w:ascii="Book Antiqua" w:hAnsi="Book Antiqua" w:cs="Arial"/>
          <w:color w:val="333333"/>
          <w:sz w:val="24"/>
          <w:szCs w:val="24"/>
        </w:rPr>
        <w:t>на собраниях с работодателями, встречах с населением  о негативных последствиях выплаты «серой зарплаты» при получении налоговых льгот, назначении пенсий и других социальных выплат, необходимости соблюдения требований Трудового кодекса Российской Федерации в части оформления трудовых отношений</w:t>
      </w:r>
      <w:r>
        <w:rPr>
          <w:rFonts w:ascii="Book Antiqua" w:hAnsi="Book Antiqua" w:cs="Arial"/>
          <w:color w:val="333333"/>
          <w:sz w:val="24"/>
          <w:szCs w:val="24"/>
        </w:rPr>
        <w:t xml:space="preserve">. 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</w:t>
      </w:r>
      <w:r>
        <w:rPr>
          <w:rFonts w:ascii="Book Antiqua" w:hAnsi="Book Antiqua" w:cs="Arial"/>
          <w:color w:val="333333"/>
          <w:sz w:val="24"/>
          <w:szCs w:val="24"/>
        </w:rPr>
        <w:t xml:space="preserve"> И</w:t>
      </w:r>
      <w:r w:rsidRPr="00B108BA">
        <w:rPr>
          <w:rFonts w:ascii="Book Antiqua" w:hAnsi="Book Antiqua" w:cs="Arial"/>
          <w:color w:val="333333"/>
          <w:sz w:val="24"/>
          <w:szCs w:val="24"/>
        </w:rPr>
        <w:t>нформационные материалы размещ</w:t>
      </w:r>
      <w:r>
        <w:rPr>
          <w:rFonts w:ascii="Book Antiqua" w:hAnsi="Book Antiqua" w:cs="Arial"/>
          <w:color w:val="333333"/>
          <w:sz w:val="24"/>
          <w:szCs w:val="24"/>
        </w:rPr>
        <w:t>а</w:t>
      </w:r>
      <w:r w:rsidR="008B1874">
        <w:rPr>
          <w:rFonts w:ascii="Book Antiqua" w:hAnsi="Book Antiqua" w:cs="Arial"/>
          <w:color w:val="333333"/>
          <w:sz w:val="24"/>
          <w:szCs w:val="24"/>
        </w:rPr>
        <w:t>ются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на официальном сайте администрации района, в газете «</w:t>
      </w:r>
      <w:proofErr w:type="spellStart"/>
      <w:r>
        <w:rPr>
          <w:rFonts w:ascii="Book Antiqua" w:hAnsi="Book Antiqua" w:cs="Arial"/>
          <w:color w:val="333333"/>
          <w:sz w:val="24"/>
          <w:szCs w:val="24"/>
        </w:rPr>
        <w:t>Теучежские</w:t>
      </w:r>
      <w:proofErr w:type="spellEnd"/>
      <w:r>
        <w:rPr>
          <w:rFonts w:ascii="Book Antiqua" w:hAnsi="Book Antiqua" w:cs="Arial"/>
          <w:color w:val="333333"/>
          <w:sz w:val="24"/>
          <w:szCs w:val="24"/>
        </w:rPr>
        <w:t xml:space="preserve"> вести</w:t>
      </w:r>
      <w:r w:rsidRPr="00B108BA">
        <w:rPr>
          <w:rFonts w:ascii="Book Antiqua" w:hAnsi="Book Antiqua" w:cs="Arial"/>
          <w:color w:val="333333"/>
          <w:sz w:val="24"/>
          <w:szCs w:val="24"/>
        </w:rPr>
        <w:t>», информационных стендах о</w:t>
      </w:r>
      <w:r>
        <w:rPr>
          <w:rFonts w:ascii="Book Antiqua" w:hAnsi="Book Antiqua" w:cs="Arial"/>
          <w:color w:val="333333"/>
          <w:sz w:val="24"/>
          <w:szCs w:val="24"/>
        </w:rPr>
        <w:t xml:space="preserve">рганизаций и учреждений района и </w:t>
      </w:r>
      <w:r w:rsidRPr="00B108BA">
        <w:rPr>
          <w:rFonts w:ascii="Book Antiqua" w:hAnsi="Book Antiqua" w:cs="Arial"/>
          <w:color w:val="333333"/>
          <w:sz w:val="24"/>
          <w:szCs w:val="24"/>
        </w:rPr>
        <w:t>о</w:t>
      </w:r>
      <w:r>
        <w:rPr>
          <w:rFonts w:ascii="Book Antiqua" w:hAnsi="Book Antiqua" w:cs="Arial"/>
          <w:color w:val="333333"/>
          <w:sz w:val="24"/>
          <w:szCs w:val="24"/>
        </w:rPr>
        <w:t>рганов местного самоуправления.</w:t>
      </w:r>
    </w:p>
    <w:p w:rsidR="006D002F" w:rsidRDefault="008B1874" w:rsidP="008B1874">
      <w:pPr>
        <w:ind w:firstLine="567"/>
        <w:contextualSpacing/>
        <w:jc w:val="both"/>
        <w:rPr>
          <w:rFonts w:ascii="Book Antiqua" w:hAnsi="Book Antiqua" w:cs="Book Antiqua"/>
          <w:sz w:val="24"/>
          <w:szCs w:val="24"/>
        </w:rPr>
      </w:pPr>
      <w:r w:rsidRPr="00DC6529">
        <w:rPr>
          <w:rFonts w:ascii="Book Antiqua" w:hAnsi="Book Antiqua" w:cs="Book Antiqua"/>
          <w:sz w:val="24"/>
          <w:szCs w:val="24"/>
        </w:rPr>
        <w:t>Во всех семи поселениях района проведены встречи с собственниками и арендаторами земельных участков по проблеме легализации трудовых отношений.</w:t>
      </w:r>
      <w:r w:rsidR="00B825C9">
        <w:rPr>
          <w:rFonts w:ascii="Book Antiqua" w:hAnsi="Book Antiqua" w:cs="Book Antiqua"/>
          <w:sz w:val="24"/>
          <w:szCs w:val="24"/>
        </w:rPr>
        <w:t xml:space="preserve"> В ходе мероприятий  выявлены 22 крестьянско-фермерских хозяйств</w:t>
      </w:r>
      <w:r w:rsidR="000804F1">
        <w:rPr>
          <w:rFonts w:ascii="Book Antiqua" w:hAnsi="Book Antiqua" w:cs="Book Antiqua"/>
          <w:sz w:val="24"/>
          <w:szCs w:val="24"/>
        </w:rPr>
        <w:t xml:space="preserve"> без оформления их деятельности. </w:t>
      </w:r>
      <w:r w:rsidR="006D002F">
        <w:rPr>
          <w:rFonts w:ascii="Book Antiqua" w:hAnsi="Book Antiqua" w:cs="Book Antiqua"/>
          <w:sz w:val="24"/>
          <w:szCs w:val="24"/>
        </w:rPr>
        <w:t>На сегодня  администрацией  муниципального образования «</w:t>
      </w:r>
      <w:proofErr w:type="spellStart"/>
      <w:r w:rsidR="006D002F">
        <w:rPr>
          <w:rFonts w:ascii="Book Antiqua" w:hAnsi="Book Antiqua" w:cs="Book Antiqua"/>
          <w:sz w:val="24"/>
          <w:szCs w:val="24"/>
        </w:rPr>
        <w:t>Теучежский</w:t>
      </w:r>
      <w:proofErr w:type="spellEnd"/>
      <w:r w:rsidR="006D002F">
        <w:rPr>
          <w:rFonts w:ascii="Book Antiqua" w:hAnsi="Book Antiqua" w:cs="Book Antiqua"/>
          <w:sz w:val="24"/>
          <w:szCs w:val="24"/>
        </w:rPr>
        <w:t xml:space="preserve"> район» </w:t>
      </w:r>
      <w:r w:rsidR="000804F1">
        <w:rPr>
          <w:rFonts w:ascii="Book Antiqua" w:hAnsi="Book Antiqua" w:cs="Book Antiqua"/>
          <w:sz w:val="24"/>
          <w:szCs w:val="24"/>
        </w:rPr>
        <w:t xml:space="preserve">совместно с </w:t>
      </w:r>
      <w:r w:rsidR="006D002F">
        <w:rPr>
          <w:rFonts w:ascii="Book Antiqua" w:hAnsi="Book Antiqua" w:cs="Book Antiqua"/>
          <w:sz w:val="24"/>
          <w:szCs w:val="24"/>
        </w:rPr>
        <w:t xml:space="preserve"> МИ ФНС №3 по </w:t>
      </w:r>
      <w:proofErr w:type="spellStart"/>
      <w:r w:rsidR="006D002F">
        <w:rPr>
          <w:rFonts w:ascii="Book Antiqua" w:hAnsi="Book Antiqua" w:cs="Book Antiqua"/>
          <w:sz w:val="24"/>
          <w:szCs w:val="24"/>
        </w:rPr>
        <w:t>Теучежскому</w:t>
      </w:r>
      <w:proofErr w:type="spellEnd"/>
      <w:r w:rsidR="006D002F">
        <w:rPr>
          <w:rFonts w:ascii="Book Antiqua" w:hAnsi="Book Antiqua" w:cs="Book Antiqua"/>
          <w:sz w:val="24"/>
          <w:szCs w:val="24"/>
        </w:rPr>
        <w:t xml:space="preserve"> району </w:t>
      </w:r>
      <w:r w:rsidR="000804F1">
        <w:rPr>
          <w:rFonts w:ascii="Book Antiqua" w:hAnsi="Book Antiqua" w:cs="Book Antiqua"/>
          <w:sz w:val="24"/>
          <w:szCs w:val="24"/>
        </w:rPr>
        <w:t>ведется работа по их</w:t>
      </w:r>
      <w:r w:rsidR="006D002F">
        <w:rPr>
          <w:rFonts w:ascii="Book Antiqua" w:hAnsi="Book Antiqua" w:cs="Book Antiqua"/>
          <w:sz w:val="24"/>
          <w:szCs w:val="24"/>
        </w:rPr>
        <w:t xml:space="preserve"> оформлени</w:t>
      </w:r>
      <w:r w:rsidR="000804F1">
        <w:rPr>
          <w:rFonts w:ascii="Book Antiqua" w:hAnsi="Book Antiqua" w:cs="Book Antiqua"/>
          <w:sz w:val="24"/>
          <w:szCs w:val="24"/>
        </w:rPr>
        <w:t>ю.</w:t>
      </w:r>
    </w:p>
    <w:p w:rsidR="00E26088" w:rsidRDefault="000804F1" w:rsidP="008B1874">
      <w:pPr>
        <w:ind w:firstLine="567"/>
        <w:contextualSpacing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В апреле проведен мониторинг</w:t>
      </w:r>
      <w:r w:rsidR="00900DDA">
        <w:rPr>
          <w:rFonts w:ascii="Book Antiqua" w:hAnsi="Book Antiqua" w:cs="Book Antiqua"/>
          <w:sz w:val="24"/>
          <w:szCs w:val="24"/>
        </w:rPr>
        <w:t xml:space="preserve"> торговой деятельности и общественного питания. </w:t>
      </w:r>
      <w:r>
        <w:rPr>
          <w:rFonts w:ascii="Book Antiqua" w:hAnsi="Book Antiqua" w:cs="Book Antiqua"/>
          <w:sz w:val="24"/>
          <w:szCs w:val="24"/>
        </w:rPr>
        <w:t>Выявлено</w:t>
      </w:r>
      <w:r w:rsidR="00900DDA">
        <w:rPr>
          <w:rFonts w:ascii="Book Antiqua" w:hAnsi="Book Antiqua" w:cs="Book Antiqua"/>
          <w:sz w:val="24"/>
          <w:szCs w:val="24"/>
        </w:rPr>
        <w:t xml:space="preserve"> 38 торговых точек, </w:t>
      </w:r>
      <w:r>
        <w:rPr>
          <w:rFonts w:ascii="Book Antiqua" w:hAnsi="Book Antiqua" w:cs="Book Antiqua"/>
          <w:sz w:val="24"/>
          <w:szCs w:val="24"/>
        </w:rPr>
        <w:t>не выполняющих требования действующего законодательства, в том числе и трудового</w:t>
      </w:r>
      <w:r w:rsidR="00900DDA">
        <w:rPr>
          <w:rFonts w:ascii="Book Antiqua" w:hAnsi="Book Antiqua" w:cs="Book Antiqua"/>
          <w:sz w:val="24"/>
          <w:szCs w:val="24"/>
        </w:rPr>
        <w:t>.</w:t>
      </w:r>
    </w:p>
    <w:p w:rsidR="000804F1" w:rsidRDefault="000804F1" w:rsidP="000804F1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>
        <w:rPr>
          <w:rFonts w:ascii="Book Antiqua" w:hAnsi="Book Antiqua" w:cs="Arial"/>
          <w:iCs/>
          <w:color w:val="000000"/>
          <w:sz w:val="24"/>
          <w:szCs w:val="24"/>
        </w:rPr>
        <w:t>Та</w:t>
      </w:r>
      <w:r w:rsidRPr="00025F54">
        <w:rPr>
          <w:rFonts w:ascii="Book Antiqua" w:hAnsi="Book Antiqua" w:cs="Arial"/>
          <w:iCs/>
          <w:color w:val="000000"/>
          <w:sz w:val="24"/>
          <w:szCs w:val="24"/>
        </w:rPr>
        <w:t>к</w:t>
      </w:r>
      <w:r>
        <w:rPr>
          <w:rFonts w:ascii="Book Antiqua" w:hAnsi="Book Antiqua" w:cs="Arial"/>
          <w:iCs/>
          <w:color w:val="000000"/>
          <w:sz w:val="24"/>
          <w:szCs w:val="24"/>
        </w:rPr>
        <w:t xml:space="preserve">же, в связи с уточнением параметров неформальной занятости администрация проводит работу  с лицами, имеющими в собственности большегрузный и специализированный транспорт, зарегистрированный на территории муниципального района. </w:t>
      </w:r>
    </w:p>
    <w:p w:rsidR="00AF6027" w:rsidRPr="00B108BA" w:rsidRDefault="00B825C9" w:rsidP="00AF6027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 xml:space="preserve">Работает </w:t>
      </w:r>
      <w:r w:rsidR="00AF6027" w:rsidRPr="00B108BA">
        <w:rPr>
          <w:rFonts w:ascii="Book Antiqua" w:hAnsi="Book Antiqua" w:cs="Arial"/>
          <w:color w:val="333333"/>
          <w:sz w:val="24"/>
          <w:szCs w:val="24"/>
        </w:rPr>
        <w:t xml:space="preserve">телефон </w:t>
      </w:r>
      <w:r>
        <w:rPr>
          <w:rFonts w:ascii="Book Antiqua" w:hAnsi="Book Antiqua" w:cs="Arial"/>
          <w:color w:val="333333"/>
          <w:sz w:val="24"/>
          <w:szCs w:val="24"/>
        </w:rPr>
        <w:t>«</w:t>
      </w:r>
      <w:r w:rsidR="00AF6027">
        <w:rPr>
          <w:rFonts w:ascii="Book Antiqua" w:hAnsi="Book Antiqua" w:cs="Arial"/>
          <w:color w:val="333333"/>
          <w:sz w:val="24"/>
          <w:szCs w:val="24"/>
        </w:rPr>
        <w:t>горячей линии</w:t>
      </w:r>
      <w:r w:rsidR="00AF6027" w:rsidRPr="00B108BA">
        <w:rPr>
          <w:rFonts w:ascii="Book Antiqua" w:hAnsi="Book Antiqua" w:cs="Arial"/>
          <w:color w:val="333333"/>
          <w:sz w:val="24"/>
          <w:szCs w:val="24"/>
        </w:rPr>
        <w:t>» по обращениям граждан о фактах выплаты «серой зарплаты».</w:t>
      </w:r>
    </w:p>
    <w:p w:rsidR="000804F1" w:rsidRDefault="008B1874" w:rsidP="00AF6027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 w:cs="Arial"/>
          <w:color w:val="333333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>По состоянию на 19 мая 2017 года</w:t>
      </w:r>
      <w:r w:rsidR="00AF6027" w:rsidRPr="00B108BA">
        <w:rPr>
          <w:rFonts w:ascii="Book Antiqua" w:hAnsi="Book Antiqua" w:cs="Arial"/>
          <w:color w:val="333333"/>
          <w:sz w:val="24"/>
          <w:szCs w:val="24"/>
        </w:rPr>
        <w:t xml:space="preserve"> достигнуто значение по снижению неформальной занятости в количестве </w:t>
      </w:r>
      <w:r>
        <w:rPr>
          <w:rFonts w:ascii="Book Antiqua" w:hAnsi="Book Antiqua" w:cs="Arial"/>
          <w:color w:val="333333"/>
          <w:sz w:val="24"/>
          <w:szCs w:val="24"/>
        </w:rPr>
        <w:t>1</w:t>
      </w:r>
      <w:r w:rsidR="00954578">
        <w:rPr>
          <w:rFonts w:ascii="Book Antiqua" w:hAnsi="Book Antiqua" w:cs="Arial"/>
          <w:color w:val="333333"/>
          <w:sz w:val="24"/>
          <w:szCs w:val="24"/>
        </w:rPr>
        <w:t>89</w:t>
      </w:r>
      <w:r w:rsidR="00AF6027" w:rsidRPr="00B108BA">
        <w:rPr>
          <w:rFonts w:ascii="Book Antiqua" w:hAnsi="Book Antiqua" w:cs="Arial"/>
          <w:color w:val="333333"/>
          <w:sz w:val="24"/>
          <w:szCs w:val="24"/>
        </w:rPr>
        <w:t xml:space="preserve"> человек</w:t>
      </w:r>
      <w:r>
        <w:rPr>
          <w:rFonts w:ascii="Book Antiqua" w:hAnsi="Book Antiqua" w:cs="Arial"/>
          <w:color w:val="333333"/>
          <w:sz w:val="24"/>
          <w:szCs w:val="24"/>
        </w:rPr>
        <w:t>а</w:t>
      </w:r>
      <w:r w:rsidR="00AF6027" w:rsidRPr="00B108BA">
        <w:rPr>
          <w:rFonts w:ascii="Book Antiqua" w:hAnsi="Book Antiqua" w:cs="Arial"/>
          <w:color w:val="333333"/>
          <w:sz w:val="24"/>
          <w:szCs w:val="24"/>
        </w:rPr>
        <w:t xml:space="preserve"> (в том числе количество заключенных трудовых договоров, а также зарегистрированных индивидуальных предпринимателей и крестьянско-фермерских хозяйств). </w:t>
      </w:r>
    </w:p>
    <w:p w:rsidR="00AF6027" w:rsidRDefault="00AF6027" w:rsidP="000804F1">
      <w:pPr>
        <w:spacing w:before="100" w:beforeAutospacing="1" w:after="100" w:afterAutospacing="1"/>
        <w:ind w:left="60" w:right="60" w:firstLine="507"/>
        <w:contextualSpacing/>
        <w:jc w:val="both"/>
        <w:rPr>
          <w:rFonts w:ascii="Book Antiqua" w:hAnsi="Book Antiqua" w:cs="Arial"/>
          <w:color w:val="333333"/>
          <w:sz w:val="24"/>
          <w:szCs w:val="24"/>
        </w:rPr>
      </w:pPr>
      <w:r w:rsidRPr="00B108BA">
        <w:rPr>
          <w:rFonts w:ascii="Book Antiqua" w:hAnsi="Book Antiqua" w:cs="Arial"/>
          <w:color w:val="333333"/>
          <w:sz w:val="24"/>
          <w:szCs w:val="24"/>
        </w:rPr>
        <w:lastRenderedPageBreak/>
        <w:t xml:space="preserve">Мониторинг результатов работы по снижению неформальной занятости передается в </w:t>
      </w:r>
      <w:r>
        <w:rPr>
          <w:rFonts w:ascii="Book Antiqua" w:hAnsi="Book Antiqua" w:cs="Arial"/>
          <w:color w:val="333333"/>
          <w:sz w:val="24"/>
          <w:szCs w:val="24"/>
        </w:rPr>
        <w:t xml:space="preserve">Управление Государственной Службы занятости населения </w:t>
      </w:r>
      <w:r w:rsidRPr="00B108BA">
        <w:rPr>
          <w:rFonts w:ascii="Book Antiqua" w:hAnsi="Book Antiqua" w:cs="Arial"/>
          <w:color w:val="333333"/>
          <w:sz w:val="24"/>
          <w:szCs w:val="24"/>
        </w:rPr>
        <w:t>Республики</w:t>
      </w:r>
      <w:r>
        <w:rPr>
          <w:rFonts w:ascii="Book Antiqua" w:hAnsi="Book Antiqua" w:cs="Arial"/>
          <w:color w:val="333333"/>
          <w:sz w:val="24"/>
          <w:szCs w:val="24"/>
        </w:rPr>
        <w:t xml:space="preserve"> Адыгея</w:t>
      </w:r>
      <w:r w:rsidRPr="00B108BA">
        <w:rPr>
          <w:rFonts w:ascii="Book Antiqua" w:hAnsi="Book Antiqua" w:cs="Arial"/>
          <w:color w:val="333333"/>
          <w:sz w:val="24"/>
          <w:szCs w:val="24"/>
        </w:rPr>
        <w:t>.</w:t>
      </w:r>
    </w:p>
    <w:p w:rsidR="00AF6027" w:rsidRDefault="00AF6027" w:rsidP="00AF6027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В рамках реализации мероприятий,  направленных на  снижение неформальной занятости по состоянию на </w:t>
      </w:r>
      <w:r w:rsidR="008B1874">
        <w:rPr>
          <w:rFonts w:ascii="Book Antiqua" w:hAnsi="Book Antiqua" w:cs="Book Antiqua"/>
          <w:sz w:val="24"/>
          <w:szCs w:val="24"/>
        </w:rPr>
        <w:t>19 мая 2017</w:t>
      </w:r>
      <w:r>
        <w:rPr>
          <w:rFonts w:ascii="Book Antiqua" w:hAnsi="Book Antiqua" w:cs="Book Antiqua"/>
          <w:sz w:val="24"/>
          <w:szCs w:val="24"/>
        </w:rPr>
        <w:t xml:space="preserve"> года проработано </w:t>
      </w:r>
      <w:r w:rsidR="00954578">
        <w:rPr>
          <w:rFonts w:ascii="Book Antiqua" w:hAnsi="Book Antiqua" w:cs="Book Antiqua"/>
          <w:sz w:val="24"/>
          <w:szCs w:val="24"/>
        </w:rPr>
        <w:t>36,7</w:t>
      </w:r>
      <w:r>
        <w:rPr>
          <w:rFonts w:ascii="Book Antiqua" w:hAnsi="Book Antiqua" w:cs="Book Antiqua"/>
          <w:sz w:val="24"/>
          <w:szCs w:val="24"/>
        </w:rPr>
        <w:t>% от запланированного по району уровня (</w:t>
      </w:r>
      <w:r w:rsidR="008B1874">
        <w:rPr>
          <w:rFonts w:ascii="Book Antiqua" w:hAnsi="Book Antiqua" w:cs="Book Antiqua"/>
          <w:sz w:val="24"/>
          <w:szCs w:val="24"/>
        </w:rPr>
        <w:t>515</w:t>
      </w:r>
      <w:r>
        <w:rPr>
          <w:rFonts w:ascii="Book Antiqua" w:hAnsi="Book Antiqua" w:cs="Book Antiqua"/>
          <w:sz w:val="24"/>
          <w:szCs w:val="24"/>
        </w:rPr>
        <w:t xml:space="preserve"> чел.).  Данная работа по выявлению фактов неформальной занятости продолжается в режиме еженедельного  обмена информацией с главами сельских поселений. Общее число легализованных лиц в районе составило </w:t>
      </w:r>
      <w:r w:rsidR="008B1874">
        <w:rPr>
          <w:rFonts w:ascii="Book Antiqua" w:hAnsi="Book Antiqua" w:cs="Book Antiqua"/>
          <w:sz w:val="24"/>
          <w:szCs w:val="24"/>
        </w:rPr>
        <w:t>1</w:t>
      </w:r>
      <w:r w:rsidR="00954578">
        <w:rPr>
          <w:rFonts w:ascii="Book Antiqua" w:hAnsi="Book Antiqua" w:cs="Book Antiqua"/>
          <w:sz w:val="24"/>
          <w:szCs w:val="24"/>
        </w:rPr>
        <w:t>89</w:t>
      </w:r>
      <w:r>
        <w:rPr>
          <w:rFonts w:ascii="Book Antiqua" w:hAnsi="Book Antiqua" w:cs="Book Antiqua"/>
          <w:sz w:val="24"/>
          <w:szCs w:val="24"/>
        </w:rPr>
        <w:t xml:space="preserve"> человек, с которыми оформлены трудовые отношения в соответствии с действующим законодательством о  труде.</w:t>
      </w:r>
    </w:p>
    <w:p w:rsidR="00AF6027" w:rsidRDefault="00AF6027" w:rsidP="00AF6027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 w:cs="Book Antiqua"/>
          <w:sz w:val="24"/>
          <w:szCs w:val="24"/>
        </w:rPr>
      </w:pP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Для осуществления сверки данных и поступлений начислений в Управление Пенсионного фонда 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района, администрацией муниципального образования «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Теучежский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район» проводится совместная работа для подтверждения факта соответствия лиц, числящихся в качестве работающих. </w:t>
      </w:r>
    </w:p>
    <w:p w:rsidR="008B1874" w:rsidRDefault="008B1874" w:rsidP="00AF6027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 w:cs="Book Antiqua"/>
          <w:sz w:val="24"/>
          <w:szCs w:val="24"/>
        </w:rPr>
      </w:pPr>
    </w:p>
    <w:p w:rsidR="00AF6027" w:rsidRPr="00693528" w:rsidRDefault="00AF6027" w:rsidP="00AF6027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 w:cs="Book Antiqua"/>
          <w:sz w:val="24"/>
          <w:szCs w:val="24"/>
        </w:rPr>
        <w:t xml:space="preserve">По результатам сверки за 2016 год  отделение ПФ РФ по 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Теучежскому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району не подтвердило начисление страховых взносов по 15 гражданам из переданных данных. Это в основном работники, числящиеся в органах внутренних дел, индивидуальные предприниматели, которые закрылись в течение года, один человек умер, один человек не числится и не проходит по базе данных, а также семь  работников ОАО «</w:t>
      </w:r>
      <w:proofErr w:type="spellStart"/>
      <w:r>
        <w:rPr>
          <w:rFonts w:ascii="Book Antiqua" w:hAnsi="Book Antiqua" w:cs="Book Antiqua"/>
          <w:sz w:val="24"/>
          <w:szCs w:val="24"/>
        </w:rPr>
        <w:t>Газпромнефть-Северо-Запад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»  не проходящие по базе данных Пенсионного фонда 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района.</w:t>
      </w:r>
    </w:p>
    <w:p w:rsidR="00AF6027" w:rsidRDefault="00AF6027" w:rsidP="00AF6027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 w:cs="Book Antiqua"/>
          <w:sz w:val="24"/>
          <w:szCs w:val="24"/>
        </w:rPr>
      </w:pPr>
    </w:p>
    <w:sectPr w:rsidR="00AF6027" w:rsidSect="009F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27"/>
    <w:rsid w:val="000804F1"/>
    <w:rsid w:val="000870B3"/>
    <w:rsid w:val="00302AC3"/>
    <w:rsid w:val="006D002F"/>
    <w:rsid w:val="00725CCE"/>
    <w:rsid w:val="008B1874"/>
    <w:rsid w:val="00900DDA"/>
    <w:rsid w:val="00954578"/>
    <w:rsid w:val="009F63B8"/>
    <w:rsid w:val="00AF6027"/>
    <w:rsid w:val="00B825C9"/>
    <w:rsid w:val="00E26088"/>
    <w:rsid w:val="00F0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2017-05-18T07:46:00Z</cp:lastPrinted>
  <dcterms:created xsi:type="dcterms:W3CDTF">2017-05-18T04:53:00Z</dcterms:created>
  <dcterms:modified xsi:type="dcterms:W3CDTF">2017-05-18T07:47:00Z</dcterms:modified>
</cp:coreProperties>
</file>