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F" w:rsidRPr="009B06FE" w:rsidRDefault="000C445F" w:rsidP="000C445F">
      <w:pPr>
        <w:jc w:val="center"/>
        <w:rPr>
          <w:rFonts w:ascii="Book Antiqua" w:hAnsi="Book Antiqua"/>
          <w:b/>
          <w:sz w:val="22"/>
          <w:szCs w:val="22"/>
        </w:rPr>
      </w:pPr>
    </w:p>
    <w:p w:rsidR="000C445F" w:rsidRPr="00153331" w:rsidRDefault="000C445F" w:rsidP="000C445F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153331">
        <w:rPr>
          <w:rFonts w:ascii="Book Antiqua" w:hAnsi="Book Antiqua"/>
          <w:b/>
          <w:sz w:val="22"/>
          <w:szCs w:val="22"/>
        </w:rPr>
        <w:t xml:space="preserve">РОССИЙСКАЯ ФЕДЕРАЦИЯ </w:t>
      </w:r>
    </w:p>
    <w:p w:rsidR="000C445F" w:rsidRPr="00153331" w:rsidRDefault="000C445F" w:rsidP="000C445F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153331">
        <w:rPr>
          <w:rFonts w:ascii="Book Antiqua" w:hAnsi="Book Antiqua"/>
          <w:b/>
          <w:sz w:val="22"/>
          <w:szCs w:val="22"/>
        </w:rPr>
        <w:t>РЕСПУБЛИКА АДЫГЕЯ</w:t>
      </w:r>
    </w:p>
    <w:p w:rsidR="000C445F" w:rsidRPr="00153331" w:rsidRDefault="000C445F" w:rsidP="000C445F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153331">
        <w:rPr>
          <w:rFonts w:ascii="Book Antiqua" w:hAnsi="Book Antiqua"/>
          <w:b/>
          <w:sz w:val="22"/>
          <w:szCs w:val="22"/>
        </w:rPr>
        <w:t xml:space="preserve"> Администрация муниципального образования </w:t>
      </w:r>
    </w:p>
    <w:p w:rsidR="000C445F" w:rsidRPr="00153331" w:rsidRDefault="000C445F" w:rsidP="000C445F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153331">
        <w:rPr>
          <w:rFonts w:ascii="Book Antiqua" w:hAnsi="Book Antiqua"/>
          <w:b/>
          <w:sz w:val="22"/>
          <w:szCs w:val="22"/>
        </w:rPr>
        <w:t>«Теучежский район»</w:t>
      </w:r>
    </w:p>
    <w:p w:rsidR="000C445F" w:rsidRPr="00153331" w:rsidRDefault="000C445F" w:rsidP="000C445F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</w:p>
    <w:p w:rsidR="000C445F" w:rsidRPr="00153331" w:rsidRDefault="000C445F" w:rsidP="000C445F">
      <w:pPr>
        <w:jc w:val="center"/>
        <w:rPr>
          <w:rFonts w:ascii="Book Antiqua" w:hAnsi="Book Antiqua"/>
          <w:b/>
          <w:sz w:val="22"/>
          <w:szCs w:val="22"/>
        </w:rPr>
      </w:pPr>
      <w:r w:rsidRPr="00153331">
        <w:rPr>
          <w:rFonts w:ascii="Book Antiqua" w:hAnsi="Book Antiqua"/>
          <w:b/>
          <w:sz w:val="22"/>
          <w:szCs w:val="22"/>
        </w:rPr>
        <w:t>ПОСТАНОВЛЕНИЕ</w:t>
      </w:r>
    </w:p>
    <w:p w:rsidR="000C445F" w:rsidRPr="00153331" w:rsidRDefault="000C445F" w:rsidP="000C445F">
      <w:pPr>
        <w:jc w:val="center"/>
        <w:rPr>
          <w:rFonts w:ascii="Book Antiqua" w:hAnsi="Book Antiqua"/>
          <w:b/>
          <w:sz w:val="22"/>
          <w:szCs w:val="22"/>
        </w:rPr>
      </w:pPr>
    </w:p>
    <w:p w:rsidR="000C445F" w:rsidRPr="00153331" w:rsidRDefault="000C445F" w:rsidP="000C445F">
      <w:pPr>
        <w:jc w:val="center"/>
        <w:rPr>
          <w:rFonts w:ascii="Book Antiqua" w:hAnsi="Book Antiqua"/>
          <w:sz w:val="22"/>
          <w:szCs w:val="22"/>
        </w:rPr>
      </w:pPr>
      <w:r w:rsidRPr="00153331">
        <w:rPr>
          <w:rFonts w:ascii="Book Antiqua" w:hAnsi="Book Antiqua"/>
          <w:sz w:val="22"/>
          <w:szCs w:val="22"/>
        </w:rPr>
        <w:t xml:space="preserve">от </w:t>
      </w:r>
      <w:r w:rsidR="00372C66">
        <w:rPr>
          <w:rFonts w:ascii="Book Antiqua" w:hAnsi="Book Antiqua"/>
          <w:sz w:val="22"/>
          <w:szCs w:val="22"/>
        </w:rPr>
        <w:t>31</w:t>
      </w:r>
      <w:r w:rsidRPr="00153331">
        <w:rPr>
          <w:rFonts w:ascii="Book Antiqua" w:hAnsi="Book Antiqua"/>
          <w:sz w:val="22"/>
          <w:szCs w:val="22"/>
        </w:rPr>
        <w:t xml:space="preserve"> марта 2022 г. №</w:t>
      </w:r>
      <w:r w:rsidR="00372C66">
        <w:rPr>
          <w:rFonts w:ascii="Book Antiqua" w:hAnsi="Book Antiqua"/>
          <w:sz w:val="22"/>
          <w:szCs w:val="22"/>
        </w:rPr>
        <w:t>114</w:t>
      </w:r>
    </w:p>
    <w:p w:rsidR="000C445F" w:rsidRPr="00153331" w:rsidRDefault="000C445F" w:rsidP="000C445F">
      <w:pPr>
        <w:jc w:val="center"/>
        <w:rPr>
          <w:rFonts w:ascii="Book Antiqua" w:hAnsi="Book Antiqua"/>
          <w:sz w:val="22"/>
          <w:szCs w:val="22"/>
        </w:rPr>
      </w:pPr>
    </w:p>
    <w:p w:rsidR="000C445F" w:rsidRPr="00153331" w:rsidRDefault="000C445F" w:rsidP="000C445F">
      <w:pPr>
        <w:jc w:val="center"/>
        <w:rPr>
          <w:rFonts w:ascii="Book Antiqua" w:hAnsi="Book Antiqua"/>
          <w:sz w:val="22"/>
          <w:szCs w:val="22"/>
        </w:rPr>
      </w:pPr>
      <w:r w:rsidRPr="00153331">
        <w:rPr>
          <w:rFonts w:ascii="Book Antiqua" w:hAnsi="Book Antiqua"/>
          <w:sz w:val="22"/>
          <w:szCs w:val="22"/>
        </w:rPr>
        <w:t>а. Понежукай</w:t>
      </w:r>
    </w:p>
    <w:p w:rsidR="000C445F" w:rsidRPr="00153331" w:rsidRDefault="000C445F" w:rsidP="000C445F">
      <w:pPr>
        <w:ind w:left="107" w:right="45" w:hanging="10"/>
        <w:jc w:val="center"/>
        <w:rPr>
          <w:rFonts w:ascii="Book Antiqua" w:hAnsi="Book Antiqua"/>
          <w:sz w:val="22"/>
          <w:szCs w:val="22"/>
        </w:rPr>
      </w:pPr>
    </w:p>
    <w:p w:rsidR="000C445F" w:rsidRPr="00153331" w:rsidRDefault="000C445F" w:rsidP="000C445F">
      <w:pPr>
        <w:ind w:left="107" w:right="45" w:hanging="1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153331">
        <w:rPr>
          <w:rFonts w:ascii="Book Antiqua" w:hAnsi="Book Antiqua"/>
          <w:b/>
          <w:bCs/>
          <w:sz w:val="22"/>
          <w:szCs w:val="22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C445F" w:rsidRPr="00153331" w:rsidRDefault="000C445F" w:rsidP="000C445F">
      <w:pPr>
        <w:ind w:left="107" w:right="45" w:hanging="1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</w:p>
    <w:p w:rsidR="000C445F" w:rsidRPr="00153331" w:rsidRDefault="000C445F" w:rsidP="000C445F">
      <w:pPr>
        <w:pStyle w:val="a3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C445F" w:rsidRPr="00153331" w:rsidRDefault="000C445F" w:rsidP="000C445F">
      <w:pPr>
        <w:pStyle w:val="a3"/>
        <w:jc w:val="center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постановляю:</w:t>
      </w:r>
    </w:p>
    <w:p w:rsidR="000C445F" w:rsidRPr="00153331" w:rsidRDefault="000C445F" w:rsidP="000C445F">
      <w:pPr>
        <w:pStyle w:val="a3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1.Установить, что: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1)изменение по соглашению сторон существенных условий контракта на закупку товаров, работ, услуг для нужд муниципального образования «Теучежский район» (далее -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на основании распоряжения главы администрации муниципального образования «Теучежский район» в пределах невыполненных обязательств по контракту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2)изменение цены контракта осуществляется в пределах,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bookmarkStart w:id="0" w:name="_Hlk99446045"/>
      <w:r w:rsidRPr="00153331">
        <w:rPr>
          <w:rFonts w:ascii="Book Antiqua" w:hAnsi="Book Antiqua"/>
          <w:szCs w:val="22"/>
        </w:rPr>
        <w:t>2. Для изменения существенных условий контракта заказчик, являющийся муниципальным учреждением</w:t>
      </w:r>
      <w:r w:rsidR="002C3923" w:rsidRPr="00153331">
        <w:rPr>
          <w:rFonts w:ascii="Book Antiqua" w:hAnsi="Book Antiqua"/>
          <w:szCs w:val="22"/>
        </w:rPr>
        <w:t xml:space="preserve"> </w:t>
      </w:r>
      <w:r w:rsidRPr="00153331">
        <w:rPr>
          <w:rFonts w:ascii="Book Antiqua" w:hAnsi="Book Antiqua"/>
          <w:szCs w:val="22"/>
        </w:rPr>
        <w:t xml:space="preserve">муниципального образования «Теучежский район»,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контракта, направляет </w:t>
      </w:r>
      <w:r w:rsidR="00B55870" w:rsidRPr="00153331">
        <w:rPr>
          <w:rFonts w:ascii="Book Antiqua" w:hAnsi="Book Antiqua"/>
          <w:szCs w:val="22"/>
        </w:rPr>
        <w:t>структурным подразделениям</w:t>
      </w:r>
      <w:r w:rsidRPr="00153331">
        <w:rPr>
          <w:rFonts w:ascii="Book Antiqua" w:hAnsi="Book Antiqua"/>
          <w:szCs w:val="22"/>
        </w:rPr>
        <w:t xml:space="preserve"> администраци</w:t>
      </w:r>
      <w:r w:rsidR="00B55870" w:rsidRPr="00153331">
        <w:rPr>
          <w:rFonts w:ascii="Book Antiqua" w:hAnsi="Book Antiqua"/>
          <w:szCs w:val="22"/>
        </w:rPr>
        <w:t>и</w:t>
      </w:r>
      <w:r w:rsidRPr="00153331">
        <w:rPr>
          <w:rFonts w:ascii="Book Antiqua" w:hAnsi="Book Antiqua"/>
          <w:szCs w:val="22"/>
        </w:rPr>
        <w:t xml:space="preserve"> муниципального образования «Теучежский район», в ведении которого он находится, предложение об изменении существенных условий контракта (далее – предложение) с приложением  следующих документов: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1)обоснования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 №14,27,52; 2014, №23,30,48,49; 2015, №1,10,14,27,29; 2016, №1,11,15,23,26,27; 2017, №1,9,14,18,24,31; 2018, №1,18,27,31,32,45,53; 2019, №14,18,26,52; 2020, №9,14,17,24,31,50,52; 2021, №1,9,18,24,27; 2022, №1 Официальный интернет – </w:t>
      </w:r>
      <w:r w:rsidRPr="00153331">
        <w:rPr>
          <w:rFonts w:ascii="Book Antiqua" w:hAnsi="Book Antiqua"/>
          <w:szCs w:val="22"/>
        </w:rPr>
        <w:lastRenderedPageBreak/>
        <w:t>портал правовой информации (</w:t>
      </w:r>
      <w:hyperlink r:id="rId5" w:history="1">
        <w:r w:rsidRPr="00153331">
          <w:rPr>
            <w:rStyle w:val="a4"/>
            <w:rFonts w:ascii="Book Antiqua" w:hAnsi="Book Antiqua"/>
            <w:szCs w:val="22"/>
          </w:rPr>
          <w:t>www.pravo.gov.ru</w:t>
        </w:r>
      </w:hyperlink>
      <w:r w:rsidRPr="00153331">
        <w:rPr>
          <w:rFonts w:ascii="Book Antiqua" w:hAnsi="Book Antiqua"/>
          <w:szCs w:val="22"/>
        </w:rPr>
        <w:t>), 2022, март), а также сведения о соответствии предлагаемого изменения цены контракта объемам финансового обеспечения закупок, предусмотренным планом финансово – хозяйственной деятельности (в случае изменения цены контракта);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2)документа,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3)копии контракта;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4)проекта дополнительного соглашения об изменении существенных условий контракта;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5)документов,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6)основания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(в случае изменения цены контракта).</w:t>
      </w:r>
    </w:p>
    <w:bookmarkEnd w:id="0"/>
    <w:p w:rsidR="000C445F" w:rsidRPr="00153331" w:rsidRDefault="000C445F" w:rsidP="000C445F">
      <w:pPr>
        <w:pStyle w:val="a3"/>
        <w:ind w:firstLine="426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3. </w:t>
      </w:r>
      <w:r w:rsidR="00B55870" w:rsidRPr="00153331">
        <w:rPr>
          <w:rFonts w:ascii="Book Antiqua" w:hAnsi="Book Antiqua"/>
          <w:szCs w:val="22"/>
        </w:rPr>
        <w:t>Структурное подразделение администрации муниципального образования «Теучежский район» в ведении которого находится заказчик (далее- структурное подразделение), в</w:t>
      </w:r>
      <w:r w:rsidRPr="00153331">
        <w:rPr>
          <w:rFonts w:ascii="Book Antiqua" w:hAnsi="Book Antiqua"/>
          <w:szCs w:val="22"/>
        </w:rPr>
        <w:t xml:space="preserve"> течение 3 рабочих дней со дня поступления предложения и документов, указанных в пункте 2 настоящего постановления:</w:t>
      </w:r>
    </w:p>
    <w:p w:rsidR="000C445F" w:rsidRPr="00153331" w:rsidRDefault="000C445F" w:rsidP="000C445F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     1)рассматривает предложение и документы, указанные в пункте 2 настоящего постановления;</w:t>
      </w:r>
    </w:p>
    <w:p w:rsidR="00AB0465" w:rsidRPr="00153331" w:rsidRDefault="00BB0016" w:rsidP="000C445F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2</w:t>
      </w:r>
      <w:r w:rsidR="000C445F" w:rsidRPr="00153331">
        <w:rPr>
          <w:rFonts w:ascii="Book Antiqua" w:hAnsi="Book Antiqua"/>
          <w:szCs w:val="22"/>
        </w:rPr>
        <w:t>)</w:t>
      </w:r>
      <w:r w:rsidR="00AB0465" w:rsidRPr="00153331">
        <w:rPr>
          <w:rFonts w:ascii="Book Antiqua" w:hAnsi="Book Antiqua"/>
          <w:szCs w:val="22"/>
        </w:rPr>
        <w:t>принимает решение о возможности изменени</w:t>
      </w:r>
      <w:r w:rsidR="00153331" w:rsidRPr="00153331">
        <w:rPr>
          <w:rFonts w:ascii="Book Antiqua" w:hAnsi="Book Antiqua"/>
          <w:szCs w:val="22"/>
        </w:rPr>
        <w:t>я</w:t>
      </w:r>
      <w:r w:rsidR="00AB0465" w:rsidRPr="00153331">
        <w:rPr>
          <w:rFonts w:ascii="Book Antiqua" w:hAnsi="Book Antiqua"/>
          <w:szCs w:val="22"/>
        </w:rPr>
        <w:t xml:space="preserve"> существенных условий контракта по результатам проверки представленных документов и предварительных консультаци</w:t>
      </w:r>
      <w:r w:rsidR="00153331" w:rsidRPr="00153331">
        <w:rPr>
          <w:rFonts w:ascii="Book Antiqua" w:hAnsi="Book Antiqua"/>
          <w:szCs w:val="22"/>
        </w:rPr>
        <w:t>й</w:t>
      </w:r>
      <w:r w:rsidR="00AB0465" w:rsidRPr="00153331">
        <w:rPr>
          <w:rFonts w:ascii="Book Antiqua" w:hAnsi="Book Antiqua"/>
          <w:szCs w:val="22"/>
        </w:rPr>
        <w:t xml:space="preserve"> (согласование по необходимости);</w:t>
      </w:r>
    </w:p>
    <w:p w:rsidR="00323C8E" w:rsidRPr="00153331" w:rsidRDefault="00323C8E" w:rsidP="00323C8E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3)готовит и вносит на рассмотрение главы муниципального образования «Теучежский район» об изменении существенных условий контракта с приложением следующих документов:</w:t>
      </w:r>
    </w:p>
    <w:p w:rsidR="00153331" w:rsidRPr="00153331" w:rsidRDefault="00153331" w:rsidP="00153331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а) проект распоряжения об изменения существенных условий контракта;</w:t>
      </w:r>
    </w:p>
    <w:p w:rsidR="00323C8E" w:rsidRPr="00153331" w:rsidRDefault="00323C8E" w:rsidP="00323C8E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  </w:t>
      </w:r>
      <w:r w:rsidRPr="00153331">
        <w:rPr>
          <w:rFonts w:ascii="Book Antiqua" w:hAnsi="Book Antiqua"/>
          <w:szCs w:val="22"/>
        </w:rPr>
        <w:tab/>
      </w:r>
      <w:r w:rsidR="00153331" w:rsidRPr="00153331">
        <w:rPr>
          <w:rFonts w:ascii="Book Antiqua" w:hAnsi="Book Antiqua"/>
          <w:szCs w:val="22"/>
        </w:rPr>
        <w:t>б</w:t>
      </w:r>
      <w:r w:rsidRPr="00153331">
        <w:rPr>
          <w:rFonts w:ascii="Book Antiqua" w:hAnsi="Book Antiqua"/>
          <w:szCs w:val="22"/>
        </w:rPr>
        <w:t>) пояснительн</w:t>
      </w:r>
      <w:r w:rsidR="00153331" w:rsidRPr="00153331">
        <w:rPr>
          <w:rFonts w:ascii="Book Antiqua" w:hAnsi="Book Antiqua"/>
          <w:szCs w:val="22"/>
        </w:rPr>
        <w:t>ую</w:t>
      </w:r>
      <w:r w:rsidRPr="00153331">
        <w:rPr>
          <w:rFonts w:ascii="Book Antiqua" w:hAnsi="Book Antiqua"/>
          <w:szCs w:val="22"/>
        </w:rPr>
        <w:t xml:space="preserve"> записк</w:t>
      </w:r>
      <w:r w:rsidR="00153331" w:rsidRPr="00153331">
        <w:rPr>
          <w:rFonts w:ascii="Book Antiqua" w:hAnsi="Book Antiqua"/>
          <w:szCs w:val="22"/>
        </w:rPr>
        <w:t>у</w:t>
      </w:r>
      <w:r w:rsidRPr="00153331">
        <w:rPr>
          <w:rFonts w:ascii="Book Antiqua" w:hAnsi="Book Antiqua"/>
          <w:szCs w:val="22"/>
        </w:rPr>
        <w:t>, содержащ</w:t>
      </w:r>
      <w:r w:rsidR="00153331" w:rsidRPr="00153331">
        <w:rPr>
          <w:rFonts w:ascii="Book Antiqua" w:hAnsi="Book Antiqua"/>
          <w:szCs w:val="22"/>
        </w:rPr>
        <w:t>ую</w:t>
      </w:r>
      <w:r w:rsidRPr="00153331">
        <w:rPr>
          <w:rFonts w:ascii="Book Antiqua" w:hAnsi="Book Antiqua"/>
          <w:szCs w:val="22"/>
        </w:rPr>
        <w:t xml:space="preserve"> в том числе обосновани</w:t>
      </w:r>
      <w:r w:rsidR="00153331" w:rsidRPr="00153331">
        <w:rPr>
          <w:rFonts w:ascii="Book Antiqua" w:hAnsi="Book Antiqua"/>
          <w:szCs w:val="22"/>
        </w:rPr>
        <w:t>е</w:t>
      </w:r>
      <w:r w:rsidRPr="00153331">
        <w:rPr>
          <w:rFonts w:ascii="Book Antiqua" w:hAnsi="Book Antiqua"/>
          <w:szCs w:val="22"/>
        </w:rPr>
        <w:t xml:space="preserve">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  <w:r w:rsidRPr="00153331">
        <w:rPr>
          <w:rFonts w:ascii="Book Antiqua" w:hAnsi="Book Antiqua"/>
          <w:szCs w:val="22"/>
        </w:rPr>
        <w:tab/>
      </w:r>
    </w:p>
    <w:p w:rsidR="000C445F" w:rsidRPr="00153331" w:rsidRDefault="000C445F" w:rsidP="00AB0465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ab/>
        <w:t xml:space="preserve">        4. В случае если заказчиком является </w:t>
      </w:r>
      <w:r w:rsidR="00AB0465" w:rsidRPr="00153331">
        <w:rPr>
          <w:rFonts w:ascii="Book Antiqua" w:hAnsi="Book Antiqua"/>
          <w:szCs w:val="22"/>
        </w:rPr>
        <w:t xml:space="preserve">орган местного </w:t>
      </w:r>
      <w:r w:rsidR="00FC794F" w:rsidRPr="00153331">
        <w:rPr>
          <w:rFonts w:ascii="Book Antiqua" w:hAnsi="Book Antiqua"/>
          <w:szCs w:val="22"/>
        </w:rPr>
        <w:t>самоуправления муниципального</w:t>
      </w:r>
      <w:r w:rsidR="00AB0465" w:rsidRPr="00153331">
        <w:rPr>
          <w:rFonts w:ascii="Book Antiqua" w:hAnsi="Book Antiqua"/>
          <w:szCs w:val="22"/>
        </w:rPr>
        <w:t xml:space="preserve"> образования «Теучежский район», указанный заказчик </w:t>
      </w:r>
      <w:r w:rsidRPr="00153331">
        <w:rPr>
          <w:rFonts w:ascii="Book Antiqua" w:hAnsi="Book Antiqua"/>
          <w:szCs w:val="22"/>
        </w:rPr>
        <w:t>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2 настоящего постановления, в течение 3 рабочих дней со дня поступления такого обращения: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1) готовит:</w:t>
      </w:r>
    </w:p>
    <w:p w:rsidR="000C445F" w:rsidRPr="00153331" w:rsidRDefault="000C445F" w:rsidP="000C445F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а) обоснование возможности изменения существенных условий контракта, содержащего в том числе сведения о соблюдении положений частей 1.3-1.6 статьи 95 </w:t>
      </w:r>
      <w:r w:rsidRPr="00153331">
        <w:rPr>
          <w:rFonts w:ascii="Book Antiqua" w:hAnsi="Book Antiqua"/>
          <w:szCs w:val="22"/>
        </w:rPr>
        <w:lastRenderedPageBreak/>
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0C445F" w:rsidRPr="00153331" w:rsidRDefault="000C445F" w:rsidP="000C445F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б) документ, подтверждающий объем выполненных обязательств по контракту по состоянию на дату поступления обращения, подписанный сторонами контракта;</w:t>
      </w:r>
    </w:p>
    <w:p w:rsidR="000C445F" w:rsidRPr="00153331" w:rsidRDefault="000C445F" w:rsidP="000C445F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в) обоснование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 №</w:t>
      </w:r>
      <w:r w:rsidR="00FC794F" w:rsidRPr="00153331">
        <w:rPr>
          <w:rFonts w:ascii="Book Antiqua" w:hAnsi="Book Antiqua"/>
          <w:szCs w:val="22"/>
        </w:rPr>
        <w:t xml:space="preserve"> </w:t>
      </w:r>
      <w:r w:rsidRPr="00153331">
        <w:rPr>
          <w:rFonts w:ascii="Book Antiqua" w:hAnsi="Book Antiqua"/>
          <w:szCs w:val="22"/>
        </w:rPr>
        <w:t xml:space="preserve">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(в случае изменения цены контракта); </w:t>
      </w:r>
    </w:p>
    <w:p w:rsidR="00F8461C" w:rsidRPr="00153331" w:rsidRDefault="00F8461C" w:rsidP="00F8461C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2)принимает решение о возможности изменени</w:t>
      </w:r>
      <w:r w:rsidR="00153331" w:rsidRPr="00153331">
        <w:rPr>
          <w:rFonts w:ascii="Book Antiqua" w:hAnsi="Book Antiqua"/>
          <w:szCs w:val="22"/>
        </w:rPr>
        <w:t>я</w:t>
      </w:r>
      <w:r w:rsidRPr="00153331">
        <w:rPr>
          <w:rFonts w:ascii="Book Antiqua" w:hAnsi="Book Antiqua"/>
          <w:szCs w:val="22"/>
        </w:rPr>
        <w:t xml:space="preserve"> существенных условий контракта по результатам проверки представленных документов и предварительных консультаци</w:t>
      </w:r>
      <w:r w:rsidR="00153331" w:rsidRPr="00153331">
        <w:rPr>
          <w:rFonts w:ascii="Book Antiqua" w:hAnsi="Book Antiqua"/>
          <w:szCs w:val="22"/>
        </w:rPr>
        <w:t>й</w:t>
      </w:r>
      <w:r w:rsidRPr="00153331">
        <w:rPr>
          <w:rFonts w:ascii="Book Antiqua" w:hAnsi="Book Antiqua"/>
          <w:szCs w:val="22"/>
        </w:rPr>
        <w:t xml:space="preserve"> (согласование по необходимости);</w:t>
      </w:r>
    </w:p>
    <w:p w:rsidR="00153331" w:rsidRPr="00153331" w:rsidRDefault="00153331" w:rsidP="00153331">
      <w:pPr>
        <w:pStyle w:val="a3"/>
        <w:ind w:firstLine="567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3)готовит и вносит на рассмотрение главы муниципального образования «Теучежский район» об изменении существенных условий контракта с приложением следующих документов:</w:t>
      </w:r>
    </w:p>
    <w:p w:rsidR="00153331" w:rsidRPr="00153331" w:rsidRDefault="00153331" w:rsidP="00153331">
      <w:pPr>
        <w:pStyle w:val="a3"/>
        <w:ind w:firstLine="709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>а) проект распоряжения об изменения существенных условий контракта;</w:t>
      </w:r>
    </w:p>
    <w:p w:rsidR="00153331" w:rsidRPr="00153331" w:rsidRDefault="00153331" w:rsidP="00153331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  </w:t>
      </w:r>
      <w:r w:rsidRPr="00153331">
        <w:rPr>
          <w:rFonts w:ascii="Book Antiqua" w:hAnsi="Book Antiqua"/>
          <w:szCs w:val="22"/>
        </w:rPr>
        <w:tab/>
        <w:t>б) пояснительную записку, содержащую в том числе обоснование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  <w:r w:rsidRPr="00153331">
        <w:rPr>
          <w:rFonts w:ascii="Book Antiqua" w:hAnsi="Book Antiqua"/>
          <w:szCs w:val="22"/>
        </w:rPr>
        <w:tab/>
      </w:r>
    </w:p>
    <w:p w:rsidR="000C445F" w:rsidRPr="00153331" w:rsidRDefault="000C445F" w:rsidP="000C445F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     5. В случае изменения цены контракта </w:t>
      </w:r>
      <w:r w:rsidR="00F8461C" w:rsidRPr="00153331">
        <w:rPr>
          <w:rFonts w:ascii="Book Antiqua" w:hAnsi="Book Antiqua"/>
          <w:szCs w:val="22"/>
        </w:rPr>
        <w:t xml:space="preserve">структурное подразделение администрации </w:t>
      </w:r>
      <w:r w:rsidR="00AC3575" w:rsidRPr="00153331">
        <w:rPr>
          <w:rFonts w:ascii="Book Antiqua" w:hAnsi="Book Antiqua"/>
          <w:szCs w:val="22"/>
        </w:rPr>
        <w:t>муниципального</w:t>
      </w:r>
      <w:r w:rsidR="00F8461C" w:rsidRPr="00153331">
        <w:rPr>
          <w:rFonts w:ascii="Book Antiqua" w:hAnsi="Book Antiqua"/>
          <w:szCs w:val="22"/>
        </w:rPr>
        <w:t xml:space="preserve"> образования «Теучежский район», орган местного самоуправления </w:t>
      </w:r>
      <w:r w:rsidR="00115A71" w:rsidRPr="00153331">
        <w:rPr>
          <w:rFonts w:ascii="Book Antiqua" w:hAnsi="Book Antiqua"/>
          <w:szCs w:val="22"/>
        </w:rPr>
        <w:t xml:space="preserve"> </w:t>
      </w:r>
      <w:r w:rsidR="00AC3575" w:rsidRPr="00153331">
        <w:rPr>
          <w:rFonts w:ascii="Book Antiqua" w:hAnsi="Book Antiqua"/>
          <w:szCs w:val="22"/>
        </w:rPr>
        <w:t>муниципального образования «Теучежский район»</w:t>
      </w:r>
      <w:r w:rsidR="00F8461C" w:rsidRPr="00153331">
        <w:rPr>
          <w:rFonts w:ascii="Book Antiqua" w:hAnsi="Book Antiqua"/>
          <w:szCs w:val="22"/>
        </w:rPr>
        <w:t xml:space="preserve"> </w:t>
      </w:r>
      <w:r w:rsidRPr="00153331">
        <w:rPr>
          <w:rFonts w:ascii="Book Antiqua" w:hAnsi="Book Antiqua"/>
          <w:szCs w:val="22"/>
        </w:rPr>
        <w:t>, являющ</w:t>
      </w:r>
      <w:r w:rsidR="00AC3575" w:rsidRPr="00153331">
        <w:rPr>
          <w:rFonts w:ascii="Book Antiqua" w:hAnsi="Book Antiqua"/>
          <w:szCs w:val="22"/>
        </w:rPr>
        <w:t>ийся</w:t>
      </w:r>
      <w:r w:rsidRPr="00153331">
        <w:rPr>
          <w:rFonts w:ascii="Book Antiqua" w:hAnsi="Book Antiqua"/>
          <w:szCs w:val="22"/>
        </w:rPr>
        <w:t xml:space="preserve"> заказчиком, направляет документы указанные в пункте 2, подпункт</w:t>
      </w:r>
      <w:r w:rsidR="00AC3575" w:rsidRPr="00153331">
        <w:rPr>
          <w:rFonts w:ascii="Book Antiqua" w:hAnsi="Book Antiqua"/>
          <w:szCs w:val="22"/>
        </w:rPr>
        <w:t>е</w:t>
      </w:r>
      <w:r w:rsidRPr="00153331">
        <w:rPr>
          <w:rFonts w:ascii="Book Antiqua" w:hAnsi="Book Antiqua"/>
          <w:szCs w:val="22"/>
        </w:rPr>
        <w:t xml:space="preserve"> </w:t>
      </w:r>
      <w:r w:rsidR="00AC3575" w:rsidRPr="00153331">
        <w:rPr>
          <w:rFonts w:ascii="Book Antiqua" w:hAnsi="Book Antiqua"/>
          <w:szCs w:val="22"/>
        </w:rPr>
        <w:t>3</w:t>
      </w:r>
      <w:r w:rsidRPr="00153331">
        <w:rPr>
          <w:rFonts w:ascii="Book Antiqua" w:hAnsi="Book Antiqua"/>
          <w:szCs w:val="22"/>
        </w:rPr>
        <w:t xml:space="preserve"> пункта </w:t>
      </w:r>
      <w:r w:rsidR="00AC3575" w:rsidRPr="00153331">
        <w:rPr>
          <w:rFonts w:ascii="Book Antiqua" w:hAnsi="Book Antiqua"/>
          <w:szCs w:val="22"/>
        </w:rPr>
        <w:t xml:space="preserve">3, подпунктах 1,3 пункта 4 </w:t>
      </w:r>
      <w:r w:rsidRPr="00153331">
        <w:rPr>
          <w:rFonts w:ascii="Book Antiqua" w:hAnsi="Book Antiqua"/>
          <w:szCs w:val="22"/>
        </w:rPr>
        <w:t xml:space="preserve"> настоящего постановления соответственно, в совещательный орган, </w:t>
      </w:r>
      <w:r w:rsidR="00EE0499" w:rsidRPr="00153331">
        <w:rPr>
          <w:rFonts w:ascii="Book Antiqua" w:hAnsi="Book Antiqua"/>
          <w:szCs w:val="22"/>
        </w:rPr>
        <w:t>созданный администрацией муниципального образования «</w:t>
      </w:r>
      <w:r w:rsidR="00153331" w:rsidRPr="00153331">
        <w:rPr>
          <w:rFonts w:ascii="Book Antiqua" w:hAnsi="Book Antiqua"/>
          <w:szCs w:val="22"/>
        </w:rPr>
        <w:t>Т</w:t>
      </w:r>
      <w:r w:rsidR="00EE0499" w:rsidRPr="00153331">
        <w:rPr>
          <w:rFonts w:ascii="Book Antiqua" w:hAnsi="Book Antiqua"/>
          <w:szCs w:val="22"/>
        </w:rPr>
        <w:t xml:space="preserve">еучежский район» (далее-совещательный орган), </w:t>
      </w:r>
      <w:r w:rsidRPr="00153331">
        <w:rPr>
          <w:rFonts w:ascii="Book Antiqua" w:hAnsi="Book Antiqua"/>
          <w:szCs w:val="22"/>
        </w:rPr>
        <w:t xml:space="preserve">для принятия решения о соответствии предлагаемого изменения цены контракта лимитам бюджетных обязательств, а также об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контракта. </w:t>
      </w:r>
      <w:r w:rsidR="00115A71" w:rsidRPr="00153331">
        <w:rPr>
          <w:rFonts w:ascii="Book Antiqua" w:hAnsi="Book Antiqua"/>
          <w:szCs w:val="22"/>
        </w:rPr>
        <w:t>Орган местного самоуправления   муниципального образования «Теучежский район»</w:t>
      </w:r>
      <w:r w:rsidRPr="00153331">
        <w:rPr>
          <w:rFonts w:ascii="Book Antiqua" w:hAnsi="Book Antiqua"/>
          <w:szCs w:val="22"/>
        </w:rPr>
        <w:t>, являющийся заказчиком, дополнительно к документам, указанным в настоящем пункте, прилагает копию контракта и проект дополнительного соглашения об изменении существенных условий контракта.</w:t>
      </w:r>
    </w:p>
    <w:p w:rsidR="000C445F" w:rsidRPr="009B06FE" w:rsidRDefault="000C445F" w:rsidP="000C445F">
      <w:pPr>
        <w:pStyle w:val="a3"/>
        <w:ind w:firstLine="0"/>
        <w:jc w:val="both"/>
        <w:rPr>
          <w:rFonts w:ascii="Book Antiqua" w:hAnsi="Book Antiqua"/>
          <w:szCs w:val="22"/>
        </w:rPr>
      </w:pPr>
      <w:r w:rsidRPr="00153331">
        <w:rPr>
          <w:rFonts w:ascii="Book Antiqua" w:hAnsi="Book Antiqua"/>
          <w:szCs w:val="22"/>
        </w:rPr>
        <w:t xml:space="preserve">          6. В случае, указанном в пункте 5 настоящего постановления, </w:t>
      </w:r>
      <w:r w:rsidR="00115A71" w:rsidRPr="00153331">
        <w:rPr>
          <w:rFonts w:ascii="Book Antiqua" w:hAnsi="Book Antiqua"/>
          <w:szCs w:val="22"/>
        </w:rPr>
        <w:t>структурное подразделение администрации муниципального образования «Теучежский район», орган местного самоуправления  муниципального образования «Теучежский район»</w:t>
      </w:r>
      <w:r w:rsidRPr="00153331">
        <w:rPr>
          <w:rFonts w:ascii="Book Antiqua" w:hAnsi="Book Antiqua"/>
          <w:szCs w:val="22"/>
        </w:rPr>
        <w:t>,</w:t>
      </w:r>
      <w:r w:rsidRPr="009B06FE">
        <w:rPr>
          <w:rFonts w:ascii="Book Antiqua" w:hAnsi="Book Antiqua"/>
          <w:szCs w:val="22"/>
        </w:rPr>
        <w:t xml:space="preserve"> являющийся заказчиком, вносит на рассмотрение проект распоряжения </w:t>
      </w:r>
      <w:r w:rsidR="00115A71">
        <w:rPr>
          <w:rFonts w:ascii="Book Antiqua" w:hAnsi="Book Antiqua"/>
          <w:szCs w:val="22"/>
        </w:rPr>
        <w:t>администрации</w:t>
      </w:r>
      <w:r w:rsidRPr="009B06FE">
        <w:rPr>
          <w:rFonts w:ascii="Book Antiqua" w:hAnsi="Book Antiqua"/>
          <w:szCs w:val="22"/>
        </w:rPr>
        <w:t xml:space="preserve"> муниципального образования «Теучежский район» об изменении существенных условий контракта с приложением документов, указанных в подпункте 3 пункта 3 настоящего постановления, и копию протокола совещательного органа, предусмотренного пунктом 5 настоящего постановления, в течение 1 рабочего дня со дня поступления такого решения. </w:t>
      </w:r>
    </w:p>
    <w:p w:rsidR="000C445F" w:rsidRPr="009B06FE" w:rsidRDefault="000C445F" w:rsidP="000C445F">
      <w:pPr>
        <w:pStyle w:val="a3"/>
        <w:jc w:val="both"/>
        <w:rPr>
          <w:rFonts w:ascii="Book Antiqua" w:hAnsi="Book Antiqua"/>
          <w:szCs w:val="22"/>
        </w:rPr>
      </w:pPr>
      <w:r w:rsidRPr="009B06FE">
        <w:rPr>
          <w:rFonts w:ascii="Book Antiqua" w:hAnsi="Book Antiqua"/>
          <w:szCs w:val="22"/>
        </w:rPr>
        <w:t xml:space="preserve">   7. Разместить настоящее постановление на официальном сайте администрации </w:t>
      </w:r>
      <w:r w:rsidRPr="009B06FE">
        <w:rPr>
          <w:rFonts w:ascii="Book Antiqua" w:hAnsi="Book Antiqua"/>
          <w:szCs w:val="22"/>
        </w:rPr>
        <w:lastRenderedPageBreak/>
        <w:t>муниципального образования «Теучежский район» в сети «Интернет».</w:t>
      </w:r>
    </w:p>
    <w:p w:rsidR="000C445F" w:rsidRPr="009B06FE" w:rsidRDefault="000C445F" w:rsidP="000C445F">
      <w:pPr>
        <w:pStyle w:val="a3"/>
        <w:jc w:val="both"/>
        <w:rPr>
          <w:rFonts w:ascii="Book Antiqua" w:hAnsi="Book Antiqua"/>
          <w:szCs w:val="22"/>
        </w:rPr>
      </w:pPr>
      <w:r w:rsidRPr="009B06FE">
        <w:rPr>
          <w:rFonts w:ascii="Book Antiqua" w:hAnsi="Book Antiqua"/>
          <w:szCs w:val="22"/>
        </w:rPr>
        <w:t xml:space="preserve">            8. Контроль за исполнением настоящего постановления возложить на и.о. первого заместителя главы администрации муниципального образования «Теучежский район».</w:t>
      </w:r>
    </w:p>
    <w:p w:rsidR="000C445F" w:rsidRPr="009B06FE" w:rsidRDefault="000C445F" w:rsidP="000C445F">
      <w:pPr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 xml:space="preserve">            9. Настоящее постановление вступает в силу с момента подписания.</w:t>
      </w:r>
    </w:p>
    <w:p w:rsidR="000C445F" w:rsidRPr="009B06FE" w:rsidRDefault="000C445F" w:rsidP="000C445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Book Antiqua" w:hAnsi="Book Antiqua"/>
          <w:color w:val="000000"/>
          <w:sz w:val="22"/>
          <w:szCs w:val="22"/>
        </w:rPr>
      </w:pPr>
    </w:p>
    <w:p w:rsidR="000C445F" w:rsidRPr="009B06FE" w:rsidRDefault="000C445F" w:rsidP="000C445F">
      <w:pPr>
        <w:ind w:right="-365" w:firstLine="900"/>
        <w:jc w:val="right"/>
        <w:rPr>
          <w:rFonts w:ascii="Book Antiqua" w:hAnsi="Book Antiqua"/>
          <w:sz w:val="22"/>
          <w:szCs w:val="22"/>
        </w:rPr>
      </w:pP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b/>
          <w:sz w:val="22"/>
          <w:szCs w:val="22"/>
        </w:rPr>
      </w:pPr>
      <w:r w:rsidRPr="009B06FE">
        <w:rPr>
          <w:rFonts w:ascii="Book Antiqua" w:hAnsi="Book Antiqua"/>
          <w:b/>
          <w:sz w:val="22"/>
          <w:szCs w:val="22"/>
        </w:rPr>
        <w:t xml:space="preserve">                Глава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9B06FE">
        <w:rPr>
          <w:rFonts w:ascii="Book Antiqua" w:hAnsi="Book Antiqua"/>
          <w:b/>
          <w:sz w:val="22"/>
          <w:szCs w:val="22"/>
        </w:rPr>
        <w:t>Теучежского</w:t>
      </w:r>
      <w:proofErr w:type="spellEnd"/>
      <w:r w:rsidRPr="009B06FE">
        <w:rPr>
          <w:rFonts w:ascii="Book Antiqua" w:hAnsi="Book Antiqua"/>
          <w:b/>
          <w:sz w:val="22"/>
          <w:szCs w:val="22"/>
        </w:rPr>
        <w:t xml:space="preserve"> района                                                                                     А.Ш. </w:t>
      </w:r>
      <w:proofErr w:type="spellStart"/>
      <w:r w:rsidRPr="009B06FE">
        <w:rPr>
          <w:rFonts w:ascii="Book Antiqua" w:hAnsi="Book Antiqua"/>
          <w:b/>
          <w:sz w:val="22"/>
          <w:szCs w:val="22"/>
        </w:rPr>
        <w:t>Хачмамук</w:t>
      </w:r>
      <w:proofErr w:type="spellEnd"/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b/>
          <w:sz w:val="22"/>
          <w:szCs w:val="22"/>
        </w:rPr>
      </w:pPr>
      <w:r w:rsidRPr="009B06FE">
        <w:rPr>
          <w:rFonts w:ascii="Book Antiqua" w:hAnsi="Book Antiqua"/>
          <w:b/>
          <w:sz w:val="22"/>
          <w:szCs w:val="22"/>
        </w:rPr>
        <w:t>___________________________________________________________________________________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>Проект внесен: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 xml:space="preserve">Начальник Управления 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 xml:space="preserve">экономического развития и торговли                                                           М.Н. </w:t>
      </w:r>
      <w:proofErr w:type="spellStart"/>
      <w:r w:rsidRPr="009B06FE">
        <w:rPr>
          <w:rFonts w:ascii="Book Antiqua" w:hAnsi="Book Antiqua"/>
          <w:sz w:val="22"/>
          <w:szCs w:val="22"/>
        </w:rPr>
        <w:t>Женетль</w:t>
      </w:r>
      <w:proofErr w:type="spellEnd"/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>Согласовано: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>И.о. первого заместителя главы</w:t>
      </w:r>
    </w:p>
    <w:p w:rsidR="000C445F" w:rsidRPr="009B06FE" w:rsidRDefault="000C445F" w:rsidP="000C445F">
      <w:pPr>
        <w:ind w:left="142" w:right="-365"/>
        <w:jc w:val="both"/>
        <w:rPr>
          <w:rFonts w:ascii="Book Antiqua" w:hAnsi="Book Antiqua"/>
          <w:sz w:val="22"/>
          <w:szCs w:val="22"/>
        </w:rPr>
      </w:pPr>
      <w:proofErr w:type="spellStart"/>
      <w:r w:rsidRPr="009B06FE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9B06FE">
        <w:rPr>
          <w:rFonts w:ascii="Book Antiqua" w:hAnsi="Book Antiqua"/>
          <w:sz w:val="22"/>
          <w:szCs w:val="22"/>
        </w:rPr>
        <w:t xml:space="preserve"> района                                                                                           Б.Б. </w:t>
      </w:r>
      <w:proofErr w:type="spellStart"/>
      <w:r w:rsidRPr="009B06FE">
        <w:rPr>
          <w:rFonts w:ascii="Book Antiqua" w:hAnsi="Book Antiqua"/>
          <w:sz w:val="22"/>
          <w:szCs w:val="22"/>
        </w:rPr>
        <w:t>Богус</w:t>
      </w:r>
      <w:proofErr w:type="spellEnd"/>
    </w:p>
    <w:p w:rsidR="000C445F" w:rsidRPr="009B06FE" w:rsidRDefault="000C445F" w:rsidP="000C445F">
      <w:pPr>
        <w:pBdr>
          <w:bottom w:val="single" w:sz="12" w:space="1" w:color="auto"/>
        </w:pBdr>
        <w:ind w:left="142" w:right="-365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sz w:val="22"/>
          <w:szCs w:val="22"/>
        </w:rPr>
        <w:t>Начальник юридического отдела                                                                   И.Ю. Джанхот</w:t>
      </w:r>
    </w:p>
    <w:p w:rsidR="000C445F" w:rsidRPr="009B06FE" w:rsidRDefault="000C445F" w:rsidP="000C445F">
      <w:pPr>
        <w:ind w:left="142"/>
        <w:jc w:val="both"/>
        <w:rPr>
          <w:rFonts w:ascii="Book Antiqua" w:hAnsi="Book Antiqua"/>
          <w:color w:val="FF0000"/>
          <w:sz w:val="22"/>
          <w:szCs w:val="22"/>
        </w:rPr>
      </w:pPr>
      <w:r w:rsidRPr="009B06FE">
        <w:rPr>
          <w:rFonts w:ascii="Book Antiqua" w:hAnsi="Book Antiqua"/>
          <w:color w:val="FF0000"/>
          <w:sz w:val="22"/>
          <w:szCs w:val="22"/>
        </w:rPr>
        <w:t xml:space="preserve">   </w:t>
      </w:r>
    </w:p>
    <w:p w:rsidR="000C445F" w:rsidRPr="009B06FE" w:rsidRDefault="000C445F" w:rsidP="000C445F">
      <w:pPr>
        <w:ind w:left="142"/>
        <w:jc w:val="both"/>
        <w:rPr>
          <w:rFonts w:ascii="Book Antiqua" w:hAnsi="Book Antiqua"/>
          <w:sz w:val="22"/>
          <w:szCs w:val="22"/>
        </w:rPr>
      </w:pPr>
      <w:r w:rsidRPr="009B06FE">
        <w:rPr>
          <w:rFonts w:ascii="Book Antiqua" w:hAnsi="Book Antiqua"/>
          <w:b/>
          <w:color w:val="FF0000"/>
          <w:sz w:val="22"/>
          <w:szCs w:val="22"/>
        </w:rPr>
        <w:t xml:space="preserve">       </w:t>
      </w:r>
    </w:p>
    <w:p w:rsidR="007306B0" w:rsidRDefault="007306B0"/>
    <w:sectPr w:rsidR="007306B0" w:rsidSect="00B205EC">
      <w:pgSz w:w="11909" w:h="16834" w:code="9"/>
      <w:pgMar w:top="426" w:right="994" w:bottom="568" w:left="1134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C445F"/>
    <w:rsid w:val="000C445F"/>
    <w:rsid w:val="00115A71"/>
    <w:rsid w:val="00140F96"/>
    <w:rsid w:val="00153331"/>
    <w:rsid w:val="002C3923"/>
    <w:rsid w:val="00323C8E"/>
    <w:rsid w:val="00372C66"/>
    <w:rsid w:val="007306B0"/>
    <w:rsid w:val="007334BF"/>
    <w:rsid w:val="00803CAD"/>
    <w:rsid w:val="00AB0465"/>
    <w:rsid w:val="00AC3575"/>
    <w:rsid w:val="00B55870"/>
    <w:rsid w:val="00BB0016"/>
    <w:rsid w:val="00EE0499"/>
    <w:rsid w:val="00F8461C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445F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="Calibri"/>
      <w:sz w:val="22"/>
      <w:szCs w:val="32"/>
    </w:rPr>
  </w:style>
  <w:style w:type="character" w:styleId="a4">
    <w:name w:val="Hyperlink"/>
    <w:rsid w:val="000C445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DC1F-1BA4-41F2-9F93-5552A19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User363</cp:lastModifiedBy>
  <cp:revision>2</cp:revision>
  <cp:lastPrinted>2022-03-30T11:44:00Z</cp:lastPrinted>
  <dcterms:created xsi:type="dcterms:W3CDTF">2022-03-30T07:50:00Z</dcterms:created>
  <dcterms:modified xsi:type="dcterms:W3CDTF">2022-04-11T07:12:00Z</dcterms:modified>
</cp:coreProperties>
</file>