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586"/>
        <w:tblW w:w="0" w:type="auto"/>
        <w:tblLook w:val="04A0"/>
      </w:tblPr>
      <w:tblGrid>
        <w:gridCol w:w="4785"/>
        <w:gridCol w:w="4786"/>
      </w:tblGrid>
      <w:tr w:rsidR="00374134" w:rsidRPr="00374134" w:rsidTr="00770AAB">
        <w:tc>
          <w:tcPr>
            <w:tcW w:w="9571" w:type="dxa"/>
            <w:gridSpan w:val="2"/>
          </w:tcPr>
          <w:p w:rsidR="00374134" w:rsidRPr="00374134" w:rsidRDefault="00374134" w:rsidP="0077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34">
              <w:rPr>
                <w:rFonts w:ascii="Times New Roman" w:hAnsi="Times New Roman" w:cs="Times New Roman"/>
                <w:b/>
                <w:sz w:val="28"/>
                <w:szCs w:val="28"/>
              </w:rPr>
              <w:t>ТЛЮСТЕНХАБЛЬСКОЕ ГОРОДСКОЕ ПОСЕЛЕНИЕ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МАНДАТНЫЙ ИЗБИРАТЕЛЬНЫЙ ОКРУГ №1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№227,№228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МАНДАТНЫЙ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№226</w:t>
            </w:r>
          </w:p>
        </w:tc>
      </w:tr>
      <w:tr w:rsidR="00374134" w:rsidTr="00770AAB">
        <w:tc>
          <w:tcPr>
            <w:tcW w:w="9571" w:type="dxa"/>
            <w:gridSpan w:val="2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34" w:rsidRPr="00374134" w:rsidTr="00770AAB">
        <w:tc>
          <w:tcPr>
            <w:tcW w:w="9571" w:type="dxa"/>
            <w:gridSpan w:val="2"/>
          </w:tcPr>
          <w:p w:rsidR="00374134" w:rsidRPr="00374134" w:rsidRDefault="00374134" w:rsidP="0077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34">
              <w:rPr>
                <w:rFonts w:ascii="Times New Roman" w:hAnsi="Times New Roman" w:cs="Times New Roman"/>
                <w:b/>
                <w:sz w:val="28"/>
                <w:szCs w:val="28"/>
              </w:rPr>
              <w:t>АССОКОЛАЙСКОЕ СЕЛЬСКОЕ ПОСЕЛЕНИЕ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8-ми МАНДАТНЫЙ ИЗБИРАТЕЛЬНЫЙ ОКРУГ №1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№238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МАНДАТНЫЙ ИЗБИРАТЕЛЬНЫЙ ОКРУГ №2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№239</w:t>
            </w:r>
          </w:p>
        </w:tc>
      </w:tr>
      <w:tr w:rsidR="00374134" w:rsidTr="00770AAB">
        <w:tc>
          <w:tcPr>
            <w:tcW w:w="9571" w:type="dxa"/>
            <w:gridSpan w:val="2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34" w:rsidRPr="00374134" w:rsidTr="00770AAB">
        <w:tc>
          <w:tcPr>
            <w:tcW w:w="9571" w:type="dxa"/>
            <w:gridSpan w:val="2"/>
          </w:tcPr>
          <w:p w:rsidR="00374134" w:rsidRPr="00374134" w:rsidRDefault="00374134" w:rsidP="0077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34">
              <w:rPr>
                <w:rFonts w:ascii="Times New Roman" w:hAnsi="Times New Roman" w:cs="Times New Roman"/>
                <w:b/>
                <w:sz w:val="28"/>
                <w:szCs w:val="28"/>
              </w:rPr>
              <w:t>ВОЧЕПШИЙСКОЕ СЕЛЬСКОЕ ПОСЕЛЕНИЕ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10-ти МАНДАТНЫЙ ИЗБИРАТЕЛЬНЫЙ ОКРУГ №1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№233</w:t>
            </w:r>
          </w:p>
        </w:tc>
      </w:tr>
      <w:tr w:rsidR="00374134" w:rsidTr="00770AAB">
        <w:tc>
          <w:tcPr>
            <w:tcW w:w="9571" w:type="dxa"/>
            <w:gridSpan w:val="2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34" w:rsidRPr="00374134" w:rsidTr="00770AAB">
        <w:tc>
          <w:tcPr>
            <w:tcW w:w="9571" w:type="dxa"/>
            <w:gridSpan w:val="2"/>
          </w:tcPr>
          <w:p w:rsidR="00374134" w:rsidRPr="00374134" w:rsidRDefault="00374134" w:rsidP="0077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34">
              <w:rPr>
                <w:rFonts w:ascii="Times New Roman" w:hAnsi="Times New Roman" w:cs="Times New Roman"/>
                <w:b/>
                <w:sz w:val="28"/>
                <w:szCs w:val="28"/>
              </w:rPr>
              <w:t>ГАБУКАЙСКОЕ СЕЛЬСКОЕ ПОСЕЛЕНИЕ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7-ми МАНДАТНЫЙ ИЗБИРАТЕЛЬНЫЙ ОКРУГ №1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№244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МАНДАТНЫЙ ИЗБИРАТЕЛЬНЫЙ ОКРУГ №2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№245,</w:t>
            </w:r>
            <w:r w:rsidR="0077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№246</w:t>
            </w:r>
          </w:p>
        </w:tc>
      </w:tr>
      <w:tr w:rsidR="00374134" w:rsidTr="00770AAB">
        <w:tc>
          <w:tcPr>
            <w:tcW w:w="9571" w:type="dxa"/>
            <w:gridSpan w:val="2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34" w:rsidRPr="00374134" w:rsidTr="00770AAB">
        <w:tc>
          <w:tcPr>
            <w:tcW w:w="9571" w:type="dxa"/>
            <w:gridSpan w:val="2"/>
          </w:tcPr>
          <w:p w:rsidR="00374134" w:rsidRPr="00374134" w:rsidRDefault="00374134" w:rsidP="0077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34">
              <w:rPr>
                <w:rFonts w:ascii="Times New Roman" w:hAnsi="Times New Roman" w:cs="Times New Roman"/>
                <w:b/>
                <w:sz w:val="28"/>
                <w:szCs w:val="28"/>
              </w:rPr>
              <w:t>ПОНЕЖУКАЙСКОЕ СЕЛЬСКОЕ ПОСЕЛЕНИЕ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8-ми МАНДАТНЫЙ ИЗБИРАТЕЛЬНЫЙ ОКРУГ №1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№234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МАНДАТНЫЙ ИЗБИРАТЕЛЬНЫЙ ОКРУГ №2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№235,</w:t>
            </w:r>
            <w:r w:rsidR="0077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№236,</w:t>
            </w:r>
            <w:r w:rsidR="0077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№237</w:t>
            </w:r>
          </w:p>
        </w:tc>
      </w:tr>
      <w:tr w:rsidR="00374134" w:rsidTr="00770AAB">
        <w:tc>
          <w:tcPr>
            <w:tcW w:w="9571" w:type="dxa"/>
            <w:gridSpan w:val="2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34" w:rsidRPr="00374134" w:rsidTr="00770AAB">
        <w:tc>
          <w:tcPr>
            <w:tcW w:w="9571" w:type="dxa"/>
            <w:gridSpan w:val="2"/>
          </w:tcPr>
          <w:p w:rsidR="00374134" w:rsidRPr="00374134" w:rsidRDefault="00374134" w:rsidP="0077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34">
              <w:rPr>
                <w:rFonts w:ascii="Times New Roman" w:hAnsi="Times New Roman" w:cs="Times New Roman"/>
                <w:b/>
                <w:sz w:val="28"/>
                <w:szCs w:val="28"/>
              </w:rPr>
              <w:t>ПЧЕГАТЛУКАЙСКОЕ СЕЛЬСКОЕ ПОСЕЛЕНИЕ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МАНДАТНЫЙ ИЗБИРАТЕЛЬНЫЙ ОКРУГ №1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№229,</w:t>
            </w:r>
            <w:r w:rsidR="0077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№230,</w:t>
            </w:r>
            <w:r w:rsidR="0077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№231</w:t>
            </w:r>
          </w:p>
        </w:tc>
      </w:tr>
      <w:tr w:rsidR="00374134" w:rsidTr="00770AAB">
        <w:tc>
          <w:tcPr>
            <w:tcW w:w="4785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МАНДАТНЫЙ ИЗБИРАТЕЛЬНЫЙ ОКРУГ №2</w:t>
            </w:r>
          </w:p>
        </w:tc>
        <w:tc>
          <w:tcPr>
            <w:tcW w:w="4786" w:type="dxa"/>
          </w:tcPr>
          <w:p w:rsidR="00374134" w:rsidRDefault="00374134" w:rsidP="007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№232</w:t>
            </w:r>
          </w:p>
        </w:tc>
      </w:tr>
    </w:tbl>
    <w:p w:rsidR="00770AAB" w:rsidRDefault="00770AAB" w:rsidP="00770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ИЗБИРАТЕЛЬНЫХ ОКРУГОВ ТЕУЧЕЖСКОГО РАЙОНА НА ВЫБОРАХ ДЕПУТАТОВ ПРЕДСТАВИТЕЛЬНЫХ ОРГАНОВ ГОРОДСКОГО (СЕЛЬСКИХ) ПОСЕЛЕНИЙ, НАЗНАЧЕННЫХ НА </w:t>
      </w:r>
    </w:p>
    <w:p w:rsidR="00374134" w:rsidRDefault="00770AAB" w:rsidP="00770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 2021 ГОДА</w:t>
      </w:r>
    </w:p>
    <w:sectPr w:rsidR="00374134" w:rsidSect="0056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134"/>
    <w:rsid w:val="00374134"/>
    <w:rsid w:val="00564B37"/>
    <w:rsid w:val="0077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2021-07-21T07:25:00Z</cp:lastPrinted>
  <dcterms:created xsi:type="dcterms:W3CDTF">2021-07-21T07:13:00Z</dcterms:created>
  <dcterms:modified xsi:type="dcterms:W3CDTF">2021-07-21T07:30:00Z</dcterms:modified>
</cp:coreProperties>
</file>