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Пенсионный фонд информирует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Памятка работодателям: что нужно сделать в текущем году по переходу на электронные трудовые книжки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С начала 2020 года сведения о трудовой деятельности россиян формируются в электронном виде.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течение года работодателям необходимо провести следующую работу: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1) Внести изменения в локальные нормативные акты (при необходимости);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2) Письменно уведомить работников о праве выбрать форму ведения сведений о трудовой деятельности (трудовой книжки) по 30 июня 2020 года включительно;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3) Принять от работников заявление о выборе ведения сведений о трудовой деятельности (трудовой книжки) по 31 декабря 2020 года.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При сохранении работником бумажной трудовой книжки р</w:t>
      </w:r>
      <w:r>
        <w:rPr>
          <w:rFonts w:cs="Times New Roman" w:ascii="Times New Roman" w:hAnsi="Times New Roman"/>
          <w:sz w:val="28"/>
          <w:szCs w:val="28"/>
        </w:rPr>
        <w:t>аботодатель наряду с электронной книжкой продолжит вносить сведения о трудовой деятельности также в бумажную.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Напомним, что, начиная с 27 апреля и до 31 декабря 2020 года включительно, в соответствии с постановлением Правительства Российской Федерации от 26 апреля 2020 г.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лиц», работодатели должны в</w:t>
      </w:r>
      <w:r>
        <w:rPr>
          <w:rFonts w:cs="Times New Roman" w:ascii="Times New Roman" w:hAnsi="Times New Roman"/>
          <w:sz w:val="28"/>
          <w:szCs w:val="28"/>
        </w:rPr>
        <w:t xml:space="preserve"> случаях приема на работу или увольнения работников представлять сведения не позднее рабочего дня, следующего за днем издания соответствующего приказа или распоряжения.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других кадровых изменениях, например, о переводе сотрудника на новую должность или выборе работником формы трудовой книжки, передаются не позднее 15-го числа месяца, следующего за отчетным.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 отсутствии кадровых мероприятий  отчетность в Пенсионный фонд представлять не требуется.</w:t>
      </w:r>
    </w:p>
    <w:p>
      <w:pPr>
        <w:pStyle w:val="Normal"/>
        <w:spacing w:lineRule="auto" w:line="240" w:before="240" w:after="0"/>
        <w:jc w:val="right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ПФР 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в Теучежском районе</w:t>
      </w:r>
    </w:p>
    <w:p>
      <w:pPr>
        <w:pStyle w:val="Normal"/>
        <w:spacing w:lineRule="auto" w:line="240" w:before="240" w:after="0"/>
        <w:jc w:val="right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Республик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Адыгея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21.05.2020 г.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24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07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844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d844b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"/>
    <w:basedOn w:val="DefaultParagraphFont"/>
    <w:uiPriority w:val="20"/>
    <w:qFormat/>
    <w:rsid w:val="00c743ea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844b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844b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844ba"/>
    <w:rPr>
      <w:color w:val="0000FF"/>
      <w:u w:val="single"/>
    </w:rPr>
  </w:style>
  <w:style w:type="character" w:styleId="Textexposedshow" w:customStyle="1">
    <w:name w:val="text_exposed_show"/>
    <w:basedOn w:val="DefaultParagraphFont"/>
    <w:qFormat/>
    <w:rsid w:val="00a20258"/>
    <w:rPr/>
  </w:style>
  <w:style w:type="character" w:styleId="Strong">
    <w:name w:val="Strong"/>
    <w:basedOn w:val="DefaultParagraphFont"/>
    <w:uiPriority w:val="22"/>
    <w:qFormat/>
    <w:rsid w:val="00ca226c"/>
    <w:rPr>
      <w:b/>
      <w:bCs/>
    </w:rPr>
  </w:style>
  <w:style w:type="character" w:styleId="Texthighlight" w:customStyle="1">
    <w:name w:val="text-highlight"/>
    <w:basedOn w:val="DefaultParagraphFont"/>
    <w:qFormat/>
    <w:rsid w:val="00bb7db2"/>
    <w:rPr/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743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LibreOffice/5.0.4.2$Windows_x86 LibreOffice_project/2b9802c1994aa0b7dc6079e128979269cf95bc78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2020-04-29T11:46:00Z</dcterms:created>
  <dc:creator>1703</dc:creator>
  <dc:language>ru-RU</dc:language>
  <cp:lastPrinted>2020-05-21T07:17:00Z</cp:lastPrinted>
  <dcterms:modified xsi:type="dcterms:W3CDTF">2020-05-22T14:44:04Z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