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F1" w:rsidRPr="00383ED4" w:rsidRDefault="00383E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383ED4">
        <w:rPr>
          <w:rFonts w:ascii="Times New Roman" w:hAnsi="Times New Roman" w:cs="Times New Roman"/>
          <w:b/>
          <w:sz w:val="28"/>
          <w:szCs w:val="28"/>
        </w:rPr>
        <w:t>Адыгейское УФАС России предписало аннулировать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четыре </w:t>
      </w:r>
      <w:r w:rsidRPr="00383ED4">
        <w:rPr>
          <w:rFonts w:ascii="Times New Roman" w:hAnsi="Times New Roman" w:cs="Times New Roman"/>
          <w:b/>
          <w:sz w:val="28"/>
          <w:szCs w:val="28"/>
        </w:rPr>
        <w:t>аукцион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83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право заключения договоров аренды земельных участков</w:t>
      </w:r>
      <w:proofErr w:type="gramEnd"/>
    </w:p>
    <w:p w:rsidR="00383ED4" w:rsidRDefault="00383ED4"/>
    <w:bookmarkEnd w:id="0"/>
    <w:p w:rsidR="00383ED4" w:rsidRPr="00670FDC" w:rsidRDefault="00383ED4" w:rsidP="00383ED4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  антимонопольной службы по </w:t>
      </w:r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Адыгея рассмотрены </w:t>
      </w:r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</w:t>
      </w:r>
      <w:r w:rsidR="0042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42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E460AE"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</w:t>
      </w:r>
      <w:r w:rsidR="00A4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460AE"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феврале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действия организатора </w:t>
      </w:r>
      <w:r w:rsid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</w:t>
      </w:r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 «</w:t>
      </w:r>
      <w:proofErr w:type="spellStart"/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Габукайское</w:t>
      </w:r>
      <w:proofErr w:type="spellEnd"/>
      <w:r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E460AE"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0AE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проведении  </w:t>
      </w:r>
      <w:r w:rsidR="00670FDC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открытых </w:t>
      </w:r>
      <w:r w:rsidR="00E460AE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аукцион</w:t>
      </w:r>
      <w:r w:rsidR="00670FDC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460AE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FDC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460AE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прав</w:t>
      </w:r>
      <w:r w:rsidR="00670FDC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460AE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</w:t>
      </w:r>
      <w:r w:rsidR="00670FDC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460AE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</w:t>
      </w:r>
      <w:r w:rsidR="00670FDC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460AE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аренды земельн</w:t>
      </w:r>
      <w:r w:rsidR="00670FDC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E460AE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670FDC" w:rsidRPr="00670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из категории земель «земли сельскохозяйственного назначения»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E9E" w:rsidRDefault="00383ED4" w:rsidP="00383ED4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 Комиссия </w:t>
      </w:r>
      <w:r w:rsidR="003B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Адыгейского УФАС России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частью 20 статьи 18.1 и статьей 23 Закона о защите конкуренции,   признала</w:t>
      </w:r>
      <w:r w:rsidR="003B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3B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действия </w:t>
      </w:r>
      <w:r w:rsidR="003B2419"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3B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2419"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3B2419"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Габукайское</w:t>
      </w:r>
      <w:proofErr w:type="spellEnd"/>
      <w:r w:rsidR="003B2419" w:rsidRPr="0067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</w:t>
      </w:r>
      <w:r w:rsidR="0035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E9E" w:rsidRDefault="00350E9E" w:rsidP="00383ED4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действующего законодательства 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выразилось в части необоснованного отказа в допуске на участие физическ</w:t>
      </w:r>
      <w:r w:rsidR="0042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42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процедуры внесения денежного задатка</w:t>
      </w:r>
      <w:r w:rsidR="00EB6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</w:t>
      </w:r>
      <w:r w:rsidR="0042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продаже права аренды земельных участков.</w:t>
      </w:r>
    </w:p>
    <w:p w:rsidR="00383ED4" w:rsidRDefault="00383ED4" w:rsidP="00383ED4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принятого решения, Комиссия выдала организатору </w:t>
      </w:r>
      <w:r w:rsidR="00CC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 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предписание о прекращении нарушения антимонопольного законодательства, путем аннулирования результатов аукцион</w:t>
      </w:r>
      <w:r w:rsidR="00CC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8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EEB" w:rsidRPr="00383ED4" w:rsidRDefault="00CC2EEB" w:rsidP="00383ED4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дел будут также переданы должностному лицу </w:t>
      </w:r>
      <w:r w:rsidR="0042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Адыгейского УФАС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возбуждении дел по признакам нарушения Кодекса об административных правонарушениях Российской Федерации.</w:t>
      </w:r>
    </w:p>
    <w:p w:rsidR="00383ED4" w:rsidRDefault="00383ED4"/>
    <w:sectPr w:rsidR="0038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D4"/>
    <w:rsid w:val="00041831"/>
    <w:rsid w:val="00311C5F"/>
    <w:rsid w:val="00350E9E"/>
    <w:rsid w:val="00383ED4"/>
    <w:rsid w:val="003B2419"/>
    <w:rsid w:val="00425661"/>
    <w:rsid w:val="004B43F1"/>
    <w:rsid w:val="00670FDC"/>
    <w:rsid w:val="00A42B06"/>
    <w:rsid w:val="00CC2EEB"/>
    <w:rsid w:val="00D60881"/>
    <w:rsid w:val="00E460AE"/>
    <w:rsid w:val="00E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83ED4"/>
  </w:style>
  <w:style w:type="character" w:styleId="a3">
    <w:name w:val="Hyperlink"/>
    <w:basedOn w:val="a0"/>
    <w:uiPriority w:val="99"/>
    <w:semiHidden/>
    <w:unhideWhenUsed/>
    <w:rsid w:val="00383E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83ED4"/>
  </w:style>
  <w:style w:type="character" w:styleId="a3">
    <w:name w:val="Hyperlink"/>
    <w:basedOn w:val="a0"/>
    <w:uiPriority w:val="99"/>
    <w:semiHidden/>
    <w:unhideWhenUsed/>
    <w:rsid w:val="00383E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2017-03-22T08:43:00Z</cp:lastPrinted>
  <dcterms:created xsi:type="dcterms:W3CDTF">2017-03-22T08:56:00Z</dcterms:created>
  <dcterms:modified xsi:type="dcterms:W3CDTF">2017-03-22T08:56:00Z</dcterms:modified>
</cp:coreProperties>
</file>